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栾川县文化广电和旅游局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关于确定合峪蕙兰文化产业园为AAA级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乡村旅游景区的公告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Nimbus Roman" w:hAnsi="Nimbus Roman" w:eastAsia="CESI仿宋-GB2312" w:cs="Nimbus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" w:hAnsi="Nimbus Roman" w:eastAsia="CESI仿宋-GB2312" w:cs="Nimbus Roman"/>
          <w:b w:val="0"/>
          <w:bCs w:val="0"/>
          <w:sz w:val="32"/>
          <w:szCs w:val="32"/>
        </w:rPr>
        <w:t>依据《旅游景区质量等级的划分与评定》国家标准（GB/T17775-2003）</w:t>
      </w:r>
      <w:r>
        <w:rPr>
          <w:rFonts w:hint="eastAsia" w:ascii="Nimbus Roman" w:hAnsi="Nimbus Roman" w:eastAsia="CESI仿宋-GB2312" w:cs="Nimbus Roman"/>
          <w:b w:val="0"/>
          <w:bCs w:val="0"/>
          <w:sz w:val="32"/>
          <w:szCs w:val="32"/>
          <w:lang w:eastAsia="zh-CN"/>
        </w:rPr>
        <w:t>，结合</w:t>
      </w:r>
      <w:r>
        <w:rPr>
          <w:rFonts w:hint="default" w:ascii="Nimbus Roman" w:hAnsi="Nimbus Roman" w:eastAsia="CESI仿宋-GB2312" w:cs="Nimbus Roman"/>
          <w:b w:val="0"/>
          <w:bCs w:val="0"/>
          <w:sz w:val="32"/>
          <w:szCs w:val="32"/>
        </w:rPr>
        <w:t>国家、省、市旅游景区质量等级管理办法和洛阳市乡村旅游发展相关要求，经</w:t>
      </w:r>
      <w:r>
        <w:rPr>
          <w:rFonts w:hint="eastAsia" w:ascii="Nimbus Roman" w:hAnsi="Nimbus Roman" w:eastAsia="CESI仿宋-GB2312" w:cs="Nimbus Roman"/>
          <w:b w:val="0"/>
          <w:bCs w:val="0"/>
          <w:sz w:val="32"/>
          <w:szCs w:val="32"/>
          <w:lang w:eastAsia="zh-CN"/>
        </w:rPr>
        <w:t>合峪</w:t>
      </w:r>
      <w:r>
        <w:rPr>
          <w:rFonts w:hint="default" w:ascii="Nimbus Roman" w:hAnsi="Nimbus Roman" w:eastAsia="CESI仿宋-GB2312" w:cs="Nimbus Roman"/>
          <w:b w:val="0"/>
          <w:bCs w:val="0"/>
          <w:sz w:val="32"/>
          <w:szCs w:val="32"/>
          <w:lang w:val="en-US" w:eastAsia="zh-CN"/>
        </w:rPr>
        <w:t>镇</w:t>
      </w:r>
      <w:r>
        <w:rPr>
          <w:rFonts w:hint="eastAsia" w:ascii="Nimbus Roman" w:hAnsi="Nimbus Roman" w:eastAsia="CESI仿宋-GB2312" w:cs="Nimbus Roman"/>
          <w:b w:val="0"/>
          <w:bCs w:val="0"/>
          <w:sz w:val="32"/>
          <w:szCs w:val="32"/>
          <w:lang w:val="en-US" w:eastAsia="zh-CN"/>
        </w:rPr>
        <w:t>人民</w:t>
      </w:r>
      <w:r>
        <w:rPr>
          <w:rFonts w:hint="default" w:ascii="Nimbus Roman" w:hAnsi="Nimbus Roman" w:eastAsia="CESI仿宋-GB2312" w:cs="Nimbus Roman"/>
          <w:b w:val="0"/>
          <w:bCs w:val="0"/>
          <w:sz w:val="32"/>
          <w:szCs w:val="32"/>
          <w:lang w:val="en-US" w:eastAsia="zh-CN"/>
        </w:rPr>
        <w:t>政府</w:t>
      </w:r>
      <w:r>
        <w:rPr>
          <w:rFonts w:hint="default" w:ascii="Nimbus Roman" w:hAnsi="Nimbus Roman" w:eastAsia="CESI仿宋-GB2312" w:cs="Nimbus Roman"/>
          <w:b w:val="0"/>
          <w:bCs w:val="0"/>
          <w:sz w:val="32"/>
          <w:szCs w:val="32"/>
        </w:rPr>
        <w:t>推荐，</w:t>
      </w:r>
      <w:r>
        <w:rPr>
          <w:rFonts w:hint="default" w:ascii="Nimbus Roman" w:hAnsi="Nimbus Roman" w:eastAsia="CESI仿宋-GB2312" w:cs="Nimbus Roman"/>
          <w:b w:val="0"/>
          <w:bCs w:val="0"/>
          <w:sz w:val="32"/>
          <w:szCs w:val="32"/>
          <w:lang w:val="en-US" w:eastAsia="zh-CN"/>
        </w:rPr>
        <w:t>栾川县文化广电和旅游局按程序组织综合评定</w:t>
      </w:r>
      <w:r>
        <w:rPr>
          <w:rFonts w:hint="eastAsia" w:ascii="Nimbus Roman" w:hAnsi="Nimbus Roman" w:eastAsia="CESI仿宋-GB2312" w:cs="Nimbus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Nimbus Roman" w:hAnsi="Nimbus Roman" w:eastAsia="CESI仿宋-GB2312" w:cs="Nimbus Roman"/>
          <w:b w:val="0"/>
          <w:bCs w:val="0"/>
          <w:sz w:val="32"/>
          <w:szCs w:val="32"/>
          <w:lang w:val="en-US" w:eastAsia="zh-CN"/>
        </w:rPr>
        <w:t>并于2024年11月15日完成公示，确定栾川县合峪蕙兰文化产业园为AAA级乡村</w:t>
      </w:r>
      <w:r>
        <w:rPr>
          <w:rFonts w:hint="eastAsia" w:ascii="Nimbus Roman" w:hAnsi="Nimbus Roman" w:eastAsia="CESI仿宋-GB2312" w:cs="Nimbus Roman"/>
          <w:b w:val="0"/>
          <w:bCs w:val="0"/>
          <w:sz w:val="32"/>
          <w:szCs w:val="32"/>
          <w:lang w:val="en-US" w:eastAsia="zh-CN"/>
        </w:rPr>
        <w:t>旅</w:t>
      </w:r>
      <w:r>
        <w:rPr>
          <w:rFonts w:hint="default" w:ascii="Nimbus Roman" w:hAnsi="Nimbus Roman" w:eastAsia="CESI仿宋-GB2312" w:cs="Nimbus Roman"/>
          <w:b w:val="0"/>
          <w:bCs w:val="0"/>
          <w:sz w:val="32"/>
          <w:szCs w:val="32"/>
          <w:lang w:val="en-US" w:eastAsia="zh-CN"/>
        </w:rPr>
        <w:t>游景区。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Nimbus Roman" w:hAnsi="Nimbus Roman" w:eastAsia="CESI仿宋-GB2312" w:cs="Nimbus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" w:hAnsi="Nimbus Roman" w:eastAsia="CESI仿宋-GB2312" w:cs="Nimbus Roman"/>
          <w:b w:val="0"/>
          <w:bCs w:val="0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Nimbus Roman" w:hAnsi="Nimbus Roman" w:eastAsia="CESI仿宋-GB2312" w:cs="Nimbus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Nimbus Roman" w:hAnsi="Nimbus Roman" w:eastAsia="CESI仿宋-GB2312" w:cs="Nimbus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Nimbus Roman" w:hAnsi="Nimbus Roman" w:eastAsia="CESI仿宋-GB2312" w:cs="Nimbus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Nimbus Roman" w:hAnsi="Nimbus Roman" w:eastAsia="CESI仿宋-GB2312" w:cs="Nimbus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Nimbus Roman" w:hAnsi="Nimbus Roman" w:eastAsia="CESI仿宋-GB2312" w:cs="Nimbus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" w:hAnsi="Nimbus Roman" w:eastAsia="CESI仿宋-GB2312" w:cs="Nimbus Roman"/>
          <w:b w:val="0"/>
          <w:bCs w:val="0"/>
          <w:sz w:val="32"/>
          <w:szCs w:val="32"/>
          <w:lang w:val="en-US" w:eastAsia="zh-CN"/>
        </w:rPr>
        <w:t>2024年11月</w:t>
      </w:r>
      <w:r>
        <w:rPr>
          <w:rFonts w:hint="eastAsia" w:ascii="Nimbus Roman" w:hAnsi="Nimbus Roman" w:eastAsia="CESI仿宋-GB2312" w:cs="Nimbus Roman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default" w:ascii="Nimbus Roman" w:hAnsi="Nimbus Roman" w:eastAsia="CESI仿宋-GB2312" w:cs="Nimbus Roman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96801"/>
    <w:rsid w:val="16222773"/>
    <w:rsid w:val="33EDC61A"/>
    <w:rsid w:val="3D6CC208"/>
    <w:rsid w:val="4C052D30"/>
    <w:rsid w:val="52D064FC"/>
    <w:rsid w:val="53FF16FA"/>
    <w:rsid w:val="6FFD6320"/>
    <w:rsid w:val="75DB9430"/>
    <w:rsid w:val="7D334F8F"/>
    <w:rsid w:val="7F38B2A4"/>
    <w:rsid w:val="9EFFCBD1"/>
    <w:rsid w:val="B7EF2D09"/>
    <w:rsid w:val="EFF4C8DF"/>
    <w:rsid w:val="F3F2CED8"/>
    <w:rsid w:val="FDDDB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2021-12-10T02:58:00Z</dcterms:created>
  <dc:creator>Administrator</dc:creator>
  <cp:lastModifiedBy>kylin</cp:lastModifiedBy>
  <cp:lastPrinted>2024-11-20T15:45:00Z</cp:lastPrinted>
  <dcterms:modified xsi:type="dcterms:W3CDTF">2024-11-26T08:47:52Z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4DD2B097C5D4136FB81A456781C7DC4A</vt:lpwstr>
  </property>
</Properties>
</file>