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6DDF4">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5DFC7C14">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val="en-US" w:eastAsia="zh-CN"/>
        </w:rPr>
      </w:pPr>
    </w:p>
    <w:p w14:paraId="5AA708FE">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栾川县人民政府继续有效的</w:t>
      </w:r>
    </w:p>
    <w:p w14:paraId="30EB40C2">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行政规范性文件目录</w:t>
      </w:r>
    </w:p>
    <w:p w14:paraId="428A9486">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5"/>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4847"/>
        <w:gridCol w:w="2831"/>
      </w:tblGrid>
      <w:tr w14:paraId="0903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30" w:type="dxa"/>
            <w:noWrap w:val="0"/>
            <w:vAlign w:val="center"/>
          </w:tcPr>
          <w:p w14:paraId="19A241F3">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序号</w:t>
            </w:r>
          </w:p>
        </w:tc>
        <w:tc>
          <w:tcPr>
            <w:tcW w:w="4847" w:type="dxa"/>
            <w:noWrap w:val="0"/>
            <w:vAlign w:val="center"/>
          </w:tcPr>
          <w:p w14:paraId="1CDC70C8">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文件名称</w:t>
            </w:r>
          </w:p>
        </w:tc>
        <w:tc>
          <w:tcPr>
            <w:tcW w:w="2831" w:type="dxa"/>
            <w:noWrap w:val="0"/>
            <w:vAlign w:val="center"/>
          </w:tcPr>
          <w:p w14:paraId="701BB650">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文号</w:t>
            </w:r>
          </w:p>
        </w:tc>
      </w:tr>
      <w:tr w14:paraId="2BDB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noWrap w:val="0"/>
            <w:vAlign w:val="center"/>
          </w:tcPr>
          <w:p w14:paraId="35145C8F">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w:t>
            </w:r>
          </w:p>
        </w:tc>
        <w:tc>
          <w:tcPr>
            <w:tcW w:w="4847" w:type="dxa"/>
            <w:noWrap w:val="0"/>
            <w:vAlign w:val="center"/>
          </w:tcPr>
          <w:p w14:paraId="394B094B">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栾川县人民政府关于印发栾川县工程建设项目审批制度改革实施方案的通知</w:t>
            </w:r>
          </w:p>
        </w:tc>
        <w:tc>
          <w:tcPr>
            <w:tcW w:w="2831" w:type="dxa"/>
            <w:noWrap w:val="0"/>
            <w:vAlign w:val="center"/>
          </w:tcPr>
          <w:p w14:paraId="754A7944">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栾政〔2019〕11号</w:t>
            </w:r>
          </w:p>
        </w:tc>
      </w:tr>
      <w:tr w14:paraId="24CE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30" w:type="dxa"/>
            <w:noWrap w:val="0"/>
            <w:vAlign w:val="center"/>
          </w:tcPr>
          <w:p w14:paraId="3F02D632">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w:t>
            </w:r>
          </w:p>
        </w:tc>
        <w:tc>
          <w:tcPr>
            <w:tcW w:w="4847" w:type="dxa"/>
            <w:noWrap w:val="0"/>
            <w:vAlign w:val="center"/>
          </w:tcPr>
          <w:p w14:paraId="1103298A">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栾川县人民政府办公室关于大力开展装配式建筑的实施意见</w:t>
            </w:r>
          </w:p>
        </w:tc>
        <w:tc>
          <w:tcPr>
            <w:tcW w:w="2831" w:type="dxa"/>
            <w:noWrap w:val="0"/>
            <w:vAlign w:val="center"/>
          </w:tcPr>
          <w:p w14:paraId="5F3B6CA1">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栾政办〔2020〕3号</w:t>
            </w:r>
          </w:p>
        </w:tc>
      </w:tr>
      <w:tr w14:paraId="1897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030" w:type="dxa"/>
            <w:noWrap w:val="0"/>
            <w:vAlign w:val="center"/>
          </w:tcPr>
          <w:p w14:paraId="4D1CEDCA">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3</w:t>
            </w:r>
          </w:p>
        </w:tc>
        <w:tc>
          <w:tcPr>
            <w:tcW w:w="4847" w:type="dxa"/>
            <w:noWrap w:val="0"/>
            <w:vAlign w:val="center"/>
          </w:tcPr>
          <w:p w14:paraId="425E2135">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栾川县人民政府关于在市场监管领域全面推行部门联合“双随机、一公开”监管的实施意见</w:t>
            </w:r>
          </w:p>
        </w:tc>
        <w:tc>
          <w:tcPr>
            <w:tcW w:w="2831" w:type="dxa"/>
            <w:noWrap w:val="0"/>
            <w:vAlign w:val="center"/>
          </w:tcPr>
          <w:p w14:paraId="6D09752B">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栾政〔2020〕9号</w:t>
            </w:r>
          </w:p>
        </w:tc>
      </w:tr>
      <w:tr w14:paraId="7E97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030" w:type="dxa"/>
            <w:noWrap w:val="0"/>
            <w:vAlign w:val="center"/>
          </w:tcPr>
          <w:p w14:paraId="5F02B735">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4</w:t>
            </w:r>
          </w:p>
        </w:tc>
        <w:tc>
          <w:tcPr>
            <w:tcW w:w="4847" w:type="dxa"/>
            <w:noWrap w:val="0"/>
            <w:vAlign w:val="center"/>
          </w:tcPr>
          <w:p w14:paraId="32F00E55">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栾川县人民政府办公室关于划定禁煤区加强禁煤区管理的通知</w:t>
            </w:r>
          </w:p>
        </w:tc>
        <w:tc>
          <w:tcPr>
            <w:tcW w:w="2831" w:type="dxa"/>
            <w:noWrap w:val="0"/>
            <w:vAlign w:val="center"/>
          </w:tcPr>
          <w:p w14:paraId="675A4264">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栾政办〔2020〕30号</w:t>
            </w:r>
          </w:p>
        </w:tc>
      </w:tr>
      <w:tr w14:paraId="623F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030" w:type="dxa"/>
            <w:noWrap w:val="0"/>
            <w:vAlign w:val="center"/>
          </w:tcPr>
          <w:p w14:paraId="3D3AACEB">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5</w:t>
            </w:r>
          </w:p>
        </w:tc>
        <w:tc>
          <w:tcPr>
            <w:tcW w:w="4847" w:type="dxa"/>
            <w:noWrap w:val="0"/>
            <w:vAlign w:val="center"/>
          </w:tcPr>
          <w:p w14:paraId="306BF10B">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栾川县人民政府办公室关于进一步加强农村宅基地审批管理工作的通知</w:t>
            </w:r>
          </w:p>
        </w:tc>
        <w:tc>
          <w:tcPr>
            <w:tcW w:w="2831" w:type="dxa"/>
            <w:noWrap w:val="0"/>
            <w:vAlign w:val="center"/>
          </w:tcPr>
          <w:p w14:paraId="0E094168">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栾政办〔2021〕8号</w:t>
            </w:r>
          </w:p>
        </w:tc>
      </w:tr>
      <w:tr w14:paraId="0BD3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030" w:type="dxa"/>
            <w:noWrap w:val="0"/>
            <w:vAlign w:val="center"/>
          </w:tcPr>
          <w:p w14:paraId="790A72DC">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6</w:t>
            </w:r>
          </w:p>
        </w:tc>
        <w:tc>
          <w:tcPr>
            <w:tcW w:w="4847" w:type="dxa"/>
            <w:noWrap w:val="0"/>
            <w:vAlign w:val="center"/>
          </w:tcPr>
          <w:p w14:paraId="32DB7F7A">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栾川县人民政府关于划定高污染燃料禁燃区及强化管理的通告</w:t>
            </w:r>
          </w:p>
        </w:tc>
        <w:tc>
          <w:tcPr>
            <w:tcW w:w="2831" w:type="dxa"/>
            <w:noWrap w:val="0"/>
            <w:vAlign w:val="center"/>
          </w:tcPr>
          <w:p w14:paraId="593391F0">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栾政通〔2021〕5号</w:t>
            </w:r>
          </w:p>
        </w:tc>
      </w:tr>
      <w:tr w14:paraId="70DA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030" w:type="dxa"/>
            <w:noWrap w:val="0"/>
            <w:vAlign w:val="center"/>
          </w:tcPr>
          <w:p w14:paraId="5CF37C72">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7</w:t>
            </w:r>
          </w:p>
        </w:tc>
        <w:tc>
          <w:tcPr>
            <w:tcW w:w="4847" w:type="dxa"/>
            <w:noWrap w:val="0"/>
            <w:vAlign w:val="center"/>
          </w:tcPr>
          <w:p w14:paraId="26F01687">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栾川县人民政府办公室关于印发栾川县市政消火栓建设管理办法的通知</w:t>
            </w:r>
          </w:p>
        </w:tc>
        <w:tc>
          <w:tcPr>
            <w:tcW w:w="2831" w:type="dxa"/>
            <w:noWrap w:val="0"/>
            <w:vAlign w:val="center"/>
          </w:tcPr>
          <w:p w14:paraId="19D30E4E">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栾政办〔2022〕49号</w:t>
            </w:r>
          </w:p>
        </w:tc>
      </w:tr>
      <w:tr w14:paraId="1538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30" w:type="dxa"/>
            <w:shd w:val="clear" w:color="auto" w:fill="auto"/>
            <w:noWrap w:val="0"/>
            <w:vAlign w:val="center"/>
          </w:tcPr>
          <w:p w14:paraId="2E56E86B">
            <w:pPr>
              <w:keepNext w:val="0"/>
              <w:keepLines w:val="0"/>
              <w:pageBreakBefore w:val="0"/>
              <w:widowControl w:val="0"/>
              <w:kinsoku/>
              <w:wordWrap/>
              <w:overflowPunct/>
              <w:topLinePunct w:val="0"/>
              <w:autoSpaceDE/>
              <w:autoSpaceDN/>
              <w:bidi w:val="0"/>
              <w:adjustRightInd/>
              <w:snapToGrid/>
              <w:spacing w:after="0" w:afterLines="0" w:line="460" w:lineRule="exact"/>
              <w:ind w:right="0" w:rightChars="0"/>
              <w:jc w:val="center"/>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黑体" w:hAnsi="黑体" w:eastAsia="黑体" w:cs="黑体"/>
                <w:color w:val="auto"/>
                <w:spacing w:val="0"/>
                <w:w w:val="100"/>
                <w:sz w:val="28"/>
                <w:szCs w:val="28"/>
                <w:vertAlign w:val="baseline"/>
                <w:lang w:val="en-US" w:eastAsia="zh-CN"/>
              </w:rPr>
              <w:t>序号</w:t>
            </w:r>
          </w:p>
        </w:tc>
        <w:tc>
          <w:tcPr>
            <w:tcW w:w="4847" w:type="dxa"/>
            <w:shd w:val="clear" w:color="auto" w:fill="auto"/>
            <w:noWrap w:val="0"/>
            <w:vAlign w:val="center"/>
          </w:tcPr>
          <w:p w14:paraId="61D94CA5">
            <w:pPr>
              <w:keepNext w:val="0"/>
              <w:keepLines w:val="0"/>
              <w:pageBreakBefore w:val="0"/>
              <w:widowControl w:val="0"/>
              <w:kinsoku/>
              <w:wordWrap/>
              <w:overflowPunct/>
              <w:topLinePunct w:val="0"/>
              <w:autoSpaceDE/>
              <w:autoSpaceDN/>
              <w:bidi w:val="0"/>
              <w:adjustRightInd/>
              <w:snapToGrid/>
              <w:spacing w:after="0" w:afterLines="0" w:line="460" w:lineRule="exact"/>
              <w:ind w:right="0" w:rightChars="0"/>
              <w:jc w:val="center"/>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黑体" w:hAnsi="黑体" w:eastAsia="黑体" w:cs="黑体"/>
                <w:color w:val="auto"/>
                <w:spacing w:val="0"/>
                <w:w w:val="100"/>
                <w:sz w:val="28"/>
                <w:szCs w:val="28"/>
                <w:vertAlign w:val="baseline"/>
                <w:lang w:val="en-US" w:eastAsia="zh-CN"/>
              </w:rPr>
              <w:t>文件名称</w:t>
            </w:r>
          </w:p>
        </w:tc>
        <w:tc>
          <w:tcPr>
            <w:tcW w:w="2831" w:type="dxa"/>
            <w:shd w:val="clear" w:color="auto" w:fill="auto"/>
            <w:noWrap w:val="0"/>
            <w:vAlign w:val="center"/>
          </w:tcPr>
          <w:p w14:paraId="5B64D666">
            <w:pPr>
              <w:keepNext w:val="0"/>
              <w:keepLines w:val="0"/>
              <w:pageBreakBefore w:val="0"/>
              <w:widowControl w:val="0"/>
              <w:kinsoku/>
              <w:wordWrap/>
              <w:overflowPunct/>
              <w:topLinePunct w:val="0"/>
              <w:autoSpaceDE/>
              <w:autoSpaceDN/>
              <w:bidi w:val="0"/>
              <w:adjustRightInd/>
              <w:snapToGrid/>
              <w:spacing w:after="0" w:afterLines="0" w:line="460" w:lineRule="exact"/>
              <w:ind w:right="0" w:rightChars="0"/>
              <w:jc w:val="center"/>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黑体" w:hAnsi="黑体" w:eastAsia="黑体" w:cs="黑体"/>
                <w:color w:val="auto"/>
                <w:spacing w:val="0"/>
                <w:w w:val="100"/>
                <w:sz w:val="28"/>
                <w:szCs w:val="28"/>
                <w:vertAlign w:val="baseline"/>
                <w:lang w:val="en-US" w:eastAsia="zh-CN"/>
              </w:rPr>
              <w:t>文号</w:t>
            </w:r>
          </w:p>
        </w:tc>
      </w:tr>
      <w:tr w14:paraId="21D4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30" w:type="dxa"/>
            <w:noWrap w:val="0"/>
            <w:vAlign w:val="center"/>
          </w:tcPr>
          <w:p w14:paraId="75C8114C">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8</w:t>
            </w:r>
          </w:p>
        </w:tc>
        <w:tc>
          <w:tcPr>
            <w:tcW w:w="4847" w:type="dxa"/>
            <w:noWrap w:val="0"/>
            <w:vAlign w:val="center"/>
          </w:tcPr>
          <w:p w14:paraId="0D64919F">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栾川县人民政府关于大力促进个转企小升规规改股股上市企转新的意见</w:t>
            </w:r>
          </w:p>
        </w:tc>
        <w:tc>
          <w:tcPr>
            <w:tcW w:w="2831" w:type="dxa"/>
            <w:noWrap w:val="0"/>
            <w:vAlign w:val="center"/>
          </w:tcPr>
          <w:p w14:paraId="0A09C109">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栾政〔2022〕10号</w:t>
            </w:r>
          </w:p>
        </w:tc>
      </w:tr>
      <w:tr w14:paraId="48B6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30" w:type="dxa"/>
            <w:noWrap w:val="0"/>
            <w:vAlign w:val="center"/>
          </w:tcPr>
          <w:p w14:paraId="00C372E2">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9</w:t>
            </w:r>
          </w:p>
        </w:tc>
        <w:tc>
          <w:tcPr>
            <w:tcW w:w="4847" w:type="dxa"/>
            <w:noWrap w:val="0"/>
            <w:vAlign w:val="center"/>
          </w:tcPr>
          <w:p w14:paraId="030DE246">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default" w:ascii="仿宋_GB2312" w:hAnsi="仿宋_GB2312" w:eastAsia="仿宋_GB2312" w:cs="仿宋_GB2312"/>
                <w:color w:val="auto"/>
                <w:spacing w:val="0"/>
                <w:w w:val="100"/>
                <w:sz w:val="28"/>
                <w:szCs w:val="28"/>
                <w:vertAlign w:val="baseline"/>
                <w:lang w:val="en-US" w:eastAsia="zh-CN"/>
              </w:rPr>
              <w:t>栾川县人民政府</w:t>
            </w:r>
            <w:r>
              <w:rPr>
                <w:rFonts w:hint="eastAsia" w:ascii="仿宋_GB2312" w:hAnsi="仿宋_GB2312" w:eastAsia="仿宋_GB2312" w:cs="仿宋_GB2312"/>
                <w:color w:val="auto"/>
                <w:spacing w:val="0"/>
                <w:w w:val="100"/>
                <w:sz w:val="28"/>
                <w:szCs w:val="28"/>
                <w:vertAlign w:val="baseline"/>
                <w:lang w:val="en-US" w:eastAsia="zh-CN"/>
              </w:rPr>
              <w:t>关于印发栾川县</w:t>
            </w:r>
            <w:r>
              <w:rPr>
                <w:rFonts w:hint="default" w:ascii="仿宋_GB2312" w:hAnsi="仿宋_GB2312" w:eastAsia="仿宋_GB2312" w:cs="仿宋_GB2312"/>
                <w:color w:val="auto"/>
                <w:spacing w:val="0"/>
                <w:w w:val="100"/>
                <w:sz w:val="28"/>
                <w:szCs w:val="28"/>
                <w:vertAlign w:val="baseline"/>
                <w:lang w:val="en-US" w:eastAsia="zh-CN"/>
              </w:rPr>
              <w:t>优化生育政策促进人口长期均衡发展实施</w:t>
            </w:r>
            <w:r>
              <w:rPr>
                <w:rFonts w:hint="eastAsia" w:ascii="仿宋_GB2312" w:hAnsi="仿宋_GB2312" w:eastAsia="仿宋_GB2312" w:cs="仿宋_GB2312"/>
                <w:color w:val="auto"/>
                <w:spacing w:val="0"/>
                <w:w w:val="100"/>
                <w:sz w:val="28"/>
                <w:szCs w:val="28"/>
                <w:vertAlign w:val="baseline"/>
                <w:lang w:val="en-US" w:eastAsia="zh-CN"/>
              </w:rPr>
              <w:t>方案的通知</w:t>
            </w:r>
          </w:p>
        </w:tc>
        <w:tc>
          <w:tcPr>
            <w:tcW w:w="2831" w:type="dxa"/>
            <w:noWrap w:val="0"/>
            <w:vAlign w:val="center"/>
          </w:tcPr>
          <w:p w14:paraId="06292747">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栾政〔2023〕18号</w:t>
            </w:r>
          </w:p>
        </w:tc>
      </w:tr>
      <w:tr w14:paraId="6FDA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30" w:type="dxa"/>
            <w:noWrap w:val="0"/>
            <w:vAlign w:val="center"/>
          </w:tcPr>
          <w:p w14:paraId="62622653">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10</w:t>
            </w:r>
          </w:p>
        </w:tc>
        <w:tc>
          <w:tcPr>
            <w:tcW w:w="4847" w:type="dxa"/>
            <w:noWrap w:val="0"/>
            <w:vAlign w:val="center"/>
          </w:tcPr>
          <w:p w14:paraId="395A8CEB">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栾川县人民政府办公室关于印发栾川县安全生产领域举报奖励实施办法的通知</w:t>
            </w:r>
          </w:p>
        </w:tc>
        <w:tc>
          <w:tcPr>
            <w:tcW w:w="2831" w:type="dxa"/>
            <w:noWrap w:val="0"/>
            <w:vAlign w:val="center"/>
          </w:tcPr>
          <w:p w14:paraId="5E3774CF">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栾政办〔2023〕31号</w:t>
            </w:r>
          </w:p>
        </w:tc>
      </w:tr>
      <w:tr w14:paraId="4477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30" w:type="dxa"/>
            <w:noWrap w:val="0"/>
            <w:vAlign w:val="center"/>
          </w:tcPr>
          <w:p w14:paraId="4ED5ECAD">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11</w:t>
            </w:r>
          </w:p>
        </w:tc>
        <w:tc>
          <w:tcPr>
            <w:tcW w:w="4847" w:type="dxa"/>
            <w:noWrap w:val="0"/>
            <w:vAlign w:val="center"/>
          </w:tcPr>
          <w:p w14:paraId="6880B149">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default" w:ascii="仿宋_GB2312" w:hAnsi="仿宋_GB2312" w:eastAsia="仿宋_GB2312" w:cs="仿宋_GB2312"/>
                <w:color w:val="auto"/>
                <w:spacing w:val="0"/>
                <w:w w:val="100"/>
                <w:sz w:val="28"/>
                <w:szCs w:val="28"/>
                <w:vertAlign w:val="baseline"/>
                <w:lang w:val="en-US" w:eastAsia="zh-CN"/>
              </w:rPr>
              <w:t>栾川县人民政府</w:t>
            </w:r>
            <w:r>
              <w:rPr>
                <w:rFonts w:hint="eastAsia" w:ascii="仿宋_GB2312" w:hAnsi="仿宋_GB2312" w:eastAsia="仿宋_GB2312" w:cs="仿宋_GB2312"/>
                <w:color w:val="auto"/>
                <w:spacing w:val="0"/>
                <w:w w:val="100"/>
                <w:sz w:val="28"/>
                <w:szCs w:val="28"/>
                <w:vertAlign w:val="baseline"/>
                <w:lang w:val="en-US" w:eastAsia="zh-CN"/>
              </w:rPr>
              <w:t>关于印发栾川县城市建设绿色图章管理办法的通</w:t>
            </w:r>
            <w:r>
              <w:rPr>
                <w:rFonts w:hint="default" w:ascii="仿宋_GB2312" w:hAnsi="仿宋_GB2312" w:eastAsia="仿宋_GB2312" w:cs="仿宋_GB2312"/>
                <w:color w:val="auto"/>
                <w:spacing w:val="0"/>
                <w:w w:val="100"/>
                <w:sz w:val="28"/>
                <w:szCs w:val="28"/>
                <w:vertAlign w:val="baseline"/>
                <w:lang w:val="en-US" w:eastAsia="zh-CN"/>
              </w:rPr>
              <w:t>知</w:t>
            </w:r>
          </w:p>
        </w:tc>
        <w:tc>
          <w:tcPr>
            <w:tcW w:w="2831" w:type="dxa"/>
            <w:noWrap w:val="0"/>
            <w:vAlign w:val="center"/>
          </w:tcPr>
          <w:p w14:paraId="41E65A95">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栾政〔2024〕3号</w:t>
            </w:r>
          </w:p>
        </w:tc>
      </w:tr>
      <w:tr w14:paraId="71CA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30" w:type="dxa"/>
            <w:noWrap w:val="0"/>
            <w:vAlign w:val="center"/>
          </w:tcPr>
          <w:p w14:paraId="46B149D8">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12</w:t>
            </w:r>
          </w:p>
        </w:tc>
        <w:tc>
          <w:tcPr>
            <w:tcW w:w="4847" w:type="dxa"/>
            <w:noWrap w:val="0"/>
            <w:vAlign w:val="center"/>
          </w:tcPr>
          <w:p w14:paraId="0CED22F6">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栾川县人民政府关于印发栾川县城乡居民建房管理暂行办法的通知</w:t>
            </w:r>
          </w:p>
        </w:tc>
        <w:tc>
          <w:tcPr>
            <w:tcW w:w="2831" w:type="dxa"/>
            <w:noWrap w:val="0"/>
            <w:vAlign w:val="center"/>
          </w:tcPr>
          <w:p w14:paraId="5700E796">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栾政〔2024〕4号</w:t>
            </w:r>
          </w:p>
        </w:tc>
      </w:tr>
    </w:tbl>
    <w:p w14:paraId="0E399FDD">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sectPr>
          <w:footerReference r:id="rId3" w:type="default"/>
          <w:footerReference r:id="rId4" w:type="even"/>
          <w:pgSz w:w="11906" w:h="16838"/>
          <w:pgMar w:top="1928" w:right="1474" w:bottom="1871" w:left="1587" w:header="851" w:footer="992" w:gutter="0"/>
          <w:pgNumType w:fmt="decimal"/>
          <w:cols w:space="425" w:num="1"/>
          <w:docGrid w:type="lines" w:linePitch="312" w:charSpace="0"/>
        </w:sectPr>
      </w:pPr>
    </w:p>
    <w:p w14:paraId="1A2DFBF1">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2FA27933">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rPr>
      </w:pPr>
    </w:p>
    <w:p w14:paraId="70B288BA">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栾川县人民政府决定废止</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失效的</w:t>
      </w:r>
    </w:p>
    <w:p w14:paraId="6B01A33C">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44"/>
          <w:szCs w:val="44"/>
        </w:rPr>
        <w:t>规范性文件目录</w:t>
      </w:r>
    </w:p>
    <w:tbl>
      <w:tblPr>
        <w:tblStyle w:val="5"/>
        <w:tblpPr w:leftFromText="180" w:rightFromText="180" w:vertAnchor="text" w:horzAnchor="page" w:tblpXSpec="center" w:tblpY="576"/>
        <w:tblOverlap w:val="never"/>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514"/>
        <w:gridCol w:w="2978"/>
        <w:gridCol w:w="1264"/>
      </w:tblGrid>
      <w:tr w14:paraId="660A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3" w:type="dxa"/>
            <w:noWrap w:val="0"/>
            <w:vAlign w:val="center"/>
          </w:tcPr>
          <w:p w14:paraId="3E41FD1D">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序号</w:t>
            </w:r>
          </w:p>
        </w:tc>
        <w:tc>
          <w:tcPr>
            <w:tcW w:w="4514" w:type="dxa"/>
            <w:noWrap w:val="0"/>
            <w:vAlign w:val="center"/>
          </w:tcPr>
          <w:p w14:paraId="23A1ABBA">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文件名称</w:t>
            </w:r>
          </w:p>
        </w:tc>
        <w:tc>
          <w:tcPr>
            <w:tcW w:w="2978" w:type="dxa"/>
            <w:noWrap w:val="0"/>
            <w:vAlign w:val="center"/>
          </w:tcPr>
          <w:p w14:paraId="7F5F3029">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文号</w:t>
            </w:r>
          </w:p>
        </w:tc>
        <w:tc>
          <w:tcPr>
            <w:tcW w:w="1264" w:type="dxa"/>
            <w:noWrap w:val="0"/>
            <w:vAlign w:val="center"/>
          </w:tcPr>
          <w:p w14:paraId="034DD960">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黑体" w:hAnsi="黑体" w:eastAsia="黑体" w:cs="黑体"/>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理由</w:t>
            </w:r>
          </w:p>
        </w:tc>
      </w:tr>
      <w:tr w14:paraId="10FE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23" w:type="dxa"/>
            <w:noWrap w:val="0"/>
            <w:vAlign w:val="center"/>
          </w:tcPr>
          <w:p w14:paraId="12358637">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w:t>
            </w:r>
          </w:p>
        </w:tc>
        <w:tc>
          <w:tcPr>
            <w:tcW w:w="4514" w:type="dxa"/>
            <w:noWrap w:val="0"/>
            <w:vAlign w:val="center"/>
          </w:tcPr>
          <w:p w14:paraId="21758C84">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栾川县人民政府办公室关于印发全面治理拖欠农民工工资问题实施办法的通知</w:t>
            </w:r>
          </w:p>
        </w:tc>
        <w:tc>
          <w:tcPr>
            <w:tcW w:w="2978" w:type="dxa"/>
            <w:noWrap w:val="0"/>
            <w:vAlign w:val="center"/>
          </w:tcPr>
          <w:p w14:paraId="10F68616">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栾政办〔2018〕20号</w:t>
            </w:r>
          </w:p>
        </w:tc>
        <w:tc>
          <w:tcPr>
            <w:tcW w:w="1264" w:type="dxa"/>
            <w:noWrap w:val="0"/>
            <w:vAlign w:val="center"/>
          </w:tcPr>
          <w:p w14:paraId="2E3B82E2">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07D56DF8">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30E3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23" w:type="dxa"/>
            <w:noWrap w:val="0"/>
            <w:vAlign w:val="center"/>
          </w:tcPr>
          <w:p w14:paraId="6C1AC14C">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w:t>
            </w:r>
          </w:p>
        </w:tc>
        <w:tc>
          <w:tcPr>
            <w:tcW w:w="4514" w:type="dxa"/>
            <w:noWrap w:val="0"/>
            <w:vAlign w:val="center"/>
          </w:tcPr>
          <w:p w14:paraId="4C3892FE">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栾川县人民政府关于提高城乡居民最低生活保障标准和补助水平及特困人员供养标准的通知</w:t>
            </w:r>
          </w:p>
        </w:tc>
        <w:tc>
          <w:tcPr>
            <w:tcW w:w="2978" w:type="dxa"/>
            <w:noWrap w:val="0"/>
            <w:vAlign w:val="center"/>
          </w:tcPr>
          <w:p w14:paraId="1BE6EA50">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栾政〔2018〕12号</w:t>
            </w:r>
          </w:p>
        </w:tc>
        <w:tc>
          <w:tcPr>
            <w:tcW w:w="1264" w:type="dxa"/>
            <w:noWrap w:val="0"/>
            <w:vAlign w:val="center"/>
          </w:tcPr>
          <w:p w14:paraId="600C22EA">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2CF56DA0">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026A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23" w:type="dxa"/>
            <w:noWrap w:val="0"/>
            <w:vAlign w:val="center"/>
          </w:tcPr>
          <w:p w14:paraId="2C46C433">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3</w:t>
            </w:r>
          </w:p>
        </w:tc>
        <w:tc>
          <w:tcPr>
            <w:tcW w:w="4514" w:type="dxa"/>
            <w:noWrap w:val="0"/>
            <w:vAlign w:val="center"/>
          </w:tcPr>
          <w:p w14:paraId="476496AF">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栾川县人民政府关于推进全县村镇国土规划建设工作的实施意见</w:t>
            </w:r>
          </w:p>
        </w:tc>
        <w:tc>
          <w:tcPr>
            <w:tcW w:w="2978" w:type="dxa"/>
            <w:noWrap w:val="0"/>
            <w:vAlign w:val="center"/>
          </w:tcPr>
          <w:p w14:paraId="72F069ED">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栾政〔2018〕17号</w:t>
            </w:r>
          </w:p>
        </w:tc>
        <w:tc>
          <w:tcPr>
            <w:tcW w:w="1264" w:type="dxa"/>
            <w:noWrap w:val="0"/>
            <w:vAlign w:val="center"/>
          </w:tcPr>
          <w:p w14:paraId="62FA7B1E">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7F5E3F47">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7370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23" w:type="dxa"/>
            <w:noWrap w:val="0"/>
            <w:vAlign w:val="center"/>
          </w:tcPr>
          <w:p w14:paraId="335CDFCA">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4</w:t>
            </w:r>
          </w:p>
        </w:tc>
        <w:tc>
          <w:tcPr>
            <w:tcW w:w="4514" w:type="dxa"/>
            <w:noWrap w:val="0"/>
            <w:vAlign w:val="center"/>
          </w:tcPr>
          <w:p w14:paraId="1A0BA580">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栾川县人民政府办公室关于印发栾川县见义勇为专项奖励资金管理办法的通知</w:t>
            </w:r>
          </w:p>
        </w:tc>
        <w:tc>
          <w:tcPr>
            <w:tcW w:w="2978" w:type="dxa"/>
            <w:noWrap w:val="0"/>
            <w:vAlign w:val="center"/>
          </w:tcPr>
          <w:p w14:paraId="6A862827">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栾政办〔2019〕55号</w:t>
            </w:r>
          </w:p>
        </w:tc>
        <w:tc>
          <w:tcPr>
            <w:tcW w:w="1264" w:type="dxa"/>
            <w:noWrap w:val="0"/>
            <w:vAlign w:val="center"/>
          </w:tcPr>
          <w:p w14:paraId="5E2B25E2">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4D106E2A">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0B0D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23" w:type="dxa"/>
            <w:noWrap w:val="0"/>
            <w:vAlign w:val="center"/>
          </w:tcPr>
          <w:p w14:paraId="28790627">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5</w:t>
            </w:r>
          </w:p>
        </w:tc>
        <w:tc>
          <w:tcPr>
            <w:tcW w:w="4514" w:type="dxa"/>
            <w:noWrap w:val="0"/>
            <w:vAlign w:val="center"/>
          </w:tcPr>
          <w:p w14:paraId="10B101D9">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栾川县人民政府办公室关于印发栾川县农村生活垃圾分类处理工作实施方案（2019-2022年）的通知</w:t>
            </w:r>
          </w:p>
        </w:tc>
        <w:tc>
          <w:tcPr>
            <w:tcW w:w="2978" w:type="dxa"/>
            <w:noWrap w:val="0"/>
            <w:vAlign w:val="center"/>
          </w:tcPr>
          <w:p w14:paraId="3240D56E">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栾政办〔2019〕79号</w:t>
            </w:r>
          </w:p>
        </w:tc>
        <w:tc>
          <w:tcPr>
            <w:tcW w:w="1264" w:type="dxa"/>
            <w:noWrap w:val="0"/>
            <w:vAlign w:val="center"/>
          </w:tcPr>
          <w:p w14:paraId="17F01A6E">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78352D12">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3A9E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23" w:type="dxa"/>
            <w:noWrap w:val="0"/>
            <w:vAlign w:val="center"/>
          </w:tcPr>
          <w:p w14:paraId="609A6BD8">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6</w:t>
            </w:r>
          </w:p>
        </w:tc>
        <w:tc>
          <w:tcPr>
            <w:tcW w:w="4514" w:type="dxa"/>
            <w:noWrap w:val="0"/>
            <w:vAlign w:val="center"/>
          </w:tcPr>
          <w:p w14:paraId="299FBDA7">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栾川县人民政府关于全面禁止燃放烟花爆竹的通告</w:t>
            </w:r>
          </w:p>
        </w:tc>
        <w:tc>
          <w:tcPr>
            <w:tcW w:w="2978" w:type="dxa"/>
            <w:noWrap w:val="0"/>
            <w:vAlign w:val="center"/>
          </w:tcPr>
          <w:p w14:paraId="04C843F6">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栾政通〔2020〕1号</w:t>
            </w:r>
          </w:p>
        </w:tc>
        <w:tc>
          <w:tcPr>
            <w:tcW w:w="1264" w:type="dxa"/>
            <w:noWrap w:val="0"/>
            <w:vAlign w:val="center"/>
          </w:tcPr>
          <w:p w14:paraId="24326A3D">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政策</w:t>
            </w:r>
          </w:p>
          <w:p w14:paraId="527D80B4">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修改</w:t>
            </w:r>
          </w:p>
        </w:tc>
      </w:tr>
      <w:tr w14:paraId="2055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23" w:type="dxa"/>
            <w:noWrap w:val="0"/>
            <w:vAlign w:val="center"/>
          </w:tcPr>
          <w:p w14:paraId="12F4315E">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7</w:t>
            </w:r>
          </w:p>
        </w:tc>
        <w:tc>
          <w:tcPr>
            <w:tcW w:w="4514" w:type="dxa"/>
            <w:noWrap w:val="0"/>
            <w:vAlign w:val="center"/>
          </w:tcPr>
          <w:p w14:paraId="7E771414">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栾川县人民政府办公室关于进一步做好稳就业工作的实施意见</w:t>
            </w:r>
          </w:p>
        </w:tc>
        <w:tc>
          <w:tcPr>
            <w:tcW w:w="2978" w:type="dxa"/>
            <w:noWrap w:val="0"/>
            <w:vAlign w:val="center"/>
          </w:tcPr>
          <w:p w14:paraId="4EF75FF1">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栾政〔2020〕19号</w:t>
            </w:r>
          </w:p>
        </w:tc>
        <w:tc>
          <w:tcPr>
            <w:tcW w:w="1264" w:type="dxa"/>
            <w:noWrap w:val="0"/>
            <w:vAlign w:val="center"/>
          </w:tcPr>
          <w:p w14:paraId="30D2D4D7">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1E91BBD8">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604A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23" w:type="dxa"/>
            <w:noWrap w:val="0"/>
            <w:vAlign w:val="center"/>
          </w:tcPr>
          <w:p w14:paraId="7575D646">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8</w:t>
            </w:r>
          </w:p>
        </w:tc>
        <w:tc>
          <w:tcPr>
            <w:tcW w:w="4514" w:type="dxa"/>
            <w:noWrap w:val="0"/>
            <w:vAlign w:val="center"/>
          </w:tcPr>
          <w:p w14:paraId="2D3521C7">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栾川县人民政府办公室关于进一步规范养犬管理的通知</w:t>
            </w:r>
          </w:p>
        </w:tc>
        <w:tc>
          <w:tcPr>
            <w:tcW w:w="2978" w:type="dxa"/>
            <w:noWrap w:val="0"/>
            <w:vAlign w:val="center"/>
          </w:tcPr>
          <w:p w14:paraId="33373216">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栾政办〔2020〕36号</w:t>
            </w:r>
          </w:p>
        </w:tc>
        <w:tc>
          <w:tcPr>
            <w:tcW w:w="1264" w:type="dxa"/>
            <w:noWrap w:val="0"/>
            <w:vAlign w:val="center"/>
          </w:tcPr>
          <w:p w14:paraId="753681C2">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政策</w:t>
            </w:r>
          </w:p>
          <w:p w14:paraId="0776EB55">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修改</w:t>
            </w:r>
          </w:p>
        </w:tc>
      </w:tr>
      <w:tr w14:paraId="0660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3" w:type="dxa"/>
            <w:shd w:val="clear" w:color="auto" w:fill="auto"/>
            <w:noWrap w:val="0"/>
            <w:vAlign w:val="center"/>
          </w:tcPr>
          <w:p w14:paraId="5F5B6A0D">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黑体" w:hAnsi="黑体" w:eastAsia="黑体" w:cs="黑体"/>
                <w:color w:val="auto"/>
                <w:spacing w:val="0"/>
                <w:w w:val="100"/>
                <w:sz w:val="28"/>
                <w:szCs w:val="28"/>
                <w:vertAlign w:val="baseline"/>
                <w:lang w:val="en-US" w:eastAsia="zh-CN"/>
              </w:rPr>
              <w:t>序号</w:t>
            </w:r>
          </w:p>
        </w:tc>
        <w:tc>
          <w:tcPr>
            <w:tcW w:w="4514" w:type="dxa"/>
            <w:shd w:val="clear" w:color="auto" w:fill="auto"/>
            <w:noWrap w:val="0"/>
            <w:vAlign w:val="center"/>
          </w:tcPr>
          <w:p w14:paraId="7A56E104">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仿宋_GB2312" w:hAnsi="仿宋_GB2312" w:eastAsia="仿宋_GB2312" w:cs="仿宋_GB2312"/>
                <w:b w:val="0"/>
                <w:bCs w:val="0"/>
                <w:color w:val="auto"/>
                <w:spacing w:val="0"/>
                <w:w w:val="100"/>
                <w:kern w:val="2"/>
                <w:sz w:val="28"/>
                <w:szCs w:val="28"/>
                <w:vertAlign w:val="baseline"/>
                <w:lang w:val="en-US" w:eastAsia="zh-CN" w:bidi="ar-SA"/>
              </w:rPr>
            </w:pPr>
            <w:r>
              <w:rPr>
                <w:rFonts w:hint="eastAsia" w:ascii="黑体" w:hAnsi="黑体" w:eastAsia="黑体" w:cs="黑体"/>
                <w:color w:val="auto"/>
                <w:spacing w:val="0"/>
                <w:w w:val="100"/>
                <w:sz w:val="28"/>
                <w:szCs w:val="28"/>
                <w:vertAlign w:val="baseline"/>
                <w:lang w:val="en-US" w:eastAsia="zh-CN"/>
              </w:rPr>
              <w:t>文件名称</w:t>
            </w:r>
          </w:p>
        </w:tc>
        <w:tc>
          <w:tcPr>
            <w:tcW w:w="2978" w:type="dxa"/>
            <w:shd w:val="clear" w:color="auto" w:fill="auto"/>
            <w:noWrap w:val="0"/>
            <w:vAlign w:val="center"/>
          </w:tcPr>
          <w:p w14:paraId="46EC08F1">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黑体" w:hAnsi="黑体" w:eastAsia="黑体" w:cs="黑体"/>
                <w:color w:val="auto"/>
                <w:spacing w:val="0"/>
                <w:w w:val="100"/>
                <w:sz w:val="28"/>
                <w:szCs w:val="28"/>
                <w:vertAlign w:val="baseline"/>
                <w:lang w:val="en-US" w:eastAsia="zh-CN"/>
              </w:rPr>
              <w:t>文号</w:t>
            </w:r>
          </w:p>
        </w:tc>
        <w:tc>
          <w:tcPr>
            <w:tcW w:w="1264" w:type="dxa"/>
            <w:shd w:val="clear" w:color="auto" w:fill="auto"/>
            <w:noWrap w:val="0"/>
            <w:vAlign w:val="center"/>
          </w:tcPr>
          <w:p w14:paraId="22C279F5">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黑体" w:hAnsi="黑体" w:eastAsia="黑体" w:cs="黑体"/>
                <w:color w:val="auto"/>
                <w:spacing w:val="0"/>
                <w:w w:val="100"/>
                <w:kern w:val="2"/>
                <w:sz w:val="28"/>
                <w:szCs w:val="28"/>
                <w:vertAlign w:val="baseline"/>
                <w:lang w:val="en-US" w:eastAsia="zh-CN" w:bidi="ar-SA"/>
              </w:rPr>
            </w:pPr>
            <w:r>
              <w:rPr>
                <w:rFonts w:hint="eastAsia" w:ascii="黑体" w:hAnsi="黑体" w:eastAsia="黑体" w:cs="黑体"/>
                <w:color w:val="auto"/>
                <w:spacing w:val="0"/>
                <w:w w:val="100"/>
                <w:sz w:val="28"/>
                <w:szCs w:val="28"/>
                <w:vertAlign w:val="baseline"/>
                <w:lang w:val="en-US" w:eastAsia="zh-CN"/>
              </w:rPr>
              <w:t>理由</w:t>
            </w:r>
          </w:p>
        </w:tc>
      </w:tr>
      <w:tr w14:paraId="5460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23" w:type="dxa"/>
            <w:noWrap w:val="0"/>
            <w:vAlign w:val="center"/>
          </w:tcPr>
          <w:p w14:paraId="3ED0A07D">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9</w:t>
            </w:r>
          </w:p>
        </w:tc>
        <w:tc>
          <w:tcPr>
            <w:tcW w:w="4514" w:type="dxa"/>
            <w:noWrap w:val="0"/>
            <w:vAlign w:val="center"/>
          </w:tcPr>
          <w:p w14:paraId="0438BBE2">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栾川县人民政府办公室关于印发栾川县林业用地占补平衡管理办法的通知</w:t>
            </w:r>
          </w:p>
        </w:tc>
        <w:tc>
          <w:tcPr>
            <w:tcW w:w="2978" w:type="dxa"/>
            <w:noWrap w:val="0"/>
            <w:vAlign w:val="center"/>
          </w:tcPr>
          <w:p w14:paraId="35098610">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栾政办〔2020〕47号</w:t>
            </w:r>
          </w:p>
        </w:tc>
        <w:tc>
          <w:tcPr>
            <w:tcW w:w="1264" w:type="dxa"/>
            <w:noWrap w:val="0"/>
            <w:vAlign w:val="center"/>
          </w:tcPr>
          <w:p w14:paraId="54113B8C">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71914BE0">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1951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23" w:type="dxa"/>
            <w:noWrap w:val="0"/>
            <w:vAlign w:val="center"/>
          </w:tcPr>
          <w:p w14:paraId="666F7A52">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10</w:t>
            </w:r>
          </w:p>
        </w:tc>
        <w:tc>
          <w:tcPr>
            <w:tcW w:w="4514" w:type="dxa"/>
            <w:noWrap w:val="0"/>
            <w:vAlign w:val="center"/>
          </w:tcPr>
          <w:p w14:paraId="7B0B5876">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栾川县人民政府关于印发栾川县城乡建设用地和居民建房管理暂行办法的通知</w:t>
            </w:r>
          </w:p>
        </w:tc>
        <w:tc>
          <w:tcPr>
            <w:tcW w:w="2978" w:type="dxa"/>
            <w:noWrap w:val="0"/>
            <w:vAlign w:val="center"/>
          </w:tcPr>
          <w:p w14:paraId="6015933A">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栾政〔2020〕24号</w:t>
            </w:r>
          </w:p>
        </w:tc>
        <w:tc>
          <w:tcPr>
            <w:tcW w:w="1264" w:type="dxa"/>
            <w:noWrap w:val="0"/>
            <w:vAlign w:val="center"/>
          </w:tcPr>
          <w:p w14:paraId="36B166BC">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30DDC142">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68CB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23" w:type="dxa"/>
            <w:noWrap w:val="0"/>
            <w:vAlign w:val="center"/>
          </w:tcPr>
          <w:p w14:paraId="68735C55">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11</w:t>
            </w:r>
          </w:p>
        </w:tc>
        <w:tc>
          <w:tcPr>
            <w:tcW w:w="4514" w:type="dxa"/>
            <w:noWrap w:val="0"/>
            <w:vAlign w:val="center"/>
          </w:tcPr>
          <w:p w14:paraId="18A5F0F4">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栾川县人民政府办公室关于印发栾川县城市基础设施配套费征收管理办法的通知</w:t>
            </w:r>
          </w:p>
        </w:tc>
        <w:tc>
          <w:tcPr>
            <w:tcW w:w="2978" w:type="dxa"/>
            <w:noWrap w:val="0"/>
            <w:vAlign w:val="center"/>
          </w:tcPr>
          <w:p w14:paraId="5D4BFCCD">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栾政办〔2020〕52号</w:t>
            </w:r>
          </w:p>
        </w:tc>
        <w:tc>
          <w:tcPr>
            <w:tcW w:w="1264" w:type="dxa"/>
            <w:noWrap w:val="0"/>
            <w:vAlign w:val="center"/>
          </w:tcPr>
          <w:p w14:paraId="6A303ECD">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36851415">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0662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23" w:type="dxa"/>
            <w:shd w:val="clear" w:color="auto" w:fill="auto"/>
            <w:noWrap w:val="0"/>
            <w:vAlign w:val="center"/>
          </w:tcPr>
          <w:p w14:paraId="56E0FB61">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default"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12</w:t>
            </w:r>
          </w:p>
        </w:tc>
        <w:tc>
          <w:tcPr>
            <w:tcW w:w="4514" w:type="dxa"/>
            <w:shd w:val="clear" w:color="auto" w:fill="auto"/>
            <w:noWrap w:val="0"/>
            <w:vAlign w:val="center"/>
          </w:tcPr>
          <w:p w14:paraId="128481B6">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left"/>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栾川县人民政府办公室关于印发栾川县政府投资项目法人责任制管理暂行办法的通知</w:t>
            </w:r>
          </w:p>
        </w:tc>
        <w:tc>
          <w:tcPr>
            <w:tcW w:w="2978" w:type="dxa"/>
            <w:shd w:val="clear" w:color="auto" w:fill="auto"/>
            <w:noWrap w:val="0"/>
            <w:vAlign w:val="center"/>
          </w:tcPr>
          <w:p w14:paraId="65077829">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栾政办〔2022〕52号</w:t>
            </w:r>
          </w:p>
        </w:tc>
        <w:tc>
          <w:tcPr>
            <w:tcW w:w="1264" w:type="dxa"/>
            <w:noWrap w:val="0"/>
            <w:vAlign w:val="center"/>
          </w:tcPr>
          <w:p w14:paraId="58B54658">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政策</w:t>
            </w:r>
          </w:p>
          <w:p w14:paraId="79A10BEB">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修改</w:t>
            </w:r>
          </w:p>
        </w:tc>
      </w:tr>
      <w:tr w14:paraId="2E1A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23" w:type="dxa"/>
            <w:shd w:val="clear" w:color="auto" w:fill="auto"/>
            <w:noWrap w:val="0"/>
            <w:vAlign w:val="center"/>
          </w:tcPr>
          <w:p w14:paraId="152E11CA">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default"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13</w:t>
            </w:r>
          </w:p>
        </w:tc>
        <w:tc>
          <w:tcPr>
            <w:tcW w:w="4514" w:type="dxa"/>
            <w:shd w:val="clear" w:color="auto" w:fill="auto"/>
            <w:noWrap w:val="0"/>
            <w:vAlign w:val="center"/>
          </w:tcPr>
          <w:p w14:paraId="5DCCC1DF">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left"/>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栾川县人民政府办公室关于印发栾川县财政投资建设项目代建制暂行管理办法的通知</w:t>
            </w:r>
          </w:p>
        </w:tc>
        <w:tc>
          <w:tcPr>
            <w:tcW w:w="2978" w:type="dxa"/>
            <w:shd w:val="clear" w:color="auto" w:fill="auto"/>
            <w:noWrap w:val="0"/>
            <w:vAlign w:val="center"/>
          </w:tcPr>
          <w:p w14:paraId="16D3FDB5">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栾政办〔2022〕51号</w:t>
            </w:r>
          </w:p>
        </w:tc>
        <w:tc>
          <w:tcPr>
            <w:tcW w:w="1264" w:type="dxa"/>
            <w:noWrap w:val="0"/>
            <w:vAlign w:val="center"/>
          </w:tcPr>
          <w:p w14:paraId="68A57E1D">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政策</w:t>
            </w:r>
          </w:p>
          <w:p w14:paraId="5573173D">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修改</w:t>
            </w:r>
          </w:p>
        </w:tc>
      </w:tr>
      <w:tr w14:paraId="1B30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23" w:type="dxa"/>
            <w:shd w:val="clear" w:color="auto" w:fill="auto"/>
            <w:noWrap w:val="0"/>
            <w:vAlign w:val="center"/>
          </w:tcPr>
          <w:p w14:paraId="77EA193A">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default"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14</w:t>
            </w:r>
          </w:p>
        </w:tc>
        <w:tc>
          <w:tcPr>
            <w:tcW w:w="4514" w:type="dxa"/>
            <w:shd w:val="clear" w:color="auto" w:fill="auto"/>
            <w:noWrap w:val="0"/>
            <w:vAlign w:val="center"/>
          </w:tcPr>
          <w:p w14:paraId="10D35968">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left"/>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栾川县人民政府关于印发栾川县支持服务业高质量发展若干措施（试行）的通知</w:t>
            </w:r>
          </w:p>
        </w:tc>
        <w:tc>
          <w:tcPr>
            <w:tcW w:w="2978" w:type="dxa"/>
            <w:shd w:val="clear" w:color="auto" w:fill="auto"/>
            <w:noWrap w:val="0"/>
            <w:vAlign w:val="center"/>
          </w:tcPr>
          <w:p w14:paraId="627D0AF5">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栾政〔2023〕1号</w:t>
            </w:r>
          </w:p>
        </w:tc>
        <w:tc>
          <w:tcPr>
            <w:tcW w:w="1264" w:type="dxa"/>
            <w:noWrap w:val="0"/>
            <w:vAlign w:val="center"/>
          </w:tcPr>
          <w:p w14:paraId="7FDFC7F6">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政策</w:t>
            </w:r>
          </w:p>
          <w:p w14:paraId="71535990">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修改</w:t>
            </w:r>
          </w:p>
        </w:tc>
      </w:tr>
      <w:tr w14:paraId="42AB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823" w:type="dxa"/>
            <w:shd w:val="clear" w:color="auto" w:fill="auto"/>
            <w:noWrap w:val="0"/>
            <w:vAlign w:val="center"/>
          </w:tcPr>
          <w:p w14:paraId="5A78FE06">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default"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15</w:t>
            </w:r>
          </w:p>
        </w:tc>
        <w:tc>
          <w:tcPr>
            <w:tcW w:w="4514" w:type="dxa"/>
            <w:shd w:val="clear" w:color="auto" w:fill="auto"/>
            <w:noWrap w:val="0"/>
            <w:vAlign w:val="center"/>
          </w:tcPr>
          <w:p w14:paraId="25DBF178">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left"/>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栾川县人民政府关于公布规范性文件清理结果的决定</w:t>
            </w:r>
          </w:p>
        </w:tc>
        <w:tc>
          <w:tcPr>
            <w:tcW w:w="2978" w:type="dxa"/>
            <w:shd w:val="clear" w:color="auto" w:fill="auto"/>
            <w:noWrap w:val="0"/>
            <w:vAlign w:val="center"/>
          </w:tcPr>
          <w:p w14:paraId="02F7F122">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栾政〔2023〕4号</w:t>
            </w:r>
          </w:p>
        </w:tc>
        <w:tc>
          <w:tcPr>
            <w:tcW w:w="1264" w:type="dxa"/>
            <w:noWrap w:val="0"/>
            <w:vAlign w:val="center"/>
          </w:tcPr>
          <w:p w14:paraId="7F21C0BE">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政策</w:t>
            </w:r>
          </w:p>
          <w:p w14:paraId="7F6CA571">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修改</w:t>
            </w:r>
          </w:p>
        </w:tc>
      </w:tr>
      <w:tr w14:paraId="2BDA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823" w:type="dxa"/>
            <w:shd w:val="clear" w:color="auto" w:fill="auto"/>
            <w:noWrap w:val="0"/>
            <w:vAlign w:val="center"/>
          </w:tcPr>
          <w:p w14:paraId="24B91D93">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default"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16</w:t>
            </w:r>
          </w:p>
        </w:tc>
        <w:tc>
          <w:tcPr>
            <w:tcW w:w="4514" w:type="dxa"/>
            <w:shd w:val="clear" w:color="auto" w:fill="auto"/>
            <w:noWrap w:val="0"/>
            <w:vAlign w:val="center"/>
          </w:tcPr>
          <w:p w14:paraId="4C568267">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left"/>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栾川县人民政府办公室关于加快推进建筑业、房地产业高质量发展实施意见的通知</w:t>
            </w:r>
          </w:p>
        </w:tc>
        <w:tc>
          <w:tcPr>
            <w:tcW w:w="2978" w:type="dxa"/>
            <w:shd w:val="clear" w:color="auto" w:fill="auto"/>
            <w:noWrap w:val="0"/>
            <w:vAlign w:val="center"/>
          </w:tcPr>
          <w:p w14:paraId="17421273">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栾政办〔2023〕24号</w:t>
            </w:r>
          </w:p>
        </w:tc>
        <w:tc>
          <w:tcPr>
            <w:tcW w:w="1264" w:type="dxa"/>
            <w:noWrap w:val="0"/>
            <w:vAlign w:val="center"/>
          </w:tcPr>
          <w:p w14:paraId="777CDE14">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政策</w:t>
            </w:r>
          </w:p>
          <w:p w14:paraId="50EDD555">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修改</w:t>
            </w:r>
          </w:p>
        </w:tc>
      </w:tr>
    </w:tbl>
    <w:p w14:paraId="67A814F2">
      <w:pPr>
        <w:keepNext w:val="0"/>
        <w:keepLines w:val="0"/>
        <w:pageBreakBefore w:val="0"/>
        <w:widowControl w:val="0"/>
        <w:kinsoku/>
        <w:wordWrap/>
        <w:overflowPunct/>
        <w:topLinePunct w:val="0"/>
        <w:autoSpaceDE/>
        <w:autoSpaceDN/>
        <w:bidi w:val="0"/>
        <w:adjustRightInd/>
        <w:snapToGrid/>
        <w:spacing w:line="780" w:lineRule="exact"/>
        <w:textAlignment w:val="auto"/>
        <w:rPr>
          <w:rFonts w:hint="eastAsia" w:ascii="仿宋_GB2312" w:hAnsi="仿宋_GB2312" w:eastAsia="仿宋_GB2312" w:cs="仿宋_GB2312"/>
          <w:sz w:val="32"/>
          <w:szCs w:val="32"/>
          <w:lang w:val="en-US" w:eastAsia="zh-CN"/>
        </w:rPr>
      </w:pPr>
      <w:bookmarkStart w:id="0" w:name="_GoBack"/>
      <w:bookmarkEnd w:id="0"/>
      <w:r>
        <w:rPr>
          <w:sz w:val="32"/>
        </w:rPr>
        <mc:AlternateContent>
          <mc:Choice Requires="wps">
            <w:drawing>
              <wp:anchor distT="0" distB="0" distL="114300" distR="114300" simplePos="0" relativeHeight="251661312" behindDoc="0" locked="0" layoutInCell="1" allowOverlap="1">
                <wp:simplePos x="0" y="0"/>
                <wp:positionH relativeFrom="column">
                  <wp:posOffset>4356735</wp:posOffset>
                </wp:positionH>
                <wp:positionV relativeFrom="paragraph">
                  <wp:posOffset>789305</wp:posOffset>
                </wp:positionV>
                <wp:extent cx="1365250" cy="603250"/>
                <wp:effectExtent l="0" t="0" r="6350" b="6350"/>
                <wp:wrapNone/>
                <wp:docPr id="1" name="文本框 1"/>
                <wp:cNvGraphicFramePr/>
                <a:graphic xmlns:a="http://schemas.openxmlformats.org/drawingml/2006/main">
                  <a:graphicData uri="http://schemas.microsoft.com/office/word/2010/wordprocessingShape">
                    <wps:wsp>
                      <wps:cNvSpPr txBox="1"/>
                      <wps:spPr>
                        <a:xfrm>
                          <a:off x="5364480" y="9427210"/>
                          <a:ext cx="1365250" cy="603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A6B7A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05pt;margin-top:62.15pt;height:47.5pt;width:107.5pt;z-index:251661312;mso-width-relative:page;mso-height-relative:page;" fillcolor="#FFFFFF [3201]" filled="t" stroked="f" coordsize="21600,21600" o:gfxdata="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gVTnM1gAAAAsB&#10;AAAPAAAAAAAAAAEAIAAAACIAAABkcnMvZG93bnJldi54bWxQSwECFAAUAAAACACHTuJAfrvtXVYC&#10;AACbBAAADgAAAAAAAAABACAAAAAlAQAAZHJzL2Uyb0RvYy54bWxQSwUGAAAAAAYABgBZAQAA7QUA&#10;AAAA&#10;">
                <v:fill on="t" focussize="0,0"/>
                <v:stroke on="f" weight="0.5pt"/>
                <v:imagedata o:title=""/>
                <o:lock v:ext="edit" aspectratio="f"/>
                <v:textbox>
                  <w:txbxContent>
                    <w:p w14:paraId="46A6B7A5"/>
                  </w:txbxContent>
                </v:textbox>
              </v:shape>
            </w:pict>
          </mc:Fallback>
        </mc:AlternateContent>
      </w:r>
    </w:p>
    <w:sectPr>
      <w:pgSz w:w="11906" w:h="16838"/>
      <w:pgMar w:top="192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C8227">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4784090</wp:posOffset>
              </wp:positionH>
              <wp:positionV relativeFrom="paragraph">
                <wp:posOffset>-381000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8821D">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7pt;margin-top:-30pt;height:144pt;width:144pt;mso-position-horizontal-relative:margin;mso-wrap-style:none;z-index:251659264;mso-width-relative:page;mso-height-relative:page;" filled="f" stroked="f" coordsize="21600,21600" o:gfxdata="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ABxBU2QAAAAw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0538821D">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2B6C5">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217805</wp:posOffset>
              </wp:positionH>
              <wp:positionV relativeFrom="paragraph">
                <wp:posOffset>-421640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79DCF">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15pt;margin-top:-33.2pt;height:144pt;width:144pt;mso-position-horizontal-relative:margin;mso-wrap-style:none;z-index:251660288;mso-width-relative:page;mso-height-relative:page;" filled="f" stroked="f" coordsize="21600,21600" o:gfxdata="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bdcY9cAAAAK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14:paraId="3B979DCF">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ZGFiZGY1MjQ5MDhmOGQ5Yjk5N2JmNjM0OTk2Y2UifQ=="/>
    <w:docVar w:name="KSO_WPS_MARK_KEY" w:val="aa61121a-00e2-4556-ba13-10de2107915d"/>
  </w:docVars>
  <w:rsids>
    <w:rsidRoot w:val="00172A27"/>
    <w:rsid w:val="01D0142A"/>
    <w:rsid w:val="02415636"/>
    <w:rsid w:val="02DE355C"/>
    <w:rsid w:val="04973EF9"/>
    <w:rsid w:val="06A86913"/>
    <w:rsid w:val="06E45A7E"/>
    <w:rsid w:val="08446AA7"/>
    <w:rsid w:val="0CD02556"/>
    <w:rsid w:val="0CDE0C95"/>
    <w:rsid w:val="0E437186"/>
    <w:rsid w:val="0F76304D"/>
    <w:rsid w:val="16A45E32"/>
    <w:rsid w:val="17017F86"/>
    <w:rsid w:val="1AF56E4C"/>
    <w:rsid w:val="1E93774B"/>
    <w:rsid w:val="21F94ED4"/>
    <w:rsid w:val="2262269D"/>
    <w:rsid w:val="25752B27"/>
    <w:rsid w:val="27651E6B"/>
    <w:rsid w:val="27F72804"/>
    <w:rsid w:val="28DC4E5C"/>
    <w:rsid w:val="2CD31625"/>
    <w:rsid w:val="2EE52932"/>
    <w:rsid w:val="34B70B5C"/>
    <w:rsid w:val="360913DA"/>
    <w:rsid w:val="37456843"/>
    <w:rsid w:val="374D6BA3"/>
    <w:rsid w:val="38BA1249"/>
    <w:rsid w:val="40A45F52"/>
    <w:rsid w:val="428B4FFB"/>
    <w:rsid w:val="46767799"/>
    <w:rsid w:val="4A4A6D70"/>
    <w:rsid w:val="500E68CF"/>
    <w:rsid w:val="53304373"/>
    <w:rsid w:val="54E26B92"/>
    <w:rsid w:val="5790320E"/>
    <w:rsid w:val="57B7551B"/>
    <w:rsid w:val="58C1673F"/>
    <w:rsid w:val="598520F0"/>
    <w:rsid w:val="5F5D7712"/>
    <w:rsid w:val="60442CAD"/>
    <w:rsid w:val="60F13F89"/>
    <w:rsid w:val="61F21D07"/>
    <w:rsid w:val="626A6242"/>
    <w:rsid w:val="63A948B2"/>
    <w:rsid w:val="64B04F8C"/>
    <w:rsid w:val="65C31879"/>
    <w:rsid w:val="66893D98"/>
    <w:rsid w:val="67E2764E"/>
    <w:rsid w:val="6AD02AB7"/>
    <w:rsid w:val="6C75709D"/>
    <w:rsid w:val="7086753C"/>
    <w:rsid w:val="72760FC5"/>
    <w:rsid w:val="74A95F51"/>
    <w:rsid w:val="76FC6DD4"/>
    <w:rsid w:val="78300CA6"/>
    <w:rsid w:val="788D0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1309</Words>
  <Characters>1434</Characters>
  <Lines>0</Lines>
  <Paragraphs>0</Paragraphs>
  <TotalTime>5</TotalTime>
  <ScaleCrop>false</ScaleCrop>
  <LinksUpToDate>false</LinksUpToDate>
  <CharactersWithSpaces>1453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2022-06-27T09:39:00Z</dcterms:created>
  <dc:creator>Administrator</dc:creator>
  <cp:lastModifiedBy>伏牛山人</cp:lastModifiedBy>
  <dcterms:modified xsi:type="dcterms:W3CDTF">2024-11-19T09:39:58Z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4B2816F22EA94E78A19298D44A685B6E_13</vt:lpwstr>
  </property>
</Properties>
</file>