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行政处罚决定书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政执罚决字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〔2024〕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第003号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被处罚单位：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栾川县白土镇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商店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  <w:t>法人代表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证件类型：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证件号码：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410324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************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住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址：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河南省栾川县白土乡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沟口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栾川县白土镇人民政府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你（单位）在栾川县白土镇马超营村，经营日用品百货门店内的消防设施、器材未定期组织检查、维修，确保完好有效（三具灭火器超期未按要求维护更新）的情况进行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立案调查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经调查，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你（单位）栾川线白土镇马超营村，经营日用品百货门店内的消防设施、器材未定期组织检查、维修，确保完好有效（三具灭火器超期未按要求维护更新）的行为，违反了《中华人民共和国消防法》第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十六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条第一款第二项“按照国家标准、行业标准配置消防设施、器材，设置消防安全标志，并定期组织检验、维修，确保完好有效”之规定，未造成危改后果；经下达责令整改通知书后，未在要求期限内整改完毕，已构成违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违法的证据：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1.《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责令（限期）改正通知书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（白执责改字〔2024〕第003号）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壹份；2.调查询问笔录壹份和现场勘验笔录壹份；3.现场勘验照片壹张；4.营业执照照片壹张。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《中华人民共和国消防法》第六十条第二款“个人有前款第二项、第三项、第四项、第五项行为之一的，处警告或者五百元以下罚款”之规定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，栾川县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白土镇人民政府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2024年8月26日依法向你（单位）下达了《行政处罚事先告知书》，你（单位）在规定时间内未提出陈述、申辩和听证申请，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决定对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以下行政处罚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处以罚款人民币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整(叁佰元）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应当自收到本决定书之日起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十五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内将罚款缴纳至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（开户银行：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河南栾川民丰银行营业部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；开户行账号：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680110350000000450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；户名：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栾川县财政局非税收入财政专户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根据《中华人民共和国行政处罚法》第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七十二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第一款、第四款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之规定，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逾期不缴纳罚款的，每日按罚款数额的3%加处罚款。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如不服本决定，可以自收到本决定书之日起六十日内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栾川县人民政府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申请行政复议，也可以自收到本决定书之日起六个月内依法向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栾川县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人民法院提起行政诉讼。逾期不申请行政复议，也不提起行政诉讼，又不履行本行政处罚决定的，本机关将依法申请人民法院强制执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人：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陈浩杰  刘帅彤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执法机构电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0379-66718003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执法机构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地  址：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栾川县白土镇综合行政执法大队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2024年8月27日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"/>
          <w:szCs w:val="6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5EA19EC-76E8-4A63-84D6-C2636A7D33F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0EE8585-3302-489E-83EE-94DB73C2BC2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E62CECE-5AC8-47D9-9D10-CC6951F2D2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3EFB5F-B699-4A94-AF56-4013500E5F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Dc2NTUyYjEwOTZmMzM4OGZmMzQ1MmVjZGFiMGUifQ=="/>
    <w:docVar w:name="KSO_WPS_MARK_KEY" w:val="bef60789-74f5-4db7-801f-9dda16d4b447"/>
  </w:docVars>
  <w:rsids>
    <w:rsidRoot w:val="00000000"/>
    <w:rsid w:val="03176285"/>
    <w:rsid w:val="11291AEA"/>
    <w:rsid w:val="12C31AA5"/>
    <w:rsid w:val="14355639"/>
    <w:rsid w:val="146B11BF"/>
    <w:rsid w:val="173F086E"/>
    <w:rsid w:val="23CC0FFD"/>
    <w:rsid w:val="255C1AEA"/>
    <w:rsid w:val="2FBF5F73"/>
    <w:rsid w:val="43F51494"/>
    <w:rsid w:val="4A8F0218"/>
    <w:rsid w:val="4ECE209B"/>
    <w:rsid w:val="53EF624F"/>
    <w:rsid w:val="544C6669"/>
    <w:rsid w:val="55DF2C65"/>
    <w:rsid w:val="5DEC7503"/>
    <w:rsid w:val="6055013B"/>
    <w:rsid w:val="61603861"/>
    <w:rsid w:val="631D4E37"/>
    <w:rsid w:val="766905FD"/>
    <w:rsid w:val="7DDF6CE1"/>
    <w:rsid w:val="7EFEC512"/>
    <w:rsid w:val="7F553AB3"/>
    <w:rsid w:val="E1F7D443"/>
    <w:rsid w:val="E7EFB68F"/>
    <w:rsid w:val="F1DB47BC"/>
    <w:rsid w:val="F3FF6A86"/>
    <w:rsid w:val="F9FF4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1116</Characters>
  <Lines>0</Lines>
  <Paragraphs>0</Paragraphs>
  <TotalTime>26</TotalTime>
  <ScaleCrop>false</ScaleCrop>
  <LinksUpToDate>false</LinksUpToDate>
  <CharactersWithSpaces>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2024-09-09T01:15:49Z</cp:lastPrinted>
  <dcterms:modified xsi:type="dcterms:W3CDTF">2024-09-09T01:25:59Z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617B4BD67094424289B0972C0F63173E_13</vt:lpwstr>
  </property>
</Properties>
</file>