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25" w:firstLineChars="100"/>
        <w:contextualSpacing/>
        <w:rPr>
          <w:rFonts w:hint="eastAsia" w:ascii="方正小标宋简体" w:hAnsi="仿宋" w:eastAsia="方正小标宋简体"/>
          <w:sz w:val="52"/>
          <w:szCs w:val="52"/>
          <w:lang w:eastAsia="zh-CN"/>
        </w:rPr>
      </w:pPr>
    </w:p>
    <w:p>
      <w:pPr>
        <w:ind w:firstLine="625" w:firstLineChars="100"/>
        <w:contextualSpacing/>
        <w:jc w:val="center"/>
        <w:rPr>
          <w:rFonts w:ascii="方正小标宋简体" w:hAnsi="仿宋" w:eastAsia="方正小标宋简体"/>
          <w:sz w:val="36"/>
          <w:szCs w:val="36"/>
        </w:rPr>
      </w:pPr>
      <w:r>
        <w:rPr>
          <w:rFonts w:hint="eastAsia" w:ascii="方正小标宋简体" w:hAnsi="仿宋" w:eastAsia="方正小标宋简体"/>
          <w:sz w:val="52"/>
          <w:szCs w:val="52"/>
          <w:lang w:eastAsia="zh-CN"/>
        </w:rPr>
        <w:t>水利项目建设</w:t>
      </w:r>
      <w:r>
        <w:rPr>
          <w:rFonts w:hint="eastAsia" w:ascii="方正小标宋简体" w:hAnsi="仿宋" w:eastAsia="方正小标宋简体"/>
          <w:sz w:val="52"/>
          <w:szCs w:val="52"/>
        </w:rPr>
        <w:t>管理办法</w:t>
      </w:r>
    </w:p>
    <w:p>
      <w:pPr>
        <w:ind w:firstLine="2790" w:firstLineChars="600"/>
        <w:contextualSpacing/>
        <w:jc w:val="center"/>
        <w:rPr>
          <w:rFonts w:ascii="方正小标宋简体" w:hAnsi="仿宋" w:eastAsia="方正小标宋简体"/>
          <w:sz w:val="36"/>
          <w:szCs w:val="36"/>
        </w:rPr>
      </w:pPr>
    </w:p>
    <w:p>
      <w:pPr>
        <w:ind w:left="1890" w:leftChars="600" w:firstLine="1250" w:firstLineChars="200"/>
        <w:contextualSpacing/>
        <w:jc w:val="center"/>
        <w:rPr>
          <w:rFonts w:ascii="方正小标宋简体" w:hAnsi="仿宋" w:eastAsia="方正小标宋简体"/>
          <w:sz w:val="52"/>
          <w:szCs w:val="52"/>
        </w:rPr>
      </w:pPr>
    </w:p>
    <w:p>
      <w:pPr>
        <w:ind w:left="1890" w:leftChars="600" w:firstLine="1250" w:firstLineChars="200"/>
        <w:contextualSpacing/>
        <w:jc w:val="center"/>
        <w:rPr>
          <w:rFonts w:ascii="方正小标宋简体" w:hAnsi="仿宋" w:eastAsia="方正小标宋简体"/>
          <w:sz w:val="52"/>
          <w:szCs w:val="52"/>
        </w:rPr>
      </w:pPr>
    </w:p>
    <w:p>
      <w:pPr>
        <w:ind w:left="1890" w:leftChars="600" w:firstLine="1250" w:firstLineChars="200"/>
        <w:contextualSpacing/>
        <w:jc w:val="center"/>
        <w:rPr>
          <w:rFonts w:ascii="方正小标宋简体" w:hAnsi="仿宋" w:eastAsia="方正小标宋简体"/>
          <w:sz w:val="52"/>
          <w:szCs w:val="52"/>
        </w:rPr>
      </w:pPr>
    </w:p>
    <w:p>
      <w:pPr>
        <w:ind w:left="1890" w:leftChars="600" w:firstLine="1250" w:firstLineChars="200"/>
        <w:contextualSpacing/>
        <w:jc w:val="center"/>
        <w:rPr>
          <w:rFonts w:ascii="方正小标宋简体" w:hAnsi="仿宋" w:eastAsia="方正小标宋简体"/>
          <w:sz w:val="52"/>
          <w:szCs w:val="52"/>
        </w:rPr>
      </w:pPr>
    </w:p>
    <w:p>
      <w:pPr>
        <w:contextualSpacing/>
        <w:jc w:val="center"/>
        <w:rPr>
          <w:rFonts w:ascii="方正小标宋简体" w:hAnsi="仿宋" w:eastAsia="方正小标宋简体"/>
          <w:sz w:val="32"/>
          <w:szCs w:val="32"/>
        </w:rPr>
      </w:pPr>
    </w:p>
    <w:p>
      <w:pPr>
        <w:contextualSpacing/>
        <w:jc w:val="center"/>
        <w:rPr>
          <w:rFonts w:ascii="方正小标宋简体" w:hAnsi="仿宋" w:eastAsia="方正小标宋简体"/>
          <w:sz w:val="32"/>
          <w:szCs w:val="32"/>
        </w:rPr>
      </w:pPr>
    </w:p>
    <w:p>
      <w:pPr>
        <w:contextualSpacing/>
        <w:jc w:val="center"/>
        <w:rPr>
          <w:rFonts w:ascii="方正小标宋简体" w:hAnsi="仿宋" w:eastAsia="方正小标宋简体"/>
          <w:sz w:val="32"/>
          <w:szCs w:val="32"/>
        </w:rPr>
      </w:pPr>
    </w:p>
    <w:p>
      <w:pPr>
        <w:contextualSpacing/>
        <w:jc w:val="center"/>
        <w:rPr>
          <w:rFonts w:ascii="方正小标宋简体" w:hAnsi="仿宋" w:eastAsia="方正小标宋简体"/>
          <w:sz w:val="32"/>
          <w:szCs w:val="32"/>
        </w:rPr>
      </w:pPr>
    </w:p>
    <w:p>
      <w:pPr>
        <w:contextualSpacing/>
        <w:jc w:val="center"/>
        <w:rPr>
          <w:rFonts w:ascii="方正小标宋简体" w:hAnsi="仿宋" w:eastAsia="方正小标宋简体"/>
          <w:sz w:val="32"/>
          <w:szCs w:val="32"/>
        </w:rPr>
      </w:pPr>
    </w:p>
    <w:p>
      <w:pPr>
        <w:contextualSpacing/>
        <w:jc w:val="center"/>
        <w:rPr>
          <w:rFonts w:ascii="方正小标宋简体" w:hAnsi="仿宋" w:eastAsia="方正小标宋简体"/>
          <w:sz w:val="32"/>
          <w:szCs w:val="32"/>
        </w:rPr>
      </w:pPr>
    </w:p>
    <w:p>
      <w:pPr>
        <w:contextualSpacing/>
        <w:jc w:val="center"/>
        <w:rPr>
          <w:rFonts w:ascii="方正小标宋简体" w:hAnsi="仿宋" w:eastAsia="方正小标宋简体"/>
          <w:sz w:val="32"/>
          <w:szCs w:val="32"/>
        </w:rPr>
      </w:pPr>
    </w:p>
    <w:p>
      <w:pPr>
        <w:contextualSpacing/>
        <w:jc w:val="center"/>
        <w:rPr>
          <w:rFonts w:ascii="方正小标宋简体" w:hAnsi="仿宋" w:eastAsia="方正小标宋简体"/>
          <w:sz w:val="32"/>
          <w:szCs w:val="32"/>
        </w:rPr>
      </w:pPr>
    </w:p>
    <w:p>
      <w:pPr>
        <w:contextualSpacing/>
        <w:jc w:val="center"/>
        <w:rPr>
          <w:rFonts w:ascii="方正小标宋简体" w:hAnsi="仿宋" w:eastAsia="方正小标宋简体"/>
          <w:sz w:val="32"/>
          <w:szCs w:val="32"/>
        </w:rPr>
      </w:pPr>
    </w:p>
    <w:p>
      <w:pPr>
        <w:contextualSpacing/>
        <w:jc w:val="center"/>
        <w:rPr>
          <w:rFonts w:ascii="方正小标宋简体" w:hAnsi="仿宋" w:eastAsia="方正小标宋简体"/>
          <w:sz w:val="32"/>
          <w:szCs w:val="32"/>
        </w:rPr>
      </w:pPr>
    </w:p>
    <w:p>
      <w:pPr>
        <w:contextualSpacing/>
        <w:jc w:val="center"/>
        <w:rPr>
          <w:rFonts w:ascii="方正小标宋简体" w:hAnsi="仿宋" w:eastAsia="方正小标宋简体"/>
          <w:sz w:val="32"/>
          <w:szCs w:val="32"/>
        </w:rPr>
      </w:pPr>
    </w:p>
    <w:p>
      <w:pPr>
        <w:contextualSpacing/>
        <w:jc w:val="center"/>
        <w:rPr>
          <w:rFonts w:ascii="方正小标宋简体" w:hAnsi="仿宋" w:eastAsia="方正小标宋简体"/>
          <w:sz w:val="32"/>
          <w:szCs w:val="32"/>
        </w:rPr>
      </w:pPr>
    </w:p>
    <w:p>
      <w:pPr>
        <w:contextualSpacing/>
        <w:jc w:val="center"/>
        <w:rPr>
          <w:rFonts w:hint="eastAsia" w:ascii="方正小标宋简体" w:hAnsi="仿宋" w:eastAsia="方正小标宋简体"/>
          <w:sz w:val="32"/>
          <w:szCs w:val="32"/>
          <w:lang w:eastAsia="zh-CN"/>
        </w:rPr>
      </w:pPr>
      <w:r>
        <w:rPr>
          <w:rFonts w:hint="eastAsia" w:ascii="方正小标宋简体" w:hAnsi="仿宋" w:eastAsia="方正小标宋简体"/>
          <w:sz w:val="32"/>
          <w:szCs w:val="32"/>
        </w:rPr>
        <w:t>栾川县</w:t>
      </w:r>
      <w:r>
        <w:rPr>
          <w:rFonts w:hint="eastAsia" w:ascii="方正小标宋简体" w:hAnsi="仿宋" w:eastAsia="方正小标宋简体"/>
          <w:sz w:val="32"/>
          <w:szCs w:val="32"/>
          <w:lang w:eastAsia="zh-CN"/>
        </w:rPr>
        <w:t>水利局</w:t>
      </w:r>
    </w:p>
    <w:p>
      <w:pPr>
        <w:contextualSpacing/>
        <w:jc w:val="center"/>
        <w:rPr>
          <w:rFonts w:ascii="方正小标宋简体" w:hAnsi="仿宋" w:eastAsia="方正小标宋简体"/>
          <w:sz w:val="32"/>
          <w:szCs w:val="32"/>
        </w:rPr>
      </w:pPr>
      <w:r>
        <w:rPr>
          <w:rFonts w:hint="eastAsia" w:ascii="方正小标宋简体" w:hAnsi="仿宋" w:eastAsia="方正小标宋简体"/>
          <w:sz w:val="32"/>
          <w:szCs w:val="32"/>
        </w:rPr>
        <w:t>二O二三年四月</w:t>
      </w:r>
    </w:p>
    <w:p>
      <w:pPr>
        <w:ind w:left="3040" w:leftChars="100" w:hanging="2725" w:hangingChars="500"/>
        <w:contextualSpacing/>
        <w:rPr>
          <w:rFonts w:hint="eastAsia" w:ascii="方正小标宋简体" w:hAnsi="仿宋" w:eastAsia="方正小标宋简体"/>
          <w:sz w:val="44"/>
          <w:szCs w:val="44"/>
        </w:rPr>
      </w:pPr>
    </w:p>
    <w:p>
      <w:pPr>
        <w:ind w:firstLine="625" w:firstLineChars="100"/>
        <w:contextualSpacing/>
        <w:jc w:val="center"/>
        <w:rPr>
          <w:rFonts w:ascii="方正小标宋简体" w:hAnsi="仿宋" w:eastAsia="方正小标宋简体"/>
          <w:sz w:val="36"/>
          <w:szCs w:val="36"/>
        </w:rPr>
      </w:pPr>
      <w:r>
        <w:rPr>
          <w:rFonts w:hint="eastAsia" w:ascii="方正小标宋简体" w:hAnsi="仿宋" w:eastAsia="方正小标宋简体"/>
          <w:sz w:val="52"/>
          <w:szCs w:val="52"/>
          <w:lang w:eastAsia="zh-CN"/>
        </w:rPr>
        <w:t>水利项目建设</w:t>
      </w:r>
      <w:r>
        <w:rPr>
          <w:rFonts w:hint="eastAsia" w:ascii="方正小标宋简体" w:hAnsi="仿宋" w:eastAsia="方正小标宋简体"/>
          <w:sz w:val="52"/>
          <w:szCs w:val="52"/>
        </w:rPr>
        <w:t>管理办法</w:t>
      </w:r>
    </w:p>
    <w:p>
      <w:pPr>
        <w:contextualSpacing/>
        <w:rPr>
          <w:rFonts w:ascii="仿宋" w:hAnsi="仿宋" w:eastAsia="仿宋"/>
          <w:bCs/>
          <w:sz w:val="32"/>
          <w:szCs w:val="32"/>
        </w:rPr>
      </w:pPr>
    </w:p>
    <w:p>
      <w:pPr>
        <w:contextualSpacing/>
        <w:jc w:val="both"/>
        <w:rPr>
          <w:rFonts w:ascii="仿宋" w:hAnsi="仿宋" w:eastAsia="仿宋"/>
          <w:bCs/>
          <w:sz w:val="32"/>
          <w:szCs w:val="32"/>
        </w:rPr>
      </w:pPr>
      <w:r>
        <w:rPr>
          <w:rFonts w:hint="eastAsia" w:ascii="仿宋" w:hAnsi="仿宋" w:eastAsia="仿宋"/>
          <w:bCs/>
          <w:sz w:val="32"/>
          <w:szCs w:val="32"/>
          <w:lang w:eastAsia="zh-CN"/>
        </w:rPr>
        <w:t>各有关单位</w:t>
      </w:r>
      <w:r>
        <w:rPr>
          <w:rFonts w:ascii="仿宋" w:hAnsi="仿宋" w:eastAsia="仿宋"/>
          <w:bCs/>
          <w:sz w:val="32"/>
          <w:szCs w:val="32"/>
        </w:rPr>
        <w:t>：</w:t>
      </w:r>
    </w:p>
    <w:p>
      <w:pPr>
        <w:ind w:firstLine="850" w:firstLineChars="200"/>
        <w:contextualSpacing/>
        <w:rPr>
          <w:rFonts w:ascii="仿宋" w:hAnsi="仿宋" w:eastAsia="仿宋"/>
          <w:bCs/>
          <w:sz w:val="32"/>
          <w:szCs w:val="32"/>
        </w:rPr>
      </w:pPr>
      <w:bookmarkStart w:id="0" w:name="_GoBack"/>
      <w:bookmarkEnd w:id="0"/>
      <w:r>
        <w:rPr>
          <w:rFonts w:ascii="仿宋" w:hAnsi="仿宋" w:eastAsia="仿宋"/>
          <w:bCs/>
          <w:sz w:val="32"/>
          <w:szCs w:val="32"/>
        </w:rPr>
        <w:t>为了规范和加强</w:t>
      </w:r>
      <w:r>
        <w:rPr>
          <w:rFonts w:hint="eastAsia" w:ascii="仿宋" w:hAnsi="仿宋" w:eastAsia="仿宋"/>
          <w:bCs/>
          <w:sz w:val="32"/>
          <w:szCs w:val="32"/>
          <w:lang w:eastAsia="zh-CN"/>
        </w:rPr>
        <w:t>水利</w:t>
      </w:r>
      <w:r>
        <w:rPr>
          <w:rFonts w:hint="eastAsia" w:ascii="仿宋" w:hAnsi="仿宋" w:eastAsia="仿宋"/>
          <w:bCs/>
          <w:sz w:val="32"/>
          <w:szCs w:val="32"/>
        </w:rPr>
        <w:t>参建项目</w:t>
      </w:r>
      <w:r>
        <w:rPr>
          <w:rFonts w:ascii="仿宋" w:hAnsi="仿宋" w:eastAsia="仿宋"/>
          <w:bCs/>
          <w:sz w:val="32"/>
          <w:szCs w:val="32"/>
        </w:rPr>
        <w:t>管理，提高建设施工水平，确保工程建设质量，促进工程项目管理的 科学化、规范化和法制化结合</w:t>
      </w:r>
      <w:r>
        <w:rPr>
          <w:rFonts w:hint="eastAsia" w:ascii="仿宋" w:hAnsi="仿宋" w:eastAsia="仿宋"/>
          <w:bCs/>
          <w:sz w:val="32"/>
          <w:szCs w:val="32"/>
          <w:lang w:eastAsia="zh-CN"/>
        </w:rPr>
        <w:t>水利</w:t>
      </w:r>
      <w:r>
        <w:rPr>
          <w:rFonts w:ascii="仿宋" w:hAnsi="仿宋" w:eastAsia="仿宋"/>
          <w:bCs/>
          <w:sz w:val="32"/>
          <w:szCs w:val="32"/>
        </w:rPr>
        <w:t>实际情况，特制定《</w:t>
      </w:r>
      <w:r>
        <w:rPr>
          <w:rFonts w:hint="eastAsia" w:ascii="仿宋" w:hAnsi="仿宋" w:eastAsia="仿宋"/>
          <w:bCs/>
          <w:sz w:val="32"/>
          <w:szCs w:val="32"/>
          <w:lang w:eastAsia="zh-CN"/>
        </w:rPr>
        <w:t>水利项目建设</w:t>
      </w:r>
      <w:r>
        <w:rPr>
          <w:rFonts w:hint="eastAsia" w:ascii="仿宋" w:hAnsi="仿宋" w:eastAsia="仿宋"/>
          <w:bCs/>
          <w:sz w:val="32"/>
          <w:szCs w:val="32"/>
        </w:rPr>
        <w:t>管理办法</w:t>
      </w:r>
      <w:r>
        <w:rPr>
          <w:rFonts w:ascii="仿宋" w:hAnsi="仿宋" w:eastAsia="仿宋"/>
          <w:bCs/>
          <w:sz w:val="32"/>
          <w:szCs w:val="32"/>
        </w:rPr>
        <w:t>》，请</w:t>
      </w:r>
      <w:r>
        <w:rPr>
          <w:rFonts w:hint="eastAsia" w:ascii="仿宋" w:hAnsi="仿宋" w:eastAsia="仿宋"/>
          <w:bCs/>
          <w:sz w:val="32"/>
          <w:szCs w:val="32"/>
          <w:lang w:eastAsia="zh-CN"/>
        </w:rPr>
        <w:t>各有关单位</w:t>
      </w:r>
      <w:r>
        <w:rPr>
          <w:rFonts w:hint="eastAsia" w:ascii="仿宋" w:hAnsi="仿宋" w:eastAsia="仿宋"/>
          <w:bCs/>
          <w:sz w:val="32"/>
          <w:szCs w:val="32"/>
        </w:rPr>
        <w:t>遵照执行</w:t>
      </w:r>
      <w:r>
        <w:rPr>
          <w:rFonts w:ascii="仿宋" w:hAnsi="仿宋" w:eastAsia="仿宋"/>
          <w:bCs/>
          <w:sz w:val="32"/>
          <w:szCs w:val="32"/>
        </w:rPr>
        <w:t>。</w:t>
      </w:r>
    </w:p>
    <w:p>
      <w:pPr>
        <w:ind w:firstLine="425" w:firstLineChars="100"/>
        <w:contextualSpacing/>
        <w:rPr>
          <w:rFonts w:hint="eastAsia" w:ascii="仿宋" w:hAnsi="仿宋" w:eastAsia="仿宋"/>
          <w:bCs/>
          <w:sz w:val="32"/>
          <w:szCs w:val="32"/>
        </w:rPr>
      </w:pPr>
    </w:p>
    <w:p>
      <w:pPr>
        <w:ind w:firstLine="425" w:firstLineChars="100"/>
        <w:contextualSpacing/>
        <w:rPr>
          <w:rFonts w:ascii="仿宋" w:hAnsi="仿宋" w:eastAsia="仿宋"/>
          <w:bCs/>
          <w:sz w:val="32"/>
          <w:szCs w:val="32"/>
        </w:rPr>
      </w:pPr>
      <w:r>
        <w:rPr>
          <w:rFonts w:hint="eastAsia" w:ascii="仿宋" w:hAnsi="仿宋" w:eastAsia="仿宋"/>
          <w:bCs/>
          <w:sz w:val="32"/>
          <w:szCs w:val="32"/>
        </w:rPr>
        <w:t>附件：</w:t>
      </w:r>
      <w:r>
        <w:rPr>
          <w:rFonts w:hint="eastAsia" w:ascii="仿宋" w:hAnsi="仿宋" w:eastAsia="仿宋"/>
          <w:bCs/>
          <w:sz w:val="32"/>
          <w:szCs w:val="32"/>
          <w:lang w:val="en-US" w:eastAsia="zh-CN"/>
        </w:rPr>
        <w:t>1.</w:t>
      </w:r>
      <w:r>
        <w:rPr>
          <w:rFonts w:hint="eastAsia" w:ascii="仿宋" w:hAnsi="仿宋" w:eastAsia="仿宋"/>
          <w:bCs/>
          <w:sz w:val="32"/>
          <w:szCs w:val="32"/>
        </w:rPr>
        <w:t>工程管理制度</w:t>
      </w:r>
    </w:p>
    <w:p>
      <w:pPr>
        <w:ind w:firstLine="1700" w:firstLineChars="400"/>
        <w:contextualSpacing/>
        <w:rPr>
          <w:rFonts w:ascii="仿宋" w:hAnsi="仿宋" w:eastAsia="仿宋"/>
          <w:bCs/>
          <w:sz w:val="32"/>
          <w:szCs w:val="32"/>
        </w:rPr>
      </w:pPr>
      <w:r>
        <w:rPr>
          <w:rFonts w:hint="eastAsia" w:ascii="仿宋" w:hAnsi="仿宋" w:eastAsia="仿宋"/>
          <w:bCs/>
          <w:sz w:val="32"/>
          <w:szCs w:val="32"/>
          <w:lang w:val="en-US" w:eastAsia="zh-CN"/>
        </w:rPr>
        <w:t>2.</w:t>
      </w:r>
      <w:r>
        <w:rPr>
          <w:rFonts w:hint="eastAsia" w:ascii="仿宋" w:hAnsi="仿宋" w:eastAsia="仿宋"/>
          <w:bCs/>
          <w:sz w:val="32"/>
          <w:szCs w:val="32"/>
        </w:rPr>
        <w:t>项目负责人管理制度</w:t>
      </w:r>
    </w:p>
    <w:p>
      <w:pPr>
        <w:ind w:firstLine="1700" w:firstLineChars="400"/>
        <w:contextualSpacing/>
        <w:jc w:val="left"/>
        <w:rPr>
          <w:rFonts w:ascii="仿宋" w:hAnsi="仿宋" w:eastAsia="仿宋"/>
          <w:bCs/>
          <w:sz w:val="32"/>
          <w:szCs w:val="32"/>
        </w:rPr>
      </w:pPr>
      <w:r>
        <w:rPr>
          <w:rFonts w:hint="eastAsia" w:ascii="仿宋" w:hAnsi="仿宋" w:eastAsia="仿宋"/>
          <w:bCs/>
          <w:sz w:val="32"/>
          <w:szCs w:val="32"/>
          <w:lang w:val="en-US" w:eastAsia="zh-CN"/>
        </w:rPr>
        <w:t>3.</w:t>
      </w:r>
      <w:r>
        <w:rPr>
          <w:rFonts w:hint="eastAsia" w:ascii="仿宋" w:hAnsi="仿宋" w:eastAsia="仿宋"/>
          <w:bCs/>
          <w:sz w:val="32"/>
          <w:szCs w:val="32"/>
        </w:rPr>
        <w:t>工程档案管理制度</w:t>
      </w:r>
    </w:p>
    <w:p>
      <w:pPr>
        <w:ind w:firstLine="1700" w:firstLineChars="400"/>
        <w:contextualSpacing/>
        <w:rPr>
          <w:rFonts w:ascii="仿宋" w:hAnsi="仿宋" w:eastAsia="仿宋"/>
          <w:bCs/>
          <w:sz w:val="32"/>
          <w:szCs w:val="32"/>
        </w:rPr>
      </w:pPr>
      <w:r>
        <w:rPr>
          <w:rFonts w:hint="eastAsia" w:ascii="仿宋" w:hAnsi="仿宋" w:eastAsia="仿宋"/>
          <w:bCs/>
          <w:sz w:val="32"/>
          <w:szCs w:val="32"/>
          <w:lang w:val="en-US" w:eastAsia="zh-CN"/>
        </w:rPr>
        <w:t>4.</w:t>
      </w:r>
      <w:r>
        <w:rPr>
          <w:rFonts w:hint="eastAsia" w:ascii="仿宋" w:hAnsi="仿宋" w:eastAsia="仿宋"/>
          <w:bCs/>
          <w:sz w:val="32"/>
          <w:szCs w:val="32"/>
        </w:rPr>
        <w:t>工程财务管理制度</w:t>
      </w:r>
    </w:p>
    <w:p>
      <w:pPr>
        <w:ind w:firstLine="1700" w:firstLineChars="400"/>
        <w:contextualSpacing/>
        <w:jc w:val="left"/>
        <w:rPr>
          <w:rFonts w:ascii="仿宋" w:hAnsi="仿宋" w:eastAsia="仿宋"/>
          <w:bCs/>
          <w:sz w:val="32"/>
          <w:szCs w:val="32"/>
        </w:rPr>
      </w:pPr>
      <w:r>
        <w:rPr>
          <w:rFonts w:hint="eastAsia" w:ascii="仿宋" w:hAnsi="仿宋" w:eastAsia="仿宋"/>
          <w:bCs/>
          <w:sz w:val="32"/>
          <w:szCs w:val="32"/>
          <w:lang w:val="en-US" w:eastAsia="zh-CN"/>
        </w:rPr>
        <w:t>5.</w:t>
      </w:r>
      <w:r>
        <w:rPr>
          <w:rFonts w:hint="eastAsia" w:ascii="仿宋" w:hAnsi="仿宋" w:eastAsia="仿宋"/>
          <w:bCs/>
          <w:sz w:val="32"/>
          <w:szCs w:val="32"/>
        </w:rPr>
        <w:t>设计单位管理制度</w:t>
      </w:r>
    </w:p>
    <w:p>
      <w:pPr>
        <w:ind w:firstLine="1700" w:firstLineChars="400"/>
        <w:contextualSpacing/>
        <w:rPr>
          <w:rFonts w:ascii="仿宋" w:hAnsi="仿宋" w:eastAsia="仿宋"/>
          <w:bCs/>
          <w:sz w:val="32"/>
          <w:szCs w:val="32"/>
        </w:rPr>
      </w:pPr>
      <w:r>
        <w:rPr>
          <w:rFonts w:hint="eastAsia" w:ascii="仿宋" w:hAnsi="仿宋" w:eastAsia="仿宋"/>
          <w:bCs/>
          <w:sz w:val="32"/>
          <w:szCs w:val="32"/>
          <w:lang w:val="en-US" w:eastAsia="zh-CN"/>
        </w:rPr>
        <w:t>6.</w:t>
      </w:r>
      <w:r>
        <w:rPr>
          <w:rFonts w:hint="eastAsia" w:ascii="仿宋" w:hAnsi="仿宋" w:eastAsia="仿宋"/>
          <w:bCs/>
          <w:sz w:val="32"/>
          <w:szCs w:val="32"/>
        </w:rPr>
        <w:t>监理单位管理制度</w:t>
      </w:r>
    </w:p>
    <w:p>
      <w:pPr>
        <w:ind w:firstLine="1700" w:firstLineChars="400"/>
        <w:contextualSpacing/>
        <w:rPr>
          <w:rFonts w:ascii="仿宋" w:hAnsi="仿宋" w:eastAsia="仿宋"/>
          <w:bCs/>
          <w:sz w:val="32"/>
          <w:szCs w:val="32"/>
        </w:rPr>
      </w:pPr>
      <w:r>
        <w:rPr>
          <w:rFonts w:hint="eastAsia" w:ascii="仿宋" w:hAnsi="仿宋" w:eastAsia="仿宋"/>
          <w:bCs/>
          <w:sz w:val="32"/>
          <w:szCs w:val="32"/>
          <w:lang w:val="en-US" w:eastAsia="zh-CN"/>
        </w:rPr>
        <w:t>7.</w:t>
      </w:r>
      <w:r>
        <w:rPr>
          <w:rFonts w:hint="eastAsia" w:ascii="仿宋" w:hAnsi="仿宋" w:eastAsia="仿宋"/>
          <w:bCs/>
          <w:sz w:val="32"/>
          <w:szCs w:val="32"/>
        </w:rPr>
        <w:t>施工单位管理制度</w:t>
      </w:r>
    </w:p>
    <w:p>
      <w:pPr>
        <w:ind w:firstLine="5100" w:firstLineChars="1200"/>
        <w:contextualSpacing/>
        <w:rPr>
          <w:rFonts w:ascii="仿宋" w:hAnsi="仿宋" w:eastAsia="仿宋"/>
          <w:bCs/>
          <w:sz w:val="32"/>
          <w:szCs w:val="32"/>
        </w:rPr>
      </w:pPr>
    </w:p>
    <w:p>
      <w:pPr>
        <w:contextualSpacing/>
        <w:rPr>
          <w:rFonts w:ascii="仿宋" w:hAnsi="仿宋" w:eastAsia="仿宋"/>
          <w:bCs/>
          <w:sz w:val="32"/>
          <w:szCs w:val="32"/>
        </w:rPr>
      </w:pPr>
    </w:p>
    <w:p>
      <w:pPr>
        <w:ind w:firstLine="4675" w:firstLineChars="1100"/>
        <w:contextualSpacing/>
        <w:rPr>
          <w:rFonts w:hint="eastAsia" w:ascii="仿宋" w:hAnsi="仿宋" w:eastAsia="仿宋"/>
          <w:bCs/>
          <w:sz w:val="32"/>
          <w:szCs w:val="32"/>
          <w:lang w:eastAsia="zh-CN"/>
        </w:rPr>
      </w:pPr>
      <w:r>
        <w:rPr>
          <w:rFonts w:hint="eastAsia" w:ascii="仿宋" w:hAnsi="仿宋" w:eastAsia="仿宋"/>
          <w:bCs/>
          <w:sz w:val="32"/>
          <w:szCs w:val="32"/>
        </w:rPr>
        <w:t>栾川县</w:t>
      </w:r>
      <w:r>
        <w:rPr>
          <w:rFonts w:hint="eastAsia" w:ascii="仿宋" w:hAnsi="仿宋" w:eastAsia="仿宋"/>
          <w:bCs/>
          <w:sz w:val="32"/>
          <w:szCs w:val="32"/>
          <w:lang w:eastAsia="zh-CN"/>
        </w:rPr>
        <w:t>水利局</w:t>
      </w:r>
    </w:p>
    <w:p>
      <w:pPr>
        <w:ind w:firstLine="4675" w:firstLineChars="1100"/>
        <w:contextualSpacing/>
        <w:rPr>
          <w:rFonts w:hint="eastAsia" w:ascii="仿宋" w:hAnsi="仿宋" w:eastAsia="仿宋"/>
          <w:bCs/>
          <w:sz w:val="32"/>
          <w:szCs w:val="32"/>
          <w:lang w:val="en-US" w:eastAsia="zh-CN"/>
        </w:rPr>
      </w:pPr>
      <w:r>
        <w:rPr>
          <w:rFonts w:hint="eastAsia" w:ascii="仿宋" w:hAnsi="仿宋" w:eastAsia="仿宋"/>
          <w:bCs/>
          <w:sz w:val="32"/>
          <w:szCs w:val="32"/>
          <w:lang w:val="en-US" w:eastAsia="zh-CN"/>
        </w:rPr>
        <w:t>2023</w:t>
      </w:r>
      <w:r>
        <w:rPr>
          <w:rFonts w:hint="eastAsia" w:ascii="仿宋" w:hAnsi="仿宋" w:eastAsia="仿宋"/>
          <w:bCs/>
          <w:sz w:val="32"/>
          <w:szCs w:val="32"/>
        </w:rPr>
        <w:t>年</w:t>
      </w:r>
      <w:r>
        <w:rPr>
          <w:rFonts w:hint="eastAsia" w:ascii="仿宋" w:hAnsi="仿宋" w:eastAsia="仿宋"/>
          <w:bCs/>
          <w:sz w:val="32"/>
          <w:szCs w:val="32"/>
          <w:lang w:val="en-US" w:eastAsia="zh-CN"/>
        </w:rPr>
        <w:t>4</w:t>
      </w:r>
      <w:r>
        <w:rPr>
          <w:rFonts w:hint="eastAsia" w:ascii="仿宋" w:hAnsi="仿宋" w:eastAsia="仿宋"/>
          <w:bCs/>
          <w:sz w:val="32"/>
          <w:szCs w:val="32"/>
        </w:rPr>
        <w:t>月</w:t>
      </w:r>
      <w:r>
        <w:rPr>
          <w:rFonts w:hint="eastAsia" w:ascii="仿宋" w:hAnsi="仿宋" w:eastAsia="仿宋"/>
          <w:bCs/>
          <w:sz w:val="32"/>
          <w:szCs w:val="32"/>
          <w:lang w:val="en-US" w:eastAsia="zh-CN"/>
        </w:rPr>
        <w:t>7日</w:t>
      </w:r>
    </w:p>
    <w:p>
      <w:pPr>
        <w:contextualSpacing/>
        <w:rPr>
          <w:rFonts w:hint="eastAsia" w:ascii="楷体" w:hAnsi="楷体" w:eastAsia="楷体"/>
          <w:bCs/>
          <w:sz w:val="36"/>
          <w:szCs w:val="36"/>
        </w:rPr>
      </w:pPr>
    </w:p>
    <w:p>
      <w:pPr>
        <w:contextualSpacing/>
        <w:rPr>
          <w:rFonts w:hint="eastAsia" w:ascii="楷体" w:hAnsi="楷体" w:eastAsia="楷体"/>
          <w:bCs/>
          <w:sz w:val="36"/>
          <w:szCs w:val="36"/>
        </w:rPr>
      </w:pPr>
    </w:p>
    <w:p>
      <w:pPr>
        <w:contextualSpacing/>
        <w:rPr>
          <w:rFonts w:hint="eastAsia" w:ascii="黑体" w:hAnsi="黑体" w:eastAsia="黑体" w:cs="黑体"/>
          <w:bCs/>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1</w:t>
      </w:r>
    </w:p>
    <w:p>
      <w:pPr>
        <w:ind w:firstLine="1635" w:firstLineChars="300"/>
        <w:contextualSpacing/>
        <w:rPr>
          <w:rFonts w:ascii="方正小标宋简体" w:hAnsi="仿宋" w:eastAsia="方正小标宋简体"/>
          <w:sz w:val="44"/>
          <w:szCs w:val="44"/>
        </w:rPr>
      </w:pPr>
    </w:p>
    <w:p>
      <w:pPr>
        <w:contextualSpacing/>
        <w:jc w:val="center"/>
        <w:rPr>
          <w:rFonts w:ascii="方正小标宋简体" w:hAnsi="仿宋" w:eastAsia="方正小标宋简体"/>
          <w:sz w:val="44"/>
          <w:szCs w:val="44"/>
        </w:rPr>
      </w:pPr>
      <w:r>
        <w:rPr>
          <w:rFonts w:hint="eastAsia" w:ascii="方正小标宋简体" w:hAnsi="仿宋" w:eastAsia="方正小标宋简体"/>
          <w:sz w:val="44"/>
          <w:szCs w:val="44"/>
        </w:rPr>
        <w:t>工程管理制度</w:t>
      </w:r>
    </w:p>
    <w:p>
      <w:pPr>
        <w:ind w:firstLine="3270" w:firstLineChars="600"/>
        <w:contextualSpacing/>
        <w:rPr>
          <w:rFonts w:ascii="方正小标宋简体" w:hAnsi="仿宋" w:eastAsia="方正小标宋简体"/>
          <w:sz w:val="44"/>
          <w:szCs w:val="44"/>
        </w:rPr>
      </w:pPr>
    </w:p>
    <w:p>
      <w:pPr>
        <w:ind w:left="-37" w:leftChars="-12" w:firstLine="1700" w:firstLineChars="400"/>
        <w:contextualSpacing/>
        <w:rPr>
          <w:rFonts w:ascii="黑体" w:hAnsi="黑体" w:eastAsia="黑体"/>
          <w:b/>
          <w:sz w:val="32"/>
          <w:szCs w:val="32"/>
        </w:rPr>
      </w:pPr>
      <w:r>
        <w:rPr>
          <w:rFonts w:hint="eastAsia" w:ascii="黑体" w:hAnsi="黑体" w:eastAsia="黑体"/>
          <w:b/>
          <w:sz w:val="32"/>
          <w:szCs w:val="32"/>
        </w:rPr>
        <w:t xml:space="preserve">第一章 </w:t>
      </w:r>
      <w:r>
        <w:rPr>
          <w:rFonts w:ascii="黑体" w:hAnsi="黑体" w:eastAsia="黑体"/>
          <w:b/>
          <w:sz w:val="32"/>
          <w:szCs w:val="32"/>
        </w:rPr>
        <w:t xml:space="preserve"> </w:t>
      </w:r>
      <w:r>
        <w:rPr>
          <w:rFonts w:hint="eastAsia" w:ascii="黑体" w:hAnsi="黑体" w:eastAsia="黑体"/>
          <w:b/>
          <w:sz w:val="32"/>
          <w:szCs w:val="32"/>
        </w:rPr>
        <w:t>开工审批制度</w:t>
      </w:r>
    </w:p>
    <w:p>
      <w:pPr>
        <w:ind w:firstLine="850" w:firstLineChars="200"/>
        <w:contextualSpacing/>
        <w:rPr>
          <w:rFonts w:ascii="楷体" w:hAnsi="楷体" w:eastAsia="楷体"/>
          <w:sz w:val="32"/>
          <w:szCs w:val="32"/>
        </w:rPr>
      </w:pPr>
      <w:r>
        <w:rPr>
          <w:rFonts w:hint="eastAsia" w:ascii="楷体" w:hAnsi="楷体" w:eastAsia="楷体"/>
          <w:b/>
          <w:sz w:val="32"/>
          <w:szCs w:val="32"/>
        </w:rPr>
        <w:t xml:space="preserve">第一条  </w:t>
      </w:r>
      <w:r>
        <w:rPr>
          <w:rFonts w:hint="eastAsia" w:ascii="楷体" w:hAnsi="楷体" w:eastAsia="楷体"/>
          <w:sz w:val="32"/>
          <w:szCs w:val="32"/>
        </w:rPr>
        <w:t>审批程序</w:t>
      </w:r>
    </w:p>
    <w:p>
      <w:pPr>
        <w:ind w:firstLine="993" w:firstLineChars="234"/>
        <w:contextualSpacing/>
        <w:rPr>
          <w:rFonts w:ascii="仿宋" w:hAnsi="仿宋" w:eastAsia="仿宋"/>
          <w:sz w:val="32"/>
          <w:szCs w:val="32"/>
        </w:rPr>
      </w:pPr>
      <w:r>
        <w:rPr>
          <w:rFonts w:hint="eastAsia" w:ascii="仿宋" w:hAnsi="仿宋" w:eastAsia="仿宋"/>
          <w:sz w:val="32"/>
          <w:szCs w:val="32"/>
        </w:rPr>
        <w:t>1）承包人完成开工准备后，应向监理机构提交书面开工申请；</w:t>
      </w:r>
    </w:p>
    <w:p>
      <w:pPr>
        <w:ind w:firstLine="993" w:firstLineChars="234"/>
        <w:contextualSpacing/>
        <w:rPr>
          <w:rFonts w:ascii="仿宋" w:hAnsi="仿宋" w:eastAsia="仿宋"/>
          <w:sz w:val="32"/>
          <w:szCs w:val="32"/>
        </w:rPr>
      </w:pPr>
      <w:r>
        <w:rPr>
          <w:rFonts w:hint="eastAsia" w:ascii="仿宋" w:hAnsi="仿宋" w:eastAsia="仿宋"/>
          <w:sz w:val="32"/>
          <w:szCs w:val="32"/>
        </w:rPr>
        <w:t>2）监理机构检验施工准备满足开工条件，并经发包人同意后签发《项目开工令》。</w:t>
      </w:r>
    </w:p>
    <w:p>
      <w:pPr>
        <w:ind w:firstLine="850" w:firstLineChars="200"/>
        <w:contextualSpacing/>
        <w:rPr>
          <w:rFonts w:ascii="楷体" w:hAnsi="楷体" w:eastAsia="楷体"/>
          <w:sz w:val="32"/>
          <w:szCs w:val="32"/>
        </w:rPr>
      </w:pPr>
      <w:r>
        <w:rPr>
          <w:rFonts w:hint="eastAsia" w:ascii="楷体" w:hAnsi="楷体" w:eastAsia="楷体"/>
          <w:b/>
          <w:sz w:val="32"/>
          <w:szCs w:val="32"/>
        </w:rPr>
        <w:t xml:space="preserve">第二条 </w:t>
      </w:r>
      <w:r>
        <w:rPr>
          <w:rFonts w:hint="eastAsia" w:ascii="楷体" w:hAnsi="楷体" w:eastAsia="楷体"/>
          <w:sz w:val="32"/>
          <w:szCs w:val="32"/>
        </w:rPr>
        <w:t>合同项目开工应提交的材料</w:t>
      </w:r>
    </w:p>
    <w:p>
      <w:pPr>
        <w:ind w:firstLine="850" w:firstLineChars="200"/>
        <w:contextualSpacing/>
        <w:rPr>
          <w:rFonts w:ascii="仿宋" w:hAnsi="仿宋" w:eastAsia="仿宋"/>
          <w:sz w:val="32"/>
          <w:szCs w:val="32"/>
        </w:rPr>
      </w:pPr>
      <w:r>
        <w:rPr>
          <w:rFonts w:hint="eastAsia" w:ascii="仿宋" w:hAnsi="仿宋" w:eastAsia="仿宋"/>
          <w:sz w:val="32"/>
          <w:szCs w:val="32"/>
        </w:rPr>
        <w:t>1、工程开工报审表，附证明材料；</w:t>
      </w:r>
    </w:p>
    <w:p>
      <w:pPr>
        <w:ind w:firstLine="850" w:firstLineChars="200"/>
        <w:contextualSpacing/>
        <w:rPr>
          <w:rFonts w:ascii="仿宋" w:hAnsi="仿宋" w:eastAsia="仿宋"/>
          <w:sz w:val="32"/>
          <w:szCs w:val="32"/>
        </w:rPr>
      </w:pPr>
      <w:r>
        <w:rPr>
          <w:rFonts w:hint="eastAsia" w:ascii="仿宋" w:hAnsi="仿宋" w:eastAsia="仿宋"/>
          <w:sz w:val="32"/>
          <w:szCs w:val="32"/>
        </w:rPr>
        <w:t>2、施工组织设计报审表，附施工组织设计；</w:t>
      </w:r>
    </w:p>
    <w:p>
      <w:pPr>
        <w:ind w:firstLine="850" w:firstLineChars="200"/>
        <w:contextualSpacing/>
        <w:rPr>
          <w:rFonts w:ascii="仿宋" w:hAnsi="仿宋" w:eastAsia="仿宋"/>
          <w:sz w:val="32"/>
          <w:szCs w:val="32"/>
        </w:rPr>
      </w:pPr>
      <w:r>
        <w:rPr>
          <w:rFonts w:hint="eastAsia" w:ascii="仿宋" w:hAnsi="仿宋" w:eastAsia="仿宋"/>
          <w:sz w:val="32"/>
          <w:szCs w:val="32"/>
        </w:rPr>
        <w:t>3、施工进度计划报审表，附施工总进度计划；</w:t>
      </w:r>
    </w:p>
    <w:p>
      <w:pPr>
        <w:ind w:firstLine="850" w:firstLineChars="200"/>
        <w:contextualSpacing/>
        <w:rPr>
          <w:rFonts w:ascii="仿宋" w:hAnsi="仿宋" w:eastAsia="仿宋"/>
          <w:sz w:val="32"/>
          <w:szCs w:val="32"/>
        </w:rPr>
      </w:pPr>
      <w:r>
        <w:rPr>
          <w:rFonts w:hint="eastAsia" w:ascii="仿宋" w:hAnsi="仿宋" w:eastAsia="仿宋"/>
          <w:sz w:val="32"/>
          <w:szCs w:val="32"/>
        </w:rPr>
        <w:t>4、材料、构配件、设备进场报验单，附证明材料；</w:t>
      </w:r>
    </w:p>
    <w:p>
      <w:pPr>
        <w:ind w:firstLine="850" w:firstLineChars="200"/>
        <w:contextualSpacing/>
        <w:rPr>
          <w:rFonts w:ascii="仿宋" w:hAnsi="仿宋" w:eastAsia="仿宋"/>
          <w:sz w:val="32"/>
          <w:szCs w:val="32"/>
        </w:rPr>
      </w:pPr>
      <w:r>
        <w:rPr>
          <w:rFonts w:hint="eastAsia" w:ascii="仿宋" w:hAnsi="仿宋" w:eastAsia="仿宋"/>
          <w:sz w:val="32"/>
          <w:szCs w:val="32"/>
        </w:rPr>
        <w:t>5、施工测量报验表，附测量放线成果图等证明材料；</w:t>
      </w:r>
    </w:p>
    <w:p>
      <w:pPr>
        <w:ind w:firstLine="850" w:firstLineChars="200"/>
        <w:contextualSpacing/>
        <w:rPr>
          <w:rFonts w:ascii="仿宋" w:hAnsi="仿宋" w:eastAsia="仿宋"/>
          <w:sz w:val="32"/>
          <w:szCs w:val="32"/>
        </w:rPr>
      </w:pPr>
      <w:r>
        <w:rPr>
          <w:rFonts w:hint="eastAsia" w:ascii="仿宋" w:hAnsi="仿宋" w:eastAsia="仿宋"/>
          <w:sz w:val="32"/>
          <w:szCs w:val="32"/>
        </w:rPr>
        <w:t>6、项目经理部各项管理制度；</w:t>
      </w:r>
    </w:p>
    <w:p>
      <w:pPr>
        <w:ind w:firstLine="850" w:firstLineChars="200"/>
        <w:contextualSpacing/>
        <w:rPr>
          <w:rFonts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eastAsia="zh-CN"/>
        </w:rPr>
        <w:t>局</w:t>
      </w:r>
      <w:r>
        <w:rPr>
          <w:rFonts w:hint="eastAsia" w:ascii="仿宋" w:hAnsi="仿宋" w:eastAsia="仿宋"/>
          <w:sz w:val="32"/>
          <w:szCs w:val="32"/>
        </w:rPr>
        <w:t>及项目部主要人员通讯录（</w:t>
      </w:r>
      <w:r>
        <w:rPr>
          <w:rFonts w:hint="eastAsia" w:ascii="仿宋" w:hAnsi="仿宋" w:eastAsia="仿宋"/>
          <w:sz w:val="32"/>
          <w:szCs w:val="32"/>
          <w:lang w:eastAsia="zh-CN"/>
        </w:rPr>
        <w:t>局</w:t>
      </w:r>
      <w:r>
        <w:rPr>
          <w:rFonts w:hint="eastAsia" w:ascii="仿宋" w:hAnsi="仿宋" w:eastAsia="仿宋"/>
          <w:sz w:val="32"/>
          <w:szCs w:val="32"/>
        </w:rPr>
        <w:t>人员指法定代表人）；</w:t>
      </w:r>
    </w:p>
    <w:p>
      <w:pPr>
        <w:ind w:firstLine="850" w:firstLineChars="200"/>
        <w:contextualSpacing/>
        <w:rPr>
          <w:rFonts w:ascii="仿宋" w:hAnsi="仿宋" w:eastAsia="仿宋"/>
          <w:sz w:val="32"/>
          <w:szCs w:val="32"/>
        </w:rPr>
      </w:pPr>
      <w:r>
        <w:rPr>
          <w:rFonts w:hint="eastAsia" w:ascii="仿宋" w:hAnsi="仿宋" w:eastAsia="仿宋"/>
          <w:sz w:val="32"/>
          <w:szCs w:val="32"/>
        </w:rPr>
        <w:t>8、人员进场申报表，后附项目经理的建造师证、职称证，技术负责人的职称证，施工员、测量员、资料员、安全员、质检员、材料员证，特殊作业人员上岗证，人员应与投标文件一致，否则应征求业主同意；</w:t>
      </w:r>
    </w:p>
    <w:p>
      <w:pPr>
        <w:ind w:firstLine="850" w:firstLineChars="200"/>
        <w:contextualSpacing/>
        <w:rPr>
          <w:rFonts w:ascii="仿宋" w:hAnsi="仿宋" w:eastAsia="仿宋"/>
          <w:sz w:val="32"/>
          <w:szCs w:val="32"/>
        </w:rPr>
      </w:pPr>
      <w:r>
        <w:rPr>
          <w:rFonts w:hint="eastAsia" w:ascii="仿宋" w:hAnsi="仿宋" w:eastAsia="仿宋"/>
          <w:sz w:val="32"/>
          <w:szCs w:val="32"/>
        </w:rPr>
        <w:t>9、项目划分审报表，后附单项、单位、分部、单元工程划分一览表；</w:t>
      </w:r>
    </w:p>
    <w:p>
      <w:pPr>
        <w:ind w:firstLine="850" w:firstLineChars="200"/>
        <w:contextualSpacing/>
        <w:rPr>
          <w:rFonts w:ascii="仿宋" w:hAnsi="仿宋" w:eastAsia="仿宋"/>
          <w:sz w:val="32"/>
          <w:szCs w:val="32"/>
        </w:rPr>
      </w:pPr>
      <w:r>
        <w:rPr>
          <w:rFonts w:hint="eastAsia" w:ascii="仿宋" w:hAnsi="仿宋" w:eastAsia="仿宋"/>
          <w:sz w:val="32"/>
          <w:szCs w:val="32"/>
        </w:rPr>
        <w:t>10、原始地形及影像资料。</w:t>
      </w:r>
    </w:p>
    <w:p>
      <w:pPr>
        <w:ind w:firstLine="850" w:firstLineChars="200"/>
        <w:contextualSpacing/>
        <w:rPr>
          <w:rFonts w:ascii="楷体" w:hAnsi="楷体" w:eastAsia="楷体"/>
          <w:b/>
          <w:sz w:val="32"/>
          <w:szCs w:val="32"/>
        </w:rPr>
      </w:pPr>
      <w:r>
        <w:rPr>
          <w:rFonts w:hint="eastAsia" w:ascii="楷体" w:hAnsi="楷体" w:eastAsia="楷体"/>
          <w:b/>
          <w:sz w:val="32"/>
          <w:szCs w:val="32"/>
        </w:rPr>
        <w:t xml:space="preserve">第三条 </w:t>
      </w:r>
      <w:r>
        <w:rPr>
          <w:rFonts w:ascii="楷体" w:hAnsi="楷体" w:eastAsia="楷体"/>
          <w:b/>
          <w:sz w:val="32"/>
          <w:szCs w:val="32"/>
        </w:rPr>
        <w:t xml:space="preserve"> </w:t>
      </w:r>
      <w:r>
        <w:rPr>
          <w:rFonts w:hint="eastAsia" w:ascii="楷体" w:hAnsi="楷体" w:eastAsia="楷体"/>
          <w:b/>
          <w:sz w:val="32"/>
          <w:szCs w:val="32"/>
        </w:rPr>
        <w:t>分部工程开工条件及要求</w:t>
      </w:r>
    </w:p>
    <w:p>
      <w:pPr>
        <w:ind w:firstLine="850" w:firstLineChars="200"/>
        <w:contextualSpacing/>
        <w:rPr>
          <w:rFonts w:ascii="仿宋" w:hAnsi="仿宋" w:eastAsia="仿宋"/>
          <w:sz w:val="32"/>
          <w:szCs w:val="32"/>
        </w:rPr>
      </w:pPr>
      <w:r>
        <w:rPr>
          <w:rFonts w:hint="eastAsia" w:ascii="仿宋" w:hAnsi="仿宋" w:eastAsia="仿宋"/>
          <w:sz w:val="32"/>
          <w:szCs w:val="32"/>
        </w:rPr>
        <w:t>承包人每个分部工程的开工申请、施工方案及计划等应经监理机构审核批准，分部工程开工条件见分部工程开工申请表。</w:t>
      </w:r>
    </w:p>
    <w:p>
      <w:pPr>
        <w:ind w:firstLine="850" w:firstLineChars="200"/>
        <w:contextualSpacing/>
        <w:rPr>
          <w:rFonts w:ascii="楷体" w:hAnsi="楷体" w:eastAsia="楷体"/>
          <w:b/>
          <w:sz w:val="32"/>
          <w:szCs w:val="32"/>
        </w:rPr>
      </w:pPr>
      <w:r>
        <w:rPr>
          <w:rFonts w:hint="eastAsia" w:ascii="楷体" w:hAnsi="楷体" w:eastAsia="楷体"/>
          <w:b/>
          <w:sz w:val="32"/>
          <w:szCs w:val="32"/>
        </w:rPr>
        <w:t xml:space="preserve">第四条 </w:t>
      </w:r>
      <w:r>
        <w:rPr>
          <w:rFonts w:ascii="楷体" w:hAnsi="楷体" w:eastAsia="楷体"/>
          <w:b/>
          <w:sz w:val="32"/>
          <w:szCs w:val="32"/>
        </w:rPr>
        <w:t xml:space="preserve"> </w:t>
      </w:r>
      <w:r>
        <w:rPr>
          <w:rFonts w:hint="eastAsia" w:ascii="楷体" w:hAnsi="楷体" w:eastAsia="楷体"/>
          <w:b/>
          <w:sz w:val="32"/>
          <w:szCs w:val="32"/>
        </w:rPr>
        <w:t>单元工程开工条件及要求</w:t>
      </w:r>
    </w:p>
    <w:p>
      <w:pPr>
        <w:ind w:firstLine="850" w:firstLineChars="200"/>
        <w:contextualSpacing/>
        <w:rPr>
          <w:rFonts w:ascii="仿宋" w:hAnsi="仿宋" w:eastAsia="仿宋"/>
          <w:sz w:val="32"/>
          <w:szCs w:val="32"/>
        </w:rPr>
      </w:pPr>
      <w:r>
        <w:rPr>
          <w:rFonts w:hint="eastAsia" w:ascii="仿宋" w:hAnsi="仿宋" w:eastAsia="仿宋"/>
          <w:sz w:val="32"/>
          <w:szCs w:val="32"/>
        </w:rPr>
        <w:t>首个单元工程在分部工程开工申请获批准后自行开工，后续单元工程凭监理机构签发的上一单元工程施工质量合格证明方可开工。</w:t>
      </w:r>
    </w:p>
    <w:p>
      <w:pPr>
        <w:ind w:firstLine="1275" w:firstLineChars="300"/>
        <w:contextualSpacing/>
        <w:rPr>
          <w:rFonts w:ascii="黑体" w:hAnsi="黑体" w:eastAsia="黑体"/>
          <w:b/>
          <w:sz w:val="32"/>
          <w:szCs w:val="32"/>
        </w:rPr>
      </w:pPr>
      <w:r>
        <w:rPr>
          <w:rFonts w:hint="eastAsia" w:ascii="黑体" w:hAnsi="黑体" w:eastAsia="黑体"/>
          <w:b/>
          <w:sz w:val="32"/>
          <w:szCs w:val="32"/>
        </w:rPr>
        <w:t xml:space="preserve">第二章 </w:t>
      </w:r>
      <w:r>
        <w:rPr>
          <w:rFonts w:ascii="黑体" w:hAnsi="黑体" w:eastAsia="黑体"/>
          <w:b/>
          <w:sz w:val="32"/>
          <w:szCs w:val="32"/>
        </w:rPr>
        <w:t xml:space="preserve"> </w:t>
      </w:r>
      <w:r>
        <w:rPr>
          <w:rFonts w:hint="eastAsia" w:ascii="黑体" w:hAnsi="黑体" w:eastAsia="黑体"/>
          <w:b/>
          <w:sz w:val="32"/>
          <w:szCs w:val="32"/>
        </w:rPr>
        <w:t>技术文件审核、审批制度</w:t>
      </w:r>
    </w:p>
    <w:p>
      <w:pPr>
        <w:ind w:left="-37" w:leftChars="-12" w:firstLine="850" w:firstLineChars="200"/>
        <w:contextualSpacing/>
        <w:rPr>
          <w:rFonts w:ascii="仿宋" w:hAnsi="仿宋" w:eastAsia="仿宋"/>
          <w:sz w:val="32"/>
          <w:szCs w:val="32"/>
        </w:rPr>
      </w:pPr>
      <w:r>
        <w:rPr>
          <w:rFonts w:hint="eastAsia" w:ascii="仿宋" w:hAnsi="仿宋" w:eastAsia="仿宋"/>
          <w:sz w:val="32"/>
          <w:szCs w:val="32"/>
        </w:rPr>
        <w:t>根据施工合同约定由承包人提交的施工组织设计、施工措施计划、施工进度计划、开工申请等文件均应通过监理机构核查、审核或审批，方可实施。</w:t>
      </w:r>
    </w:p>
    <w:p>
      <w:pPr>
        <w:ind w:firstLine="2550" w:firstLineChars="600"/>
        <w:contextualSpacing/>
        <w:rPr>
          <w:rFonts w:ascii="黑体" w:hAnsi="黑体" w:eastAsia="黑体"/>
          <w:b/>
          <w:sz w:val="32"/>
          <w:szCs w:val="32"/>
        </w:rPr>
      </w:pPr>
      <w:r>
        <w:rPr>
          <w:rFonts w:hint="eastAsia" w:ascii="黑体" w:hAnsi="黑体" w:eastAsia="黑体"/>
          <w:b/>
          <w:sz w:val="32"/>
          <w:szCs w:val="32"/>
        </w:rPr>
        <w:t xml:space="preserve">第三章 </w:t>
      </w:r>
      <w:r>
        <w:rPr>
          <w:rFonts w:ascii="黑体" w:hAnsi="黑体" w:eastAsia="黑体"/>
          <w:b/>
          <w:sz w:val="32"/>
          <w:szCs w:val="32"/>
        </w:rPr>
        <w:t xml:space="preserve">  </w:t>
      </w:r>
      <w:r>
        <w:rPr>
          <w:rFonts w:hint="eastAsia" w:ascii="黑体" w:hAnsi="黑体" w:eastAsia="黑体"/>
          <w:b/>
          <w:sz w:val="32"/>
          <w:szCs w:val="32"/>
        </w:rPr>
        <w:t>例会制度</w:t>
      </w:r>
    </w:p>
    <w:p>
      <w:pPr>
        <w:ind w:firstLine="850" w:firstLineChars="200"/>
        <w:contextualSpacing/>
        <w:rPr>
          <w:rFonts w:ascii="楷体" w:hAnsi="楷体" w:eastAsia="楷体"/>
          <w:sz w:val="32"/>
          <w:szCs w:val="32"/>
        </w:rPr>
      </w:pPr>
      <w:r>
        <w:rPr>
          <w:rFonts w:hint="eastAsia" w:ascii="楷体" w:hAnsi="楷体" w:eastAsia="楷体"/>
          <w:b/>
          <w:sz w:val="32"/>
          <w:szCs w:val="32"/>
        </w:rPr>
        <w:t xml:space="preserve">第五条 </w:t>
      </w:r>
      <w:r>
        <w:rPr>
          <w:rFonts w:ascii="楷体" w:hAnsi="楷体" w:eastAsia="楷体"/>
          <w:b/>
          <w:sz w:val="32"/>
          <w:szCs w:val="32"/>
        </w:rPr>
        <w:t xml:space="preserve"> </w:t>
      </w:r>
      <w:r>
        <w:rPr>
          <w:rFonts w:hint="eastAsia" w:ascii="楷体" w:hAnsi="楷体" w:eastAsia="楷体"/>
          <w:sz w:val="32"/>
          <w:szCs w:val="32"/>
        </w:rPr>
        <w:t>会议目的</w:t>
      </w:r>
    </w:p>
    <w:p>
      <w:pPr>
        <w:ind w:firstLine="850" w:firstLineChars="200"/>
        <w:contextualSpacing/>
        <w:rPr>
          <w:rFonts w:ascii="仿宋" w:hAnsi="仿宋" w:eastAsia="仿宋"/>
          <w:sz w:val="32"/>
          <w:szCs w:val="32"/>
        </w:rPr>
      </w:pPr>
      <w:r>
        <w:rPr>
          <w:rFonts w:hint="eastAsia" w:ascii="仿宋" w:hAnsi="仿宋" w:eastAsia="仿宋"/>
          <w:sz w:val="32"/>
          <w:szCs w:val="32"/>
        </w:rPr>
        <w:t>通报工程进展情况，检查上次监理例会中有关决定的执行情况，分析当前存在的问题，提出问题的解决方案或建议，明确会后须完成的任务。</w:t>
      </w:r>
    </w:p>
    <w:p>
      <w:pPr>
        <w:ind w:firstLine="850" w:firstLineChars="200"/>
        <w:contextualSpacing/>
        <w:rPr>
          <w:rFonts w:ascii="仿宋" w:hAnsi="仿宋" w:eastAsia="仿宋"/>
          <w:sz w:val="32"/>
          <w:szCs w:val="32"/>
        </w:rPr>
      </w:pPr>
      <w:r>
        <w:rPr>
          <w:rFonts w:hint="eastAsia" w:ascii="仿宋" w:hAnsi="仿宋" w:eastAsia="仿宋"/>
          <w:sz w:val="32"/>
          <w:szCs w:val="32"/>
        </w:rPr>
        <w:t>会议应形成会议纪要，并由监理机构整理分发有关单位。</w:t>
      </w:r>
    </w:p>
    <w:p>
      <w:pPr>
        <w:ind w:firstLine="850" w:firstLineChars="200"/>
        <w:contextualSpacing/>
        <w:rPr>
          <w:rFonts w:ascii="仿宋" w:hAnsi="仿宋" w:eastAsia="仿宋"/>
          <w:sz w:val="32"/>
          <w:szCs w:val="32"/>
        </w:rPr>
      </w:pPr>
      <w:r>
        <w:rPr>
          <w:rFonts w:hint="eastAsia" w:ascii="仿宋" w:hAnsi="仿宋" w:eastAsia="仿宋"/>
          <w:b/>
          <w:sz w:val="32"/>
          <w:szCs w:val="32"/>
        </w:rPr>
        <w:t xml:space="preserve">第六条 </w:t>
      </w:r>
      <w:r>
        <w:rPr>
          <w:rFonts w:ascii="仿宋" w:hAnsi="仿宋" w:eastAsia="仿宋"/>
          <w:b/>
          <w:sz w:val="32"/>
          <w:szCs w:val="32"/>
        </w:rPr>
        <w:t xml:space="preserve"> </w:t>
      </w:r>
      <w:r>
        <w:rPr>
          <w:rFonts w:hint="eastAsia" w:ascii="仿宋" w:hAnsi="仿宋" w:eastAsia="仿宋"/>
          <w:sz w:val="32"/>
          <w:szCs w:val="32"/>
        </w:rPr>
        <w:t>参加单位及主要人员</w:t>
      </w:r>
      <w:r>
        <w:rPr>
          <w:rFonts w:ascii="仿宋" w:hAnsi="仿宋" w:eastAsia="仿宋"/>
          <w:sz w:val="32"/>
          <w:szCs w:val="32"/>
        </w:rPr>
        <w:t>(</w:t>
      </w:r>
      <w:r>
        <w:rPr>
          <w:rFonts w:hint="eastAsia" w:ascii="仿宋" w:hAnsi="仿宋" w:eastAsia="仿宋"/>
          <w:sz w:val="32"/>
          <w:szCs w:val="32"/>
        </w:rPr>
        <w:t>若有变化监理机构将提前通知</w:t>
      </w:r>
      <w:r>
        <w:rPr>
          <w:rFonts w:ascii="仿宋" w:hAnsi="仿宋" w:eastAsia="仿宋"/>
          <w:sz w:val="32"/>
          <w:szCs w:val="32"/>
        </w:rPr>
        <w:t>)</w:t>
      </w:r>
    </w:p>
    <w:p>
      <w:pPr>
        <w:ind w:firstLine="850" w:firstLineChars="200"/>
        <w:contextualSpacing/>
        <w:rPr>
          <w:rFonts w:ascii="仿宋" w:hAnsi="仿宋" w:eastAsia="仿宋"/>
          <w:sz w:val="32"/>
          <w:szCs w:val="32"/>
        </w:rPr>
      </w:pPr>
      <w:r>
        <w:rPr>
          <w:rFonts w:hint="eastAsia" w:ascii="仿宋" w:hAnsi="仿宋" w:eastAsia="仿宋"/>
          <w:sz w:val="32"/>
          <w:szCs w:val="32"/>
        </w:rPr>
        <w:t>建设单位：业主代表（若需要）</w:t>
      </w:r>
    </w:p>
    <w:p>
      <w:pPr>
        <w:ind w:firstLine="850" w:firstLineChars="200"/>
        <w:contextualSpacing/>
        <w:rPr>
          <w:rFonts w:ascii="仿宋" w:hAnsi="仿宋" w:eastAsia="仿宋"/>
          <w:sz w:val="32"/>
          <w:szCs w:val="32"/>
        </w:rPr>
      </w:pPr>
      <w:r>
        <w:rPr>
          <w:rFonts w:hint="eastAsia" w:ascii="仿宋" w:hAnsi="仿宋" w:eastAsia="仿宋"/>
          <w:sz w:val="32"/>
          <w:szCs w:val="32"/>
        </w:rPr>
        <w:t>设计单位：设计代表（若需要）</w:t>
      </w:r>
    </w:p>
    <w:p>
      <w:pPr>
        <w:ind w:firstLine="850" w:firstLineChars="200"/>
        <w:contextualSpacing/>
        <w:rPr>
          <w:rFonts w:ascii="仿宋" w:hAnsi="仿宋" w:eastAsia="仿宋"/>
          <w:sz w:val="32"/>
          <w:szCs w:val="32"/>
        </w:rPr>
      </w:pPr>
      <w:r>
        <w:rPr>
          <w:rFonts w:hint="eastAsia" w:ascii="仿宋" w:hAnsi="仿宋" w:eastAsia="仿宋"/>
          <w:sz w:val="32"/>
          <w:szCs w:val="32"/>
        </w:rPr>
        <w:t>监理机构（主持）：现场监理人员</w:t>
      </w:r>
    </w:p>
    <w:p>
      <w:pPr>
        <w:ind w:firstLine="850" w:firstLineChars="200"/>
        <w:contextualSpacing/>
        <w:rPr>
          <w:rFonts w:ascii="仿宋" w:hAnsi="仿宋" w:eastAsia="仿宋"/>
          <w:sz w:val="32"/>
          <w:szCs w:val="32"/>
        </w:rPr>
      </w:pPr>
      <w:r>
        <w:rPr>
          <w:rFonts w:hint="eastAsia" w:ascii="仿宋" w:hAnsi="仿宋" w:eastAsia="仿宋"/>
          <w:sz w:val="32"/>
          <w:szCs w:val="32"/>
        </w:rPr>
        <w:t>施工单位：项目负责人或项目经理、技术负责人</w:t>
      </w:r>
    </w:p>
    <w:p>
      <w:pPr>
        <w:ind w:firstLine="850" w:firstLineChars="200"/>
        <w:contextualSpacing/>
        <w:rPr>
          <w:rFonts w:ascii="仿宋" w:hAnsi="仿宋" w:eastAsia="仿宋"/>
          <w:sz w:val="32"/>
          <w:szCs w:val="32"/>
        </w:rPr>
      </w:pPr>
      <w:r>
        <w:rPr>
          <w:rFonts w:hint="eastAsia" w:ascii="仿宋" w:hAnsi="仿宋" w:eastAsia="仿宋"/>
          <w:b/>
          <w:sz w:val="32"/>
          <w:szCs w:val="32"/>
        </w:rPr>
        <w:t xml:space="preserve">第七条 </w:t>
      </w:r>
      <w:r>
        <w:rPr>
          <w:rFonts w:ascii="仿宋" w:hAnsi="仿宋" w:eastAsia="仿宋"/>
          <w:b/>
          <w:sz w:val="32"/>
          <w:szCs w:val="32"/>
        </w:rPr>
        <w:t xml:space="preserve"> </w:t>
      </w:r>
      <w:r>
        <w:rPr>
          <w:rFonts w:hint="eastAsia" w:ascii="仿宋" w:hAnsi="仿宋" w:eastAsia="仿宋"/>
          <w:sz w:val="32"/>
          <w:szCs w:val="32"/>
        </w:rPr>
        <w:t>会议召开时间及地点</w:t>
      </w:r>
    </w:p>
    <w:p>
      <w:pPr>
        <w:ind w:firstLine="850" w:firstLineChars="200"/>
        <w:contextualSpacing/>
        <w:rPr>
          <w:rFonts w:ascii="仿宋" w:hAnsi="仿宋" w:eastAsia="仿宋"/>
          <w:sz w:val="32"/>
          <w:szCs w:val="32"/>
        </w:rPr>
      </w:pPr>
      <w:r>
        <w:rPr>
          <w:rFonts w:hint="eastAsia" w:ascii="仿宋" w:hAnsi="仿宋" w:eastAsia="仿宋"/>
          <w:sz w:val="32"/>
          <w:szCs w:val="32"/>
        </w:rPr>
        <w:t>会议召开时间：每周五15时（如有例外监理机构将提前通知）。</w:t>
      </w:r>
    </w:p>
    <w:p>
      <w:pPr>
        <w:ind w:firstLine="850" w:firstLineChars="200"/>
        <w:contextualSpacing/>
        <w:rPr>
          <w:rFonts w:ascii="仿宋" w:hAnsi="仿宋" w:eastAsia="仿宋"/>
          <w:sz w:val="32"/>
          <w:szCs w:val="32"/>
        </w:rPr>
      </w:pPr>
      <w:r>
        <w:rPr>
          <w:rFonts w:hint="eastAsia" w:ascii="仿宋" w:hAnsi="仿宋" w:eastAsia="仿宋"/>
          <w:sz w:val="32"/>
          <w:szCs w:val="32"/>
        </w:rPr>
        <w:t>会议召开地点：由监理人或建设单位指定的地址。</w:t>
      </w:r>
    </w:p>
    <w:p>
      <w:pPr>
        <w:ind w:firstLine="850" w:firstLineChars="200"/>
        <w:contextualSpacing/>
        <w:rPr>
          <w:rFonts w:ascii="仿宋" w:hAnsi="仿宋" w:eastAsia="仿宋"/>
          <w:sz w:val="32"/>
          <w:szCs w:val="32"/>
        </w:rPr>
      </w:pPr>
      <w:r>
        <w:rPr>
          <w:rFonts w:hint="eastAsia" w:ascii="仿宋" w:hAnsi="仿宋" w:eastAsia="仿宋"/>
          <w:b/>
          <w:sz w:val="32"/>
          <w:szCs w:val="32"/>
        </w:rPr>
        <w:t xml:space="preserve">第八条 </w:t>
      </w:r>
      <w:r>
        <w:rPr>
          <w:rFonts w:ascii="仿宋" w:hAnsi="仿宋" w:eastAsia="仿宋"/>
          <w:b/>
          <w:sz w:val="32"/>
          <w:szCs w:val="32"/>
        </w:rPr>
        <w:t xml:space="preserve"> </w:t>
      </w:r>
      <w:r>
        <w:rPr>
          <w:rFonts w:hint="eastAsia" w:ascii="仿宋" w:hAnsi="仿宋" w:eastAsia="仿宋"/>
          <w:sz w:val="32"/>
          <w:szCs w:val="32"/>
        </w:rPr>
        <w:t>处罚措施</w:t>
      </w:r>
    </w:p>
    <w:p>
      <w:pPr>
        <w:ind w:firstLine="850" w:firstLineChars="200"/>
        <w:contextualSpacing/>
        <w:rPr>
          <w:rFonts w:ascii="仿宋" w:hAnsi="仿宋" w:eastAsia="仿宋"/>
          <w:sz w:val="32"/>
          <w:szCs w:val="32"/>
        </w:rPr>
      </w:pPr>
      <w:r>
        <w:rPr>
          <w:rFonts w:hint="eastAsia" w:ascii="仿宋" w:hAnsi="仿宋" w:eastAsia="仿宋"/>
          <w:sz w:val="32"/>
          <w:szCs w:val="32"/>
        </w:rPr>
        <w:t>迟到或不到者每人每次500元。</w:t>
      </w:r>
    </w:p>
    <w:p>
      <w:pPr>
        <w:ind w:firstLine="1275" w:firstLineChars="300"/>
        <w:contextualSpacing/>
        <w:rPr>
          <w:rFonts w:ascii="黑体" w:hAnsi="黑体" w:eastAsia="黑体"/>
          <w:b/>
          <w:sz w:val="32"/>
          <w:szCs w:val="32"/>
        </w:rPr>
      </w:pPr>
      <w:r>
        <w:rPr>
          <w:rFonts w:hint="eastAsia" w:ascii="黑体" w:hAnsi="黑体" w:eastAsia="黑体"/>
          <w:b/>
          <w:sz w:val="32"/>
          <w:szCs w:val="32"/>
        </w:rPr>
        <w:t xml:space="preserve">第四章 </w:t>
      </w:r>
      <w:r>
        <w:rPr>
          <w:rFonts w:ascii="黑体" w:hAnsi="黑体" w:eastAsia="黑体"/>
          <w:b/>
          <w:sz w:val="32"/>
          <w:szCs w:val="32"/>
        </w:rPr>
        <w:t xml:space="preserve"> </w:t>
      </w:r>
      <w:r>
        <w:rPr>
          <w:rFonts w:hint="eastAsia" w:ascii="黑体" w:hAnsi="黑体" w:eastAsia="黑体"/>
          <w:b/>
          <w:sz w:val="32"/>
          <w:szCs w:val="32"/>
        </w:rPr>
        <w:t xml:space="preserve"> 施工月报、周报制度</w:t>
      </w:r>
    </w:p>
    <w:p>
      <w:pPr>
        <w:pStyle w:val="4"/>
        <w:tabs>
          <w:tab w:val="left" w:pos="3600"/>
        </w:tabs>
        <w:spacing w:line="560" w:lineRule="exact"/>
        <w:ind w:right="686" w:rightChars="218" w:firstLine="850" w:firstLineChars="200"/>
        <w:contextualSpacing/>
        <w:rPr>
          <w:rFonts w:ascii="仿宋" w:hAnsi="仿宋" w:eastAsia="仿宋"/>
          <w:sz w:val="32"/>
          <w:szCs w:val="32"/>
        </w:rPr>
      </w:pPr>
      <w:r>
        <w:rPr>
          <w:rFonts w:hint="eastAsia" w:ascii="仿宋" w:hAnsi="仿宋" w:eastAsia="仿宋"/>
          <w:b/>
          <w:sz w:val="32"/>
          <w:szCs w:val="32"/>
        </w:rPr>
        <w:t xml:space="preserve">第九条 </w:t>
      </w:r>
      <w:r>
        <w:rPr>
          <w:rFonts w:ascii="仿宋" w:hAnsi="仿宋" w:eastAsia="仿宋"/>
          <w:b/>
          <w:sz w:val="32"/>
          <w:szCs w:val="32"/>
        </w:rPr>
        <w:t xml:space="preserve"> </w:t>
      </w:r>
      <w:r>
        <w:rPr>
          <w:rFonts w:hint="eastAsia" w:ascii="仿宋" w:hAnsi="仿宋" w:eastAsia="仿宋"/>
          <w:sz w:val="32"/>
          <w:szCs w:val="32"/>
        </w:rPr>
        <w:t>施工月报、施工周报内容及格式由监理机构下发。</w:t>
      </w:r>
    </w:p>
    <w:p>
      <w:pPr>
        <w:pStyle w:val="4"/>
        <w:tabs>
          <w:tab w:val="left" w:pos="3600"/>
        </w:tabs>
        <w:spacing w:line="560" w:lineRule="exact"/>
        <w:ind w:right="686" w:rightChars="218" w:firstLine="850" w:firstLineChars="200"/>
        <w:contextualSpacing/>
        <w:rPr>
          <w:rFonts w:ascii="仿宋" w:hAnsi="仿宋" w:eastAsia="仿宋"/>
          <w:sz w:val="32"/>
          <w:szCs w:val="32"/>
        </w:rPr>
      </w:pPr>
      <w:r>
        <w:rPr>
          <w:rFonts w:hint="eastAsia" w:ascii="仿宋" w:hAnsi="仿宋" w:eastAsia="仿宋"/>
          <w:b/>
          <w:sz w:val="32"/>
          <w:szCs w:val="32"/>
        </w:rPr>
        <w:t>第十条</w:t>
      </w:r>
      <w:r>
        <w:rPr>
          <w:rFonts w:ascii="仿宋" w:hAnsi="仿宋" w:eastAsia="仿宋"/>
          <w:b/>
          <w:sz w:val="32"/>
          <w:szCs w:val="32"/>
        </w:rPr>
        <w:t xml:space="preserve">  </w:t>
      </w:r>
      <w:r>
        <w:rPr>
          <w:rFonts w:hint="eastAsia" w:ascii="仿宋" w:hAnsi="仿宋" w:eastAsia="仿宋"/>
          <w:sz w:val="32"/>
          <w:szCs w:val="32"/>
        </w:rPr>
        <w:t>各承包人应按标段指定专人负责收集、整理、填报。</w:t>
      </w:r>
    </w:p>
    <w:p>
      <w:pPr>
        <w:pStyle w:val="4"/>
        <w:tabs>
          <w:tab w:val="left" w:pos="3600"/>
        </w:tabs>
        <w:spacing w:line="560" w:lineRule="exact"/>
        <w:ind w:right="686" w:rightChars="218" w:firstLine="850" w:firstLineChars="200"/>
        <w:contextualSpacing/>
        <w:rPr>
          <w:rFonts w:ascii="仿宋" w:hAnsi="仿宋" w:eastAsia="仿宋"/>
          <w:sz w:val="32"/>
          <w:szCs w:val="32"/>
        </w:rPr>
      </w:pPr>
      <w:r>
        <w:rPr>
          <w:rFonts w:hint="eastAsia" w:ascii="仿宋" w:hAnsi="仿宋" w:eastAsia="仿宋"/>
          <w:b/>
          <w:sz w:val="32"/>
          <w:szCs w:val="32"/>
        </w:rPr>
        <w:t>第十一条</w:t>
      </w:r>
      <w:r>
        <w:rPr>
          <w:rFonts w:ascii="仿宋" w:hAnsi="仿宋" w:eastAsia="仿宋"/>
          <w:b/>
          <w:sz w:val="32"/>
          <w:szCs w:val="32"/>
        </w:rPr>
        <w:t xml:space="preserve">  </w:t>
      </w:r>
      <w:r>
        <w:rPr>
          <w:rFonts w:hint="eastAsia" w:ascii="仿宋" w:hAnsi="仿宋" w:eastAsia="仿宋"/>
          <w:sz w:val="32"/>
          <w:szCs w:val="32"/>
        </w:rPr>
        <w:t>施工月报每月</w:t>
      </w:r>
      <w:r>
        <w:rPr>
          <w:rFonts w:ascii="仿宋" w:hAnsi="仿宋" w:eastAsia="仿宋"/>
          <w:sz w:val="32"/>
          <w:szCs w:val="32"/>
        </w:rPr>
        <w:t>25</w:t>
      </w:r>
      <w:r>
        <w:rPr>
          <w:rFonts w:hint="eastAsia" w:ascii="仿宋" w:hAnsi="仿宋" w:eastAsia="仿宋"/>
          <w:sz w:val="32"/>
          <w:szCs w:val="32"/>
        </w:rPr>
        <w:t>日前报送监理部，施工周报开会前一天报送至监理部。</w:t>
      </w:r>
    </w:p>
    <w:p>
      <w:pPr>
        <w:pStyle w:val="4"/>
        <w:tabs>
          <w:tab w:val="left" w:pos="3600"/>
        </w:tabs>
        <w:spacing w:line="560" w:lineRule="exact"/>
        <w:ind w:right="686" w:rightChars="218" w:firstLine="850" w:firstLineChars="200"/>
        <w:contextualSpacing/>
        <w:rPr>
          <w:rFonts w:ascii="仿宋" w:hAnsi="仿宋" w:eastAsia="仿宋"/>
          <w:sz w:val="32"/>
          <w:szCs w:val="32"/>
        </w:rPr>
      </w:pPr>
      <w:r>
        <w:rPr>
          <w:rFonts w:hint="eastAsia" w:ascii="仿宋" w:hAnsi="仿宋" w:eastAsia="仿宋"/>
          <w:b/>
          <w:sz w:val="32"/>
          <w:szCs w:val="32"/>
        </w:rPr>
        <w:t>第十二条</w:t>
      </w:r>
      <w:r>
        <w:rPr>
          <w:rFonts w:ascii="仿宋" w:hAnsi="仿宋" w:eastAsia="仿宋"/>
          <w:b/>
          <w:sz w:val="32"/>
          <w:szCs w:val="32"/>
        </w:rPr>
        <w:t xml:space="preserve">  </w:t>
      </w:r>
      <w:r>
        <w:rPr>
          <w:rFonts w:hint="eastAsia" w:ascii="仿宋" w:hAnsi="仿宋" w:eastAsia="仿宋"/>
          <w:sz w:val="32"/>
          <w:szCs w:val="32"/>
        </w:rPr>
        <w:t>月报和周报迟报者每次罚款1000元，不报者每次罚款2000元。</w:t>
      </w:r>
    </w:p>
    <w:p>
      <w:pPr>
        <w:ind w:firstLine="1700" w:firstLineChars="400"/>
        <w:contextualSpacing/>
        <w:rPr>
          <w:rFonts w:ascii="黑体" w:hAnsi="黑体" w:eastAsia="黑体"/>
          <w:b/>
          <w:sz w:val="32"/>
          <w:szCs w:val="32"/>
        </w:rPr>
      </w:pPr>
      <w:r>
        <w:rPr>
          <w:rFonts w:hint="eastAsia" w:ascii="黑体" w:hAnsi="黑体" w:eastAsia="黑体"/>
          <w:b/>
          <w:sz w:val="32"/>
          <w:szCs w:val="32"/>
        </w:rPr>
        <w:t xml:space="preserve">第五章 </w:t>
      </w:r>
      <w:r>
        <w:rPr>
          <w:rFonts w:ascii="黑体" w:hAnsi="黑体" w:eastAsia="黑体"/>
          <w:b/>
          <w:sz w:val="32"/>
          <w:szCs w:val="32"/>
        </w:rPr>
        <w:t xml:space="preserve">  </w:t>
      </w:r>
      <w:r>
        <w:rPr>
          <w:rFonts w:hint="eastAsia" w:ascii="黑体" w:hAnsi="黑体" w:eastAsia="黑体"/>
          <w:b/>
          <w:sz w:val="32"/>
          <w:szCs w:val="32"/>
        </w:rPr>
        <w:t>通知与联络制度</w:t>
      </w:r>
    </w:p>
    <w:p>
      <w:pPr>
        <w:ind w:firstLine="850" w:firstLineChars="200"/>
        <w:contextualSpacing/>
        <w:rPr>
          <w:rFonts w:ascii="仿宋" w:hAnsi="仿宋" w:eastAsia="仿宋"/>
          <w:sz w:val="32"/>
          <w:szCs w:val="32"/>
        </w:rPr>
      </w:pPr>
      <w:r>
        <w:rPr>
          <w:rFonts w:hint="eastAsia" w:ascii="仿宋" w:hAnsi="仿宋" w:eastAsia="仿宋"/>
          <w:b/>
          <w:sz w:val="32"/>
          <w:szCs w:val="32"/>
        </w:rPr>
        <w:t xml:space="preserve">第十三条 </w:t>
      </w:r>
      <w:r>
        <w:rPr>
          <w:rFonts w:ascii="仿宋" w:hAnsi="仿宋" w:eastAsia="仿宋"/>
          <w:b/>
          <w:sz w:val="32"/>
          <w:szCs w:val="32"/>
        </w:rPr>
        <w:t xml:space="preserve"> </w:t>
      </w:r>
      <w:r>
        <w:rPr>
          <w:rFonts w:hint="eastAsia" w:ascii="仿宋" w:hAnsi="仿宋" w:eastAsia="仿宋"/>
          <w:sz w:val="32"/>
          <w:szCs w:val="32"/>
        </w:rPr>
        <w:t>监理机构、发包人、承包人以及其他人的联络应以书面文件为准。特殊情况下可先口头或电话通知，但事后2</w:t>
      </w:r>
      <w:r>
        <w:rPr>
          <w:rFonts w:ascii="仿宋" w:hAnsi="仿宋" w:eastAsia="仿宋"/>
          <w:sz w:val="32"/>
          <w:szCs w:val="32"/>
        </w:rPr>
        <w:t>4</w:t>
      </w:r>
      <w:r>
        <w:rPr>
          <w:rFonts w:hint="eastAsia" w:ascii="仿宋" w:hAnsi="仿宋" w:eastAsia="仿宋"/>
          <w:sz w:val="32"/>
          <w:szCs w:val="32"/>
        </w:rPr>
        <w:t>小时内应按施工合同约定及时予以书面确认。</w:t>
      </w:r>
    </w:p>
    <w:p>
      <w:pPr>
        <w:ind w:firstLine="850" w:firstLineChars="200"/>
        <w:contextualSpacing/>
        <w:rPr>
          <w:rFonts w:ascii="仿宋" w:hAnsi="仿宋" w:eastAsia="仿宋"/>
          <w:sz w:val="32"/>
          <w:szCs w:val="32"/>
        </w:rPr>
      </w:pPr>
      <w:r>
        <w:rPr>
          <w:rFonts w:hint="eastAsia" w:ascii="仿宋" w:hAnsi="仿宋" w:eastAsia="仿宋"/>
          <w:b/>
          <w:sz w:val="32"/>
          <w:szCs w:val="32"/>
        </w:rPr>
        <w:t>第十四条</w:t>
      </w:r>
      <w:r>
        <w:rPr>
          <w:rFonts w:ascii="仿宋" w:hAnsi="仿宋" w:eastAsia="仿宋"/>
          <w:b/>
          <w:sz w:val="32"/>
          <w:szCs w:val="32"/>
        </w:rPr>
        <w:t xml:space="preserve">  </w:t>
      </w:r>
      <w:r>
        <w:rPr>
          <w:rFonts w:hint="eastAsia" w:ascii="仿宋" w:hAnsi="仿宋" w:eastAsia="仿宋"/>
          <w:sz w:val="32"/>
          <w:szCs w:val="32"/>
        </w:rPr>
        <w:t>发出的书面文件，应加盖公章，负责人或其授权的代表应签字。</w:t>
      </w:r>
    </w:p>
    <w:p>
      <w:pPr>
        <w:ind w:firstLine="850" w:firstLineChars="200"/>
        <w:contextualSpacing/>
        <w:rPr>
          <w:rFonts w:ascii="仿宋" w:hAnsi="仿宋" w:eastAsia="仿宋"/>
          <w:sz w:val="32"/>
          <w:szCs w:val="32"/>
        </w:rPr>
      </w:pPr>
      <w:r>
        <w:rPr>
          <w:rFonts w:hint="eastAsia" w:ascii="仿宋" w:hAnsi="仿宋" w:eastAsia="仿宋"/>
          <w:b/>
          <w:sz w:val="32"/>
          <w:szCs w:val="32"/>
        </w:rPr>
        <w:t>第十五条</w:t>
      </w:r>
      <w:r>
        <w:rPr>
          <w:rFonts w:ascii="仿宋" w:hAnsi="仿宋" w:eastAsia="仿宋"/>
          <w:b/>
          <w:sz w:val="32"/>
          <w:szCs w:val="32"/>
        </w:rPr>
        <w:t xml:space="preserve">  </w:t>
      </w:r>
      <w:r>
        <w:rPr>
          <w:rFonts w:hint="eastAsia" w:ascii="仿宋" w:hAnsi="仿宋" w:eastAsia="仿宋"/>
          <w:sz w:val="32"/>
          <w:szCs w:val="32"/>
        </w:rPr>
        <w:t>所有来往文件均应按合同约定的期限及时发出和答复，不得扣压或拖延，也不得拒收。</w:t>
      </w:r>
    </w:p>
    <w:p>
      <w:pPr>
        <w:ind w:firstLine="850" w:firstLineChars="200"/>
        <w:contextualSpacing/>
        <w:rPr>
          <w:rFonts w:ascii="仿宋" w:hAnsi="仿宋" w:eastAsia="仿宋"/>
          <w:sz w:val="32"/>
          <w:szCs w:val="32"/>
        </w:rPr>
      </w:pPr>
      <w:r>
        <w:rPr>
          <w:rFonts w:hint="eastAsia" w:ascii="仿宋" w:hAnsi="仿宋" w:eastAsia="仿宋"/>
          <w:b/>
          <w:sz w:val="32"/>
          <w:szCs w:val="32"/>
        </w:rPr>
        <w:t>第十六条</w:t>
      </w:r>
      <w:r>
        <w:rPr>
          <w:rFonts w:ascii="仿宋" w:hAnsi="仿宋" w:eastAsia="仿宋"/>
          <w:b/>
          <w:sz w:val="32"/>
          <w:szCs w:val="32"/>
        </w:rPr>
        <w:t xml:space="preserve">  </w:t>
      </w:r>
      <w:r>
        <w:rPr>
          <w:rFonts w:hint="eastAsia" w:ascii="仿宋" w:hAnsi="仿宋" w:eastAsia="仿宋"/>
          <w:sz w:val="32"/>
          <w:szCs w:val="32"/>
        </w:rPr>
        <w:t>收到政府有关管理部门和发包人、承包人的文件，均应按规定程序办理签收、送到、收回和归档等手续。</w:t>
      </w:r>
    </w:p>
    <w:p>
      <w:pPr>
        <w:ind w:firstLine="850" w:firstLineChars="200"/>
        <w:contextualSpacing/>
        <w:rPr>
          <w:rFonts w:ascii="仿宋" w:hAnsi="仿宋" w:eastAsia="仿宋"/>
          <w:sz w:val="32"/>
          <w:szCs w:val="32"/>
        </w:rPr>
      </w:pPr>
      <w:r>
        <w:rPr>
          <w:rFonts w:hint="eastAsia" w:ascii="仿宋" w:hAnsi="仿宋" w:eastAsia="仿宋"/>
          <w:b/>
          <w:sz w:val="32"/>
          <w:szCs w:val="32"/>
        </w:rPr>
        <w:t xml:space="preserve">第十七条 </w:t>
      </w:r>
      <w:r>
        <w:rPr>
          <w:rFonts w:ascii="仿宋" w:hAnsi="仿宋" w:eastAsia="仿宋"/>
          <w:b/>
          <w:sz w:val="32"/>
          <w:szCs w:val="32"/>
        </w:rPr>
        <w:t xml:space="preserve"> </w:t>
      </w:r>
      <w:r>
        <w:rPr>
          <w:rFonts w:hint="eastAsia" w:ascii="仿宋" w:hAnsi="仿宋" w:eastAsia="仿宋"/>
          <w:sz w:val="32"/>
          <w:szCs w:val="32"/>
        </w:rPr>
        <w:t>在合同约定期限内，逾期未答复，则视为同意或认可。</w:t>
      </w:r>
    </w:p>
    <w:p>
      <w:pPr>
        <w:ind w:firstLine="850" w:firstLineChars="200"/>
        <w:contextualSpacing/>
        <w:rPr>
          <w:rFonts w:ascii="仿宋" w:hAnsi="仿宋" w:eastAsia="仿宋"/>
          <w:sz w:val="32"/>
          <w:szCs w:val="32"/>
        </w:rPr>
      </w:pPr>
      <w:r>
        <w:rPr>
          <w:rFonts w:hint="eastAsia" w:ascii="仿宋" w:hAnsi="仿宋" w:eastAsia="仿宋"/>
          <w:b/>
          <w:sz w:val="32"/>
          <w:szCs w:val="32"/>
        </w:rPr>
        <w:t>第十八条</w:t>
      </w:r>
      <w:r>
        <w:rPr>
          <w:rFonts w:ascii="仿宋" w:hAnsi="仿宋" w:eastAsia="仿宋"/>
          <w:b/>
          <w:sz w:val="32"/>
          <w:szCs w:val="32"/>
        </w:rPr>
        <w:t xml:space="preserve">  </w:t>
      </w:r>
      <w:r>
        <w:rPr>
          <w:rFonts w:hint="eastAsia" w:ascii="仿宋" w:hAnsi="仿宋" w:eastAsia="仿宋"/>
          <w:sz w:val="32"/>
          <w:szCs w:val="32"/>
        </w:rPr>
        <w:t>对于监理机构下发的通知，投标人应及时按照执行并给与回复，否则每次罚款2000元。</w:t>
      </w:r>
    </w:p>
    <w:p>
      <w:pPr>
        <w:ind w:firstLine="2125" w:firstLineChars="500"/>
        <w:contextualSpacing/>
        <w:rPr>
          <w:rFonts w:ascii="黑体" w:hAnsi="黑体" w:eastAsia="黑体"/>
          <w:b/>
          <w:sz w:val="32"/>
          <w:szCs w:val="32"/>
        </w:rPr>
      </w:pPr>
      <w:r>
        <w:rPr>
          <w:rFonts w:hint="eastAsia" w:ascii="黑体" w:hAnsi="黑体" w:eastAsia="黑体"/>
          <w:b/>
          <w:sz w:val="32"/>
          <w:szCs w:val="32"/>
        </w:rPr>
        <w:t>第六章 施工质量要求</w:t>
      </w:r>
    </w:p>
    <w:p>
      <w:pPr>
        <w:ind w:firstLine="850" w:firstLineChars="200"/>
        <w:contextualSpacing/>
        <w:rPr>
          <w:rFonts w:ascii="仿宋" w:hAnsi="仿宋" w:eastAsia="仿宋"/>
          <w:sz w:val="32"/>
          <w:szCs w:val="32"/>
        </w:rPr>
      </w:pPr>
      <w:r>
        <w:rPr>
          <w:rFonts w:hint="eastAsia" w:ascii="仿宋" w:hAnsi="仿宋" w:eastAsia="仿宋"/>
          <w:b/>
          <w:sz w:val="32"/>
          <w:szCs w:val="32"/>
        </w:rPr>
        <w:t>第十九条</w:t>
      </w:r>
      <w:r>
        <w:rPr>
          <w:rFonts w:ascii="仿宋" w:hAnsi="仿宋" w:eastAsia="仿宋"/>
          <w:b/>
          <w:sz w:val="32"/>
          <w:szCs w:val="32"/>
        </w:rPr>
        <w:t xml:space="preserve">  </w:t>
      </w:r>
      <w:r>
        <w:rPr>
          <w:rFonts w:hint="eastAsia" w:ascii="仿宋" w:hAnsi="仿宋" w:eastAsia="仿宋"/>
          <w:b/>
          <w:bCs/>
          <w:sz w:val="32"/>
          <w:szCs w:val="32"/>
        </w:rPr>
        <w:t>施工设备</w:t>
      </w:r>
      <w:r>
        <w:rPr>
          <w:rFonts w:hint="eastAsia" w:ascii="仿宋" w:hAnsi="仿宋" w:eastAsia="仿宋"/>
          <w:sz w:val="32"/>
          <w:szCs w:val="32"/>
        </w:rPr>
        <w:t>：承包人应按照施工合同的约定保证施工设备按计划及时进场，禁止不符合要求的设备投入使用，在施工过程中，监理机构可要求承包人对施工设备及时进行补充、维修、维护，满足施工需要。</w:t>
      </w:r>
    </w:p>
    <w:p>
      <w:pPr>
        <w:ind w:firstLine="850" w:firstLineChars="200"/>
        <w:contextualSpacing/>
        <w:rPr>
          <w:rFonts w:ascii="仿宋" w:hAnsi="仿宋" w:eastAsia="仿宋"/>
          <w:sz w:val="32"/>
          <w:szCs w:val="32"/>
        </w:rPr>
      </w:pPr>
      <w:r>
        <w:rPr>
          <w:rFonts w:hint="eastAsia" w:ascii="仿宋" w:hAnsi="仿宋" w:eastAsia="仿宋"/>
          <w:b/>
          <w:sz w:val="32"/>
          <w:szCs w:val="32"/>
        </w:rPr>
        <w:t>第二十条</w:t>
      </w:r>
      <w:r>
        <w:rPr>
          <w:rFonts w:ascii="仿宋" w:hAnsi="仿宋" w:eastAsia="仿宋"/>
          <w:b/>
          <w:sz w:val="32"/>
          <w:szCs w:val="32"/>
        </w:rPr>
        <w:t xml:space="preserve">  </w:t>
      </w:r>
      <w:r>
        <w:rPr>
          <w:rFonts w:hint="eastAsia" w:ascii="仿宋" w:hAnsi="仿宋" w:eastAsia="仿宋"/>
          <w:b/>
          <w:bCs/>
          <w:sz w:val="32"/>
          <w:szCs w:val="32"/>
        </w:rPr>
        <w:t>施工材料构配件和工程设备：</w:t>
      </w:r>
      <w:r>
        <w:rPr>
          <w:rFonts w:hint="eastAsia" w:ascii="仿宋" w:hAnsi="仿宋" w:eastAsia="仿宋"/>
          <w:sz w:val="32"/>
          <w:szCs w:val="32"/>
        </w:rPr>
        <w:t>承包人按施工合同约定对工程所有部位和工程使用的材料、构配件和工程设备的质量进行自检，并报经监理机构进行检验，未经监理机构检验合格，不得使用，经检验不合格的材料、构配件和工程设备承包人必须及时运离工地；监理机构如对进场材料、构配件和工程设备的质量有异议时，可指示承包人进行重新检验，检验结果未出来前，所进材料、构配件和工程设备不得使用；监理机构发现承包人未按有关规定和施工合同约定对材料、构配件和工程设备进行检验，将及时指示承包人补做检验，若承包人未按监理机构的指示进行补验，监理机构可按施工合同约定自选或委托其他有资质的检验机构进行检验，承包人应为此提供一切方便并承担相应费用；监理机构在工程质量控制过程中发现承包人使用了不合格的材料、构配件和工程设备时，除进行罚款外，承包人应立即整改。</w:t>
      </w:r>
    </w:p>
    <w:p>
      <w:pPr>
        <w:ind w:firstLine="850" w:firstLineChars="200"/>
        <w:contextualSpacing/>
        <w:rPr>
          <w:rFonts w:ascii="仿宋" w:hAnsi="仿宋" w:eastAsia="仿宋"/>
          <w:sz w:val="32"/>
          <w:szCs w:val="32"/>
        </w:rPr>
      </w:pPr>
      <w:r>
        <w:rPr>
          <w:rFonts w:hint="eastAsia" w:ascii="仿宋" w:hAnsi="仿宋" w:eastAsia="仿宋"/>
          <w:b/>
          <w:sz w:val="32"/>
          <w:szCs w:val="32"/>
        </w:rPr>
        <w:t>第二十一条</w:t>
      </w:r>
      <w:r>
        <w:rPr>
          <w:rFonts w:ascii="仿宋" w:hAnsi="仿宋" w:eastAsia="仿宋"/>
          <w:b/>
          <w:sz w:val="32"/>
          <w:szCs w:val="32"/>
        </w:rPr>
        <w:t xml:space="preserve">  </w:t>
      </w:r>
      <w:r>
        <w:rPr>
          <w:rFonts w:hint="eastAsia" w:ascii="仿宋" w:hAnsi="仿宋" w:eastAsia="仿宋"/>
          <w:b/>
          <w:bCs/>
          <w:sz w:val="32"/>
          <w:szCs w:val="32"/>
        </w:rPr>
        <w:t>工程施工：</w:t>
      </w:r>
      <w:r>
        <w:rPr>
          <w:rFonts w:hint="eastAsia" w:ascii="仿宋" w:hAnsi="仿宋" w:eastAsia="仿宋"/>
          <w:sz w:val="32"/>
          <w:szCs w:val="32"/>
        </w:rPr>
        <w:t>承包单位应按照技术条款和招标图纸、审批后的施工技术方案及有关施工规范、技术标准、验收规范的有关规定周密组织，精心施工，建立健全质量保证体系。监理机构可采取抽检的方式对施工工法、工艺以及各种违章作业行为发出调整、制止、整顿、罚款直至暂停施工的指示。</w:t>
      </w:r>
    </w:p>
    <w:p>
      <w:pPr>
        <w:ind w:firstLine="850" w:firstLineChars="200"/>
        <w:contextualSpacing/>
        <w:rPr>
          <w:rFonts w:ascii="仿宋" w:hAnsi="仿宋" w:eastAsia="仿宋"/>
          <w:sz w:val="32"/>
          <w:szCs w:val="32"/>
        </w:rPr>
      </w:pPr>
      <w:r>
        <w:rPr>
          <w:rFonts w:hint="eastAsia" w:ascii="仿宋" w:hAnsi="仿宋" w:eastAsia="仿宋"/>
          <w:b/>
          <w:sz w:val="32"/>
          <w:szCs w:val="32"/>
        </w:rPr>
        <w:t>第二十二条</w:t>
      </w:r>
      <w:r>
        <w:rPr>
          <w:rFonts w:ascii="仿宋" w:hAnsi="仿宋" w:eastAsia="仿宋"/>
          <w:b/>
          <w:sz w:val="32"/>
          <w:szCs w:val="32"/>
        </w:rPr>
        <w:t xml:space="preserve">  </w:t>
      </w:r>
      <w:r>
        <w:rPr>
          <w:rFonts w:hint="eastAsia" w:ascii="仿宋" w:hAnsi="仿宋" w:eastAsia="仿宋"/>
          <w:b/>
          <w:bCs/>
          <w:sz w:val="32"/>
          <w:szCs w:val="32"/>
        </w:rPr>
        <w:t>工程质量检验要求：</w:t>
      </w:r>
      <w:r>
        <w:rPr>
          <w:rFonts w:hint="eastAsia" w:ascii="仿宋" w:hAnsi="仿宋" w:eastAsia="仿宋"/>
          <w:sz w:val="32"/>
          <w:szCs w:val="32"/>
        </w:rPr>
        <w:t>承包人首先应按规定对工序、单元工程、分部工程、单位、单项的工程质量等级进行自评。未经承包人自检或自检不合格、自检资料不完善的工程，监理机构有权拒绝检验。单元工程（或工序）未经监理机构检验不合格，承包人不得开始下一单元工程（或工序）的施工。工程完工后需覆盖的隐蔽工程，工程的隐蔽部位应经监理机构验收合格后方可覆盖。</w:t>
      </w:r>
    </w:p>
    <w:p>
      <w:pPr>
        <w:ind w:firstLine="850" w:firstLineChars="200"/>
        <w:contextualSpacing/>
        <w:rPr>
          <w:rFonts w:ascii="仿宋" w:hAnsi="仿宋" w:eastAsia="仿宋"/>
          <w:sz w:val="32"/>
          <w:szCs w:val="32"/>
        </w:rPr>
      </w:pPr>
      <w:r>
        <w:rPr>
          <w:rFonts w:hint="eastAsia" w:ascii="仿宋" w:hAnsi="仿宋" w:eastAsia="仿宋"/>
          <w:b/>
          <w:sz w:val="32"/>
          <w:szCs w:val="32"/>
        </w:rPr>
        <w:t>第二十三条</w:t>
      </w:r>
      <w:r>
        <w:rPr>
          <w:rFonts w:ascii="仿宋" w:hAnsi="仿宋" w:eastAsia="仿宋"/>
          <w:b/>
          <w:sz w:val="32"/>
          <w:szCs w:val="32"/>
        </w:rPr>
        <w:t xml:space="preserve">  </w:t>
      </w:r>
      <w:r>
        <w:rPr>
          <w:rFonts w:hint="eastAsia" w:ascii="仿宋" w:hAnsi="仿宋" w:eastAsia="仿宋"/>
          <w:sz w:val="32"/>
          <w:szCs w:val="32"/>
        </w:rPr>
        <w:t>施工中违反以上制度的每次予以罚款2000元的处罚。</w:t>
      </w:r>
    </w:p>
    <w:p>
      <w:pPr>
        <w:ind w:firstLine="2125" w:firstLineChars="500"/>
        <w:contextualSpacing/>
        <w:rPr>
          <w:rFonts w:ascii="黑体" w:hAnsi="黑体" w:eastAsia="黑体"/>
          <w:b/>
          <w:bCs/>
          <w:sz w:val="32"/>
          <w:szCs w:val="32"/>
        </w:rPr>
      </w:pPr>
      <w:r>
        <w:rPr>
          <w:rFonts w:hint="eastAsia" w:ascii="黑体" w:hAnsi="黑体" w:eastAsia="黑体"/>
          <w:b/>
          <w:bCs/>
          <w:sz w:val="32"/>
          <w:szCs w:val="32"/>
        </w:rPr>
        <w:t>第七章 工程进度要求</w:t>
      </w:r>
    </w:p>
    <w:p>
      <w:pPr>
        <w:ind w:firstLine="850" w:firstLineChars="200"/>
        <w:contextualSpacing/>
        <w:rPr>
          <w:rFonts w:ascii="仿宋" w:hAnsi="仿宋" w:eastAsia="仿宋"/>
          <w:sz w:val="32"/>
          <w:szCs w:val="32"/>
        </w:rPr>
      </w:pPr>
      <w:r>
        <w:rPr>
          <w:rFonts w:hint="eastAsia" w:ascii="仿宋" w:hAnsi="仿宋" w:eastAsia="仿宋"/>
          <w:b/>
          <w:sz w:val="32"/>
          <w:szCs w:val="32"/>
        </w:rPr>
        <w:t>第二十四条</w:t>
      </w:r>
      <w:r>
        <w:rPr>
          <w:rFonts w:ascii="仿宋" w:hAnsi="仿宋" w:eastAsia="仿宋"/>
          <w:b/>
          <w:sz w:val="32"/>
          <w:szCs w:val="32"/>
        </w:rPr>
        <w:t xml:space="preserve">  </w:t>
      </w:r>
      <w:r>
        <w:rPr>
          <w:rFonts w:hint="eastAsia" w:ascii="仿宋" w:hAnsi="仿宋" w:eastAsia="仿宋"/>
          <w:sz w:val="32"/>
          <w:szCs w:val="32"/>
        </w:rPr>
        <w:t>施工进度计划审批的程序：</w:t>
      </w:r>
    </w:p>
    <w:p>
      <w:pPr>
        <w:ind w:firstLine="850" w:firstLineChars="200"/>
        <w:contextualSpacing/>
        <w:rPr>
          <w:rFonts w:ascii="仿宋" w:hAnsi="仿宋" w:eastAsia="仿宋"/>
          <w:sz w:val="32"/>
          <w:szCs w:val="32"/>
        </w:rPr>
      </w:pPr>
      <w:r>
        <w:rPr>
          <w:rFonts w:hint="eastAsia" w:ascii="仿宋" w:hAnsi="仿宋" w:eastAsia="仿宋"/>
          <w:sz w:val="32"/>
          <w:szCs w:val="32"/>
        </w:rPr>
        <w:t>①承包人应在施工合同约定的时间内向监理机构提交施工进度计划；</w:t>
      </w:r>
    </w:p>
    <w:p>
      <w:pPr>
        <w:ind w:firstLine="850" w:firstLineChars="200"/>
        <w:contextualSpacing/>
        <w:rPr>
          <w:rFonts w:ascii="仿宋" w:hAnsi="仿宋" w:eastAsia="仿宋"/>
          <w:sz w:val="32"/>
          <w:szCs w:val="32"/>
        </w:rPr>
      </w:pPr>
      <w:r>
        <w:rPr>
          <w:rFonts w:hint="eastAsia" w:ascii="仿宋" w:hAnsi="仿宋" w:eastAsia="仿宋"/>
          <w:sz w:val="32"/>
          <w:szCs w:val="32"/>
        </w:rPr>
        <w:t>②监理机构应在收到施工进度计划后及时进度审查，提出明确审批意见。必要时将召集由发包人参加的施工进度计划审查专题会议，听取承包人的汇报，并对有关问题进行分析研究；</w:t>
      </w:r>
    </w:p>
    <w:p>
      <w:pPr>
        <w:ind w:firstLine="850" w:firstLineChars="200"/>
        <w:contextualSpacing/>
        <w:rPr>
          <w:rFonts w:ascii="仿宋" w:hAnsi="仿宋" w:eastAsia="仿宋"/>
          <w:sz w:val="32"/>
          <w:szCs w:val="32"/>
        </w:rPr>
      </w:pPr>
      <w:r>
        <w:rPr>
          <w:rFonts w:hint="eastAsia" w:ascii="仿宋" w:hAnsi="仿宋" w:eastAsia="仿宋"/>
          <w:sz w:val="32"/>
          <w:szCs w:val="32"/>
        </w:rPr>
        <w:t>③如施工进度计划中存在问题，承包人应进行修改或调整，并重新报审。</w:t>
      </w:r>
    </w:p>
    <w:p>
      <w:pPr>
        <w:ind w:firstLine="850" w:firstLineChars="200"/>
        <w:contextualSpacing/>
        <w:rPr>
          <w:rFonts w:ascii="仿宋" w:hAnsi="仿宋" w:eastAsia="仿宋"/>
          <w:sz w:val="32"/>
          <w:szCs w:val="32"/>
        </w:rPr>
      </w:pPr>
      <w:r>
        <w:rPr>
          <w:rFonts w:hint="eastAsia" w:ascii="仿宋" w:hAnsi="仿宋" w:eastAsia="仿宋"/>
          <w:b/>
          <w:sz w:val="32"/>
          <w:szCs w:val="32"/>
        </w:rPr>
        <w:t>第二十五条</w:t>
      </w:r>
      <w:r>
        <w:rPr>
          <w:rFonts w:ascii="仿宋" w:hAnsi="仿宋" w:eastAsia="仿宋"/>
          <w:b/>
          <w:sz w:val="32"/>
          <w:szCs w:val="32"/>
        </w:rPr>
        <w:t xml:space="preserve">  </w:t>
      </w:r>
      <w:r>
        <w:rPr>
          <w:rFonts w:hint="eastAsia" w:ascii="仿宋" w:hAnsi="仿宋" w:eastAsia="仿宋"/>
          <w:sz w:val="32"/>
          <w:szCs w:val="32"/>
        </w:rPr>
        <w:t>施工中发现实际工程进度与施工进度计划发生了实质性偏离时，承包人应及时调整施工进度计划，并按照第二十四条进行报批。</w:t>
      </w:r>
    </w:p>
    <w:p>
      <w:pPr>
        <w:ind w:firstLine="850" w:firstLineChars="200"/>
        <w:contextualSpacing/>
        <w:rPr>
          <w:rFonts w:ascii="仿宋" w:hAnsi="仿宋" w:eastAsia="仿宋"/>
          <w:sz w:val="32"/>
          <w:szCs w:val="32"/>
        </w:rPr>
      </w:pPr>
      <w:r>
        <w:rPr>
          <w:rFonts w:hint="eastAsia" w:ascii="仿宋" w:hAnsi="仿宋" w:eastAsia="仿宋"/>
          <w:b/>
          <w:sz w:val="32"/>
          <w:szCs w:val="32"/>
        </w:rPr>
        <w:t>第二十六条</w:t>
      </w:r>
      <w:r>
        <w:rPr>
          <w:rFonts w:ascii="仿宋" w:hAnsi="仿宋" w:eastAsia="仿宋"/>
          <w:b/>
          <w:sz w:val="32"/>
          <w:szCs w:val="32"/>
        </w:rPr>
        <w:t xml:space="preserve">  </w:t>
      </w:r>
      <w:r>
        <w:rPr>
          <w:rFonts w:hint="eastAsia" w:ascii="仿宋" w:hAnsi="仿宋" w:eastAsia="仿宋"/>
          <w:sz w:val="32"/>
          <w:szCs w:val="32"/>
        </w:rPr>
        <w:t>承包人发生下列情况之一，监理机构可视情况决定是否下达暂停施工通知，停工后果由承包人自负。</w:t>
      </w:r>
    </w:p>
    <w:p>
      <w:pPr>
        <w:ind w:firstLine="850" w:firstLineChars="200"/>
        <w:contextualSpacing/>
        <w:rPr>
          <w:rFonts w:ascii="仿宋" w:hAnsi="仿宋" w:eastAsia="仿宋"/>
          <w:sz w:val="32"/>
          <w:szCs w:val="32"/>
        </w:rPr>
      </w:pPr>
      <w:r>
        <w:rPr>
          <w:rFonts w:hint="eastAsia" w:ascii="仿宋" w:hAnsi="仿宋" w:eastAsia="仿宋"/>
          <w:sz w:val="32"/>
          <w:szCs w:val="32"/>
        </w:rPr>
        <w:t>①承包人未经许可即进行主体工程施工；</w:t>
      </w:r>
    </w:p>
    <w:p>
      <w:pPr>
        <w:ind w:firstLine="852"/>
        <w:contextualSpacing/>
        <w:rPr>
          <w:rFonts w:ascii="仿宋" w:hAnsi="仿宋" w:eastAsia="仿宋"/>
          <w:sz w:val="32"/>
          <w:szCs w:val="32"/>
        </w:rPr>
      </w:pPr>
      <w:r>
        <w:rPr>
          <w:rFonts w:hint="eastAsia" w:ascii="仿宋" w:hAnsi="仿宋" w:eastAsia="仿宋"/>
          <w:sz w:val="32"/>
          <w:szCs w:val="32"/>
        </w:rPr>
        <w:t>②承包人未按照批准的施工方案、方法施工，并且可能会出现工程质量问题或造成安全事故隐患时。</w:t>
      </w:r>
    </w:p>
    <w:p>
      <w:pPr>
        <w:ind w:firstLine="850" w:firstLineChars="200"/>
        <w:contextualSpacing/>
        <w:rPr>
          <w:rFonts w:ascii="仿宋" w:hAnsi="仿宋" w:eastAsia="仿宋"/>
          <w:sz w:val="32"/>
          <w:szCs w:val="32"/>
        </w:rPr>
      </w:pPr>
      <w:r>
        <w:rPr>
          <w:rFonts w:hint="eastAsia" w:ascii="仿宋" w:hAnsi="仿宋" w:eastAsia="仿宋"/>
          <w:sz w:val="32"/>
          <w:szCs w:val="32"/>
        </w:rPr>
        <w:t>③承包人有违反施工合同的行为时。</w:t>
      </w:r>
    </w:p>
    <w:p>
      <w:pPr>
        <w:ind w:firstLine="850" w:firstLineChars="200"/>
        <w:contextualSpacing/>
        <w:rPr>
          <w:rFonts w:ascii="仿宋" w:hAnsi="仿宋" w:eastAsia="仿宋"/>
          <w:sz w:val="32"/>
          <w:szCs w:val="32"/>
        </w:rPr>
      </w:pPr>
      <w:r>
        <w:rPr>
          <w:rFonts w:hint="eastAsia" w:ascii="仿宋" w:hAnsi="仿宋" w:eastAsia="仿宋"/>
          <w:b/>
          <w:sz w:val="32"/>
          <w:szCs w:val="32"/>
        </w:rPr>
        <w:t>第二十七条</w:t>
      </w:r>
      <w:r>
        <w:rPr>
          <w:rFonts w:ascii="仿宋" w:hAnsi="仿宋" w:eastAsia="仿宋"/>
          <w:b/>
          <w:sz w:val="32"/>
          <w:szCs w:val="32"/>
        </w:rPr>
        <w:t xml:space="preserve">  </w:t>
      </w:r>
      <w:r>
        <w:rPr>
          <w:rFonts w:hint="eastAsia" w:ascii="仿宋" w:hAnsi="仿宋" w:eastAsia="仿宋"/>
          <w:sz w:val="32"/>
          <w:szCs w:val="32"/>
        </w:rPr>
        <w:t>无正当理由不能完成月、周计划的每次罚款2000元，不能完成总计划的按照合同规定进行处罚。</w:t>
      </w:r>
    </w:p>
    <w:p>
      <w:pPr>
        <w:ind w:firstLine="1700" w:firstLineChars="400"/>
        <w:contextualSpacing/>
        <w:rPr>
          <w:rFonts w:ascii="黑体" w:hAnsi="黑体" w:eastAsia="黑体"/>
          <w:b/>
          <w:sz w:val="32"/>
          <w:szCs w:val="32"/>
        </w:rPr>
      </w:pPr>
      <w:r>
        <w:rPr>
          <w:rFonts w:hint="eastAsia" w:ascii="黑体" w:hAnsi="黑体" w:eastAsia="黑体"/>
          <w:b/>
          <w:sz w:val="32"/>
          <w:szCs w:val="32"/>
        </w:rPr>
        <w:t xml:space="preserve">第八章 </w:t>
      </w:r>
      <w:r>
        <w:rPr>
          <w:rFonts w:ascii="黑体" w:hAnsi="黑体" w:eastAsia="黑体"/>
          <w:b/>
          <w:sz w:val="32"/>
          <w:szCs w:val="32"/>
        </w:rPr>
        <w:t xml:space="preserve"> </w:t>
      </w:r>
      <w:r>
        <w:rPr>
          <w:rFonts w:hint="eastAsia" w:ascii="黑体" w:hAnsi="黑体" w:eastAsia="黑体"/>
          <w:b/>
          <w:sz w:val="32"/>
          <w:szCs w:val="32"/>
        </w:rPr>
        <w:t>工程计量及付款签证制度</w:t>
      </w:r>
    </w:p>
    <w:p>
      <w:pPr>
        <w:ind w:firstLine="850" w:firstLineChars="200"/>
        <w:contextualSpacing/>
        <w:rPr>
          <w:rFonts w:ascii="仿宋" w:hAnsi="仿宋" w:eastAsia="仿宋"/>
          <w:sz w:val="32"/>
          <w:szCs w:val="32"/>
        </w:rPr>
      </w:pPr>
      <w:r>
        <w:rPr>
          <w:rFonts w:hint="eastAsia" w:ascii="仿宋" w:hAnsi="仿宋" w:eastAsia="仿宋"/>
          <w:b/>
          <w:sz w:val="32"/>
          <w:szCs w:val="32"/>
        </w:rPr>
        <w:t>第二十八条</w:t>
      </w:r>
      <w:r>
        <w:rPr>
          <w:rFonts w:ascii="仿宋" w:hAnsi="仿宋" w:eastAsia="仿宋"/>
          <w:b/>
          <w:sz w:val="32"/>
          <w:szCs w:val="32"/>
        </w:rPr>
        <w:t xml:space="preserve">  </w:t>
      </w:r>
      <w:r>
        <w:rPr>
          <w:rFonts w:hint="eastAsia" w:ascii="仿宋" w:hAnsi="仿宋" w:eastAsia="仿宋"/>
          <w:sz w:val="32"/>
          <w:szCs w:val="32"/>
        </w:rPr>
        <w:t>所有申请付款的工程均为符合施工合同约定或发包人同意的工程变更项目，并经验收合格的工程量，工程量均应进行计量并经监理机构确认。</w:t>
      </w:r>
    </w:p>
    <w:p>
      <w:pPr>
        <w:ind w:firstLine="850" w:firstLineChars="200"/>
        <w:contextualSpacing/>
        <w:rPr>
          <w:rFonts w:ascii="仿宋" w:hAnsi="仿宋" w:eastAsia="仿宋"/>
          <w:sz w:val="32"/>
          <w:szCs w:val="32"/>
        </w:rPr>
      </w:pPr>
      <w:r>
        <w:rPr>
          <w:rFonts w:hint="eastAsia" w:ascii="仿宋" w:hAnsi="仿宋" w:eastAsia="仿宋"/>
          <w:b/>
          <w:sz w:val="32"/>
          <w:szCs w:val="32"/>
        </w:rPr>
        <w:t>第二十九条</w:t>
      </w:r>
      <w:r>
        <w:rPr>
          <w:rFonts w:ascii="仿宋" w:hAnsi="仿宋" w:eastAsia="仿宋"/>
          <w:b/>
          <w:sz w:val="32"/>
          <w:szCs w:val="32"/>
        </w:rPr>
        <w:t xml:space="preserve">  </w:t>
      </w:r>
      <w:r>
        <w:rPr>
          <w:rFonts w:hint="eastAsia" w:ascii="仿宋" w:hAnsi="仿宋" w:eastAsia="仿宋"/>
          <w:b/>
          <w:bCs/>
          <w:sz w:val="32"/>
          <w:szCs w:val="32"/>
        </w:rPr>
        <w:t>付款程序</w:t>
      </w:r>
      <w:r>
        <w:rPr>
          <w:rFonts w:hint="eastAsia" w:ascii="仿宋" w:hAnsi="仿宋" w:eastAsia="仿宋"/>
          <w:sz w:val="32"/>
          <w:szCs w:val="32"/>
        </w:rPr>
        <w:t>：依照施工合同，由施工单位向监理机构填报“付款申请”并附有关资料报经监理单位审批，审批后由监理机构向业主单位提交付款申请书，经业主单位审核后由项目主要负责人签字，报</w:t>
      </w:r>
      <w:r>
        <w:rPr>
          <w:rFonts w:hint="eastAsia" w:ascii="仿宋" w:hAnsi="仿宋" w:eastAsia="仿宋"/>
          <w:sz w:val="32"/>
          <w:szCs w:val="32"/>
          <w:lang w:eastAsia="zh-CN"/>
        </w:rPr>
        <w:t>局</w:t>
      </w:r>
      <w:r>
        <w:rPr>
          <w:rFonts w:hint="eastAsia" w:ascii="仿宋" w:hAnsi="仿宋" w:eastAsia="仿宋"/>
          <w:sz w:val="32"/>
          <w:szCs w:val="32"/>
        </w:rPr>
        <w:t>财务部门进行正常列支（需提请董事会研究审议的，由项目主要负责人按程序申报）。</w:t>
      </w:r>
    </w:p>
    <w:p>
      <w:pPr>
        <w:ind w:firstLine="850" w:firstLineChars="200"/>
        <w:contextualSpacing/>
        <w:rPr>
          <w:rFonts w:ascii="仿宋" w:hAnsi="仿宋" w:eastAsia="仿宋"/>
          <w:sz w:val="32"/>
          <w:szCs w:val="32"/>
        </w:rPr>
      </w:pPr>
      <w:r>
        <w:rPr>
          <w:rFonts w:hint="eastAsia" w:ascii="仿宋" w:hAnsi="仿宋" w:eastAsia="仿宋"/>
          <w:b/>
          <w:sz w:val="32"/>
          <w:szCs w:val="32"/>
        </w:rPr>
        <w:t>第三十条</w:t>
      </w:r>
      <w:r>
        <w:rPr>
          <w:rFonts w:ascii="仿宋" w:hAnsi="仿宋" w:eastAsia="仿宋"/>
          <w:b/>
          <w:sz w:val="32"/>
          <w:szCs w:val="32"/>
        </w:rPr>
        <w:t xml:space="preserve">  </w:t>
      </w:r>
      <w:r>
        <w:rPr>
          <w:rFonts w:hint="eastAsia" w:ascii="仿宋" w:hAnsi="仿宋" w:eastAsia="仿宋"/>
          <w:b/>
          <w:sz w:val="32"/>
          <w:szCs w:val="32"/>
        </w:rPr>
        <w:t>付款办法：</w:t>
      </w:r>
      <w:r>
        <w:rPr>
          <w:rFonts w:hint="eastAsia" w:ascii="仿宋" w:hAnsi="仿宋" w:eastAsia="仿宋"/>
          <w:sz w:val="32"/>
          <w:szCs w:val="32"/>
        </w:rPr>
        <w:t>完成当月施工计划工程量8</w:t>
      </w:r>
      <w:r>
        <w:rPr>
          <w:rFonts w:ascii="仿宋" w:hAnsi="仿宋" w:eastAsia="仿宋"/>
          <w:sz w:val="32"/>
          <w:szCs w:val="32"/>
        </w:rPr>
        <w:t>0</w:t>
      </w:r>
      <w:r>
        <w:rPr>
          <w:rFonts w:hint="eastAsia" w:ascii="仿宋" w:hAnsi="仿宋" w:eastAsia="仿宋"/>
          <w:sz w:val="32"/>
          <w:szCs w:val="32"/>
        </w:rPr>
        <w:t>%的，按工程量的5</w:t>
      </w: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60</w:t>
      </w:r>
      <w:r>
        <w:rPr>
          <w:rFonts w:hint="eastAsia" w:ascii="仿宋" w:hAnsi="仿宋" w:eastAsia="仿宋"/>
          <w:sz w:val="32"/>
          <w:szCs w:val="32"/>
        </w:rPr>
        <w:t>%予以支付，未经监理机构审批，发包人不得擅自支付工程款。</w:t>
      </w:r>
    </w:p>
    <w:p>
      <w:pPr>
        <w:pStyle w:val="4"/>
        <w:tabs>
          <w:tab w:val="left" w:pos="3600"/>
        </w:tabs>
        <w:spacing w:line="560" w:lineRule="exact"/>
        <w:ind w:right="686" w:rightChars="218" w:firstLine="850" w:firstLineChars="200"/>
        <w:contextualSpacing/>
        <w:rPr>
          <w:rFonts w:ascii="黑体" w:hAnsi="黑体" w:eastAsia="黑体"/>
          <w:b/>
          <w:sz w:val="32"/>
          <w:szCs w:val="32"/>
        </w:rPr>
      </w:pPr>
      <w:r>
        <w:rPr>
          <w:rFonts w:hint="eastAsia" w:ascii="黑体" w:hAnsi="黑体" w:eastAsia="黑体"/>
          <w:b/>
          <w:sz w:val="32"/>
          <w:szCs w:val="32"/>
        </w:rPr>
        <w:t xml:space="preserve">第九章 </w:t>
      </w:r>
      <w:r>
        <w:rPr>
          <w:rFonts w:ascii="黑体" w:hAnsi="黑体" w:eastAsia="黑体"/>
          <w:b/>
          <w:sz w:val="32"/>
          <w:szCs w:val="32"/>
        </w:rPr>
        <w:t xml:space="preserve"> </w:t>
      </w:r>
      <w:r>
        <w:rPr>
          <w:rFonts w:hint="eastAsia" w:ascii="黑体" w:hAnsi="黑体" w:eastAsia="黑体"/>
          <w:b/>
          <w:sz w:val="32"/>
          <w:szCs w:val="32"/>
        </w:rPr>
        <w:t>安全文明施工</w:t>
      </w:r>
    </w:p>
    <w:p>
      <w:pPr>
        <w:tabs>
          <w:tab w:val="left" w:pos="900"/>
        </w:tabs>
        <w:ind w:firstLine="850" w:firstLineChars="200"/>
        <w:contextualSpacing/>
        <w:rPr>
          <w:rFonts w:ascii="仿宋" w:hAnsi="仿宋" w:eastAsia="仿宋"/>
          <w:sz w:val="32"/>
          <w:szCs w:val="32"/>
        </w:rPr>
      </w:pPr>
      <w:r>
        <w:rPr>
          <w:rFonts w:hint="eastAsia" w:ascii="仿宋" w:hAnsi="仿宋" w:eastAsia="仿宋"/>
          <w:b/>
          <w:sz w:val="32"/>
          <w:szCs w:val="32"/>
        </w:rPr>
        <w:t xml:space="preserve">第三十一条 </w:t>
      </w:r>
      <w:r>
        <w:rPr>
          <w:rFonts w:ascii="仿宋" w:hAnsi="仿宋" w:eastAsia="仿宋"/>
          <w:b/>
          <w:sz w:val="32"/>
          <w:szCs w:val="32"/>
        </w:rPr>
        <w:t xml:space="preserve"> </w:t>
      </w:r>
      <w:r>
        <w:rPr>
          <w:rFonts w:hint="eastAsia" w:ascii="仿宋" w:hAnsi="仿宋" w:eastAsia="仿宋"/>
          <w:b/>
          <w:bCs/>
          <w:sz w:val="32"/>
          <w:szCs w:val="32"/>
        </w:rPr>
        <w:t>安全施工</w:t>
      </w:r>
    </w:p>
    <w:p>
      <w:pPr>
        <w:tabs>
          <w:tab w:val="left" w:pos="900"/>
        </w:tabs>
        <w:ind w:left="-37" w:leftChars="-12" w:firstLine="850" w:firstLineChars="200"/>
        <w:contextualSpacing/>
        <w:rPr>
          <w:rFonts w:ascii="仿宋" w:hAnsi="仿宋" w:eastAsia="仿宋"/>
          <w:sz w:val="32"/>
          <w:szCs w:val="32"/>
        </w:rPr>
      </w:pPr>
      <w:r>
        <w:rPr>
          <w:rFonts w:hint="eastAsia" w:ascii="仿宋" w:hAnsi="仿宋" w:eastAsia="仿宋"/>
          <w:sz w:val="32"/>
          <w:szCs w:val="32"/>
        </w:rPr>
        <w:t>承包人应建立、建全施工保障体系和管理规章制度，对职工进行施工安全教育和培训。施工中出现的安全事故应由施工单位负全部责任。在施工过程中，监理机构将对承包人执行施工安全法律、法规和工程建设强制性标准以及施工安全措施的情况进行监督、检查，发现不安全因素和安全隐患的将进行处罚。</w:t>
      </w:r>
    </w:p>
    <w:p>
      <w:pPr>
        <w:ind w:firstLine="850" w:firstLineChars="200"/>
        <w:contextualSpacing/>
        <w:rPr>
          <w:rFonts w:ascii="仿宋" w:hAnsi="仿宋" w:eastAsia="仿宋"/>
          <w:sz w:val="32"/>
          <w:szCs w:val="32"/>
        </w:rPr>
      </w:pPr>
      <w:r>
        <w:rPr>
          <w:rFonts w:hint="eastAsia" w:ascii="仿宋" w:hAnsi="仿宋" w:eastAsia="仿宋"/>
          <w:b/>
          <w:sz w:val="32"/>
          <w:szCs w:val="32"/>
        </w:rPr>
        <w:t xml:space="preserve">第三十二条 </w:t>
      </w:r>
      <w:r>
        <w:rPr>
          <w:rFonts w:ascii="仿宋" w:hAnsi="仿宋" w:eastAsia="仿宋"/>
          <w:b/>
          <w:sz w:val="32"/>
          <w:szCs w:val="32"/>
        </w:rPr>
        <w:t xml:space="preserve"> </w:t>
      </w:r>
      <w:r>
        <w:rPr>
          <w:rFonts w:hint="eastAsia" w:ascii="仿宋" w:hAnsi="仿宋" w:eastAsia="仿宋"/>
          <w:b/>
          <w:bCs/>
          <w:sz w:val="32"/>
          <w:szCs w:val="32"/>
        </w:rPr>
        <w:t>环境保护</w:t>
      </w:r>
    </w:p>
    <w:p>
      <w:pPr>
        <w:ind w:firstLine="850" w:firstLineChars="200"/>
        <w:contextualSpacing/>
        <w:rPr>
          <w:rFonts w:ascii="仿宋" w:hAnsi="仿宋" w:eastAsia="仿宋"/>
          <w:sz w:val="32"/>
          <w:szCs w:val="32"/>
        </w:rPr>
      </w:pPr>
      <w:r>
        <w:rPr>
          <w:rFonts w:hint="eastAsia" w:ascii="仿宋" w:hAnsi="仿宋" w:eastAsia="仿宋"/>
          <w:sz w:val="32"/>
          <w:szCs w:val="32"/>
        </w:rPr>
        <w:t>承包人严格按照批准的弃渣规划有序地堆放、处理和利用废渣，防止任意弃渣造成环境污染、影响河道行洪能力和其他承包人的施工。承包人严格执行有关规定，加强对噪声、粉尘、废气、废水、废油的控制，并按施工合同约定进行处理。承包人保持施工区和生活区的环境卫生，及时清除垃圾和废弃物，并运至指定地点进行处理。进入现场的材料、设备应有序放置。工程完工后，承包人按施工合同约定拆除施工临时设施，清理场地，做好环境恢复工作。</w:t>
      </w:r>
    </w:p>
    <w:p>
      <w:pPr>
        <w:ind w:firstLine="850" w:firstLineChars="200"/>
        <w:contextualSpacing/>
        <w:rPr>
          <w:rFonts w:ascii="仿宋" w:hAnsi="仿宋" w:eastAsia="仿宋"/>
          <w:sz w:val="32"/>
          <w:szCs w:val="32"/>
        </w:rPr>
      </w:pPr>
      <w:r>
        <w:rPr>
          <w:rFonts w:hint="eastAsia" w:ascii="仿宋" w:hAnsi="仿宋" w:eastAsia="仿宋"/>
          <w:b/>
          <w:sz w:val="32"/>
          <w:szCs w:val="32"/>
        </w:rPr>
        <w:t>第三十三条</w:t>
      </w:r>
      <w:r>
        <w:rPr>
          <w:rFonts w:ascii="仿宋" w:hAnsi="仿宋" w:eastAsia="仿宋"/>
          <w:b/>
          <w:sz w:val="32"/>
          <w:szCs w:val="32"/>
        </w:rPr>
        <w:t xml:space="preserve">  </w:t>
      </w:r>
      <w:r>
        <w:rPr>
          <w:rFonts w:hint="eastAsia" w:ascii="仿宋" w:hAnsi="仿宋" w:eastAsia="仿宋"/>
          <w:b/>
          <w:bCs/>
          <w:sz w:val="32"/>
          <w:szCs w:val="32"/>
        </w:rPr>
        <w:t>施工现场要求</w:t>
      </w:r>
    </w:p>
    <w:p>
      <w:pPr>
        <w:widowControl w:val="0"/>
        <w:tabs>
          <w:tab w:val="left" w:pos="900"/>
        </w:tabs>
        <w:ind w:firstLine="850" w:firstLineChars="200"/>
        <w:contextualSpacing/>
        <w:rPr>
          <w:rFonts w:ascii="仿宋" w:hAnsi="仿宋" w:eastAsia="仿宋"/>
          <w:sz w:val="32"/>
          <w:szCs w:val="32"/>
        </w:rPr>
      </w:pPr>
      <w:r>
        <w:rPr>
          <w:rFonts w:hint="eastAsia" w:ascii="仿宋" w:hAnsi="仿宋" w:eastAsia="仿宋"/>
          <w:sz w:val="32"/>
          <w:szCs w:val="32"/>
        </w:rPr>
        <w:t>（1）施工现场材料堆放整齐，符合安全文明施工的要求。</w:t>
      </w:r>
    </w:p>
    <w:p>
      <w:pPr>
        <w:widowControl w:val="0"/>
        <w:tabs>
          <w:tab w:val="left" w:pos="900"/>
        </w:tabs>
        <w:ind w:firstLine="850" w:firstLineChars="200"/>
        <w:contextualSpacing/>
        <w:rPr>
          <w:rFonts w:ascii="仿宋" w:hAnsi="仿宋" w:eastAsia="仿宋"/>
          <w:sz w:val="32"/>
          <w:szCs w:val="32"/>
        </w:rPr>
      </w:pPr>
      <w:r>
        <w:rPr>
          <w:rFonts w:hint="eastAsia" w:ascii="仿宋" w:hAnsi="仿宋" w:eastAsia="仿宋"/>
          <w:sz w:val="32"/>
          <w:szCs w:val="32"/>
        </w:rPr>
        <w:t>（2）施工现场办公室做到整洁有序，各项管理制度齐全。施工住所必须干净卫生，生活垃圾按要求处理。</w:t>
      </w:r>
    </w:p>
    <w:p>
      <w:pPr>
        <w:widowControl w:val="0"/>
        <w:tabs>
          <w:tab w:val="left" w:pos="900"/>
        </w:tabs>
        <w:ind w:firstLine="850" w:firstLineChars="200"/>
        <w:contextualSpacing/>
        <w:rPr>
          <w:rFonts w:ascii="仿宋" w:hAnsi="仿宋" w:eastAsia="仿宋"/>
          <w:sz w:val="32"/>
          <w:szCs w:val="32"/>
        </w:rPr>
      </w:pPr>
      <w:r>
        <w:rPr>
          <w:rFonts w:hint="eastAsia" w:ascii="仿宋" w:hAnsi="仿宋" w:eastAsia="仿宋"/>
          <w:sz w:val="32"/>
          <w:szCs w:val="32"/>
        </w:rPr>
        <w:t>（3）施工用电严禁乱拉乱扯，实行一机一箱一保护。</w:t>
      </w:r>
    </w:p>
    <w:p>
      <w:pPr>
        <w:widowControl w:val="0"/>
        <w:tabs>
          <w:tab w:val="left" w:pos="900"/>
        </w:tabs>
        <w:ind w:firstLine="850" w:firstLineChars="200"/>
        <w:contextualSpacing/>
        <w:rPr>
          <w:rFonts w:ascii="仿宋" w:hAnsi="仿宋" w:eastAsia="仿宋"/>
          <w:sz w:val="32"/>
          <w:szCs w:val="32"/>
        </w:rPr>
      </w:pPr>
      <w:r>
        <w:rPr>
          <w:rFonts w:hint="eastAsia" w:ascii="仿宋" w:hAnsi="仿宋" w:eastAsia="仿宋"/>
          <w:sz w:val="32"/>
          <w:szCs w:val="32"/>
        </w:rPr>
        <w:t>（4）施工机械设备旁必须悬挂操作规程牌。</w:t>
      </w:r>
    </w:p>
    <w:p>
      <w:pPr>
        <w:widowControl w:val="0"/>
        <w:tabs>
          <w:tab w:val="left" w:pos="900"/>
        </w:tabs>
        <w:ind w:firstLine="850" w:firstLineChars="200"/>
        <w:contextualSpacing/>
        <w:rPr>
          <w:rFonts w:ascii="仿宋" w:hAnsi="仿宋" w:eastAsia="仿宋"/>
          <w:sz w:val="32"/>
          <w:szCs w:val="32"/>
        </w:rPr>
      </w:pPr>
      <w:r>
        <w:rPr>
          <w:rFonts w:hint="eastAsia" w:ascii="仿宋" w:hAnsi="仿宋" w:eastAsia="仿宋"/>
          <w:sz w:val="32"/>
          <w:szCs w:val="32"/>
        </w:rPr>
        <w:t>（5）砼、砂浆拌和时必须悬挂配合比牌，内容完整清晰，计量设备准确无误。</w:t>
      </w:r>
    </w:p>
    <w:p>
      <w:pPr>
        <w:widowControl w:val="0"/>
        <w:tabs>
          <w:tab w:val="left" w:pos="900"/>
        </w:tabs>
        <w:ind w:firstLine="850" w:firstLineChars="200"/>
        <w:contextualSpacing/>
        <w:rPr>
          <w:rFonts w:ascii="仿宋" w:hAnsi="仿宋" w:eastAsia="仿宋"/>
          <w:sz w:val="32"/>
          <w:szCs w:val="32"/>
        </w:rPr>
      </w:pPr>
      <w:r>
        <w:rPr>
          <w:rFonts w:hint="eastAsia" w:ascii="仿宋" w:hAnsi="仿宋" w:eastAsia="仿宋"/>
          <w:sz w:val="32"/>
          <w:szCs w:val="32"/>
        </w:rPr>
        <w:t>（6）施工现场应设有施工标志提示牌，对存在安全隐患的单项工程采取有效措施，杜绝安全事故发生。</w:t>
      </w:r>
    </w:p>
    <w:p>
      <w:pPr>
        <w:ind w:firstLine="850" w:firstLineChars="200"/>
        <w:contextualSpacing/>
        <w:rPr>
          <w:rFonts w:ascii="仿宋" w:hAnsi="仿宋" w:eastAsia="仿宋"/>
          <w:sz w:val="32"/>
          <w:szCs w:val="32"/>
        </w:rPr>
      </w:pPr>
      <w:r>
        <w:rPr>
          <w:rFonts w:hint="eastAsia" w:ascii="仿宋" w:hAnsi="仿宋" w:eastAsia="仿宋"/>
          <w:b/>
          <w:sz w:val="32"/>
          <w:szCs w:val="32"/>
        </w:rPr>
        <w:t>第三十四条</w:t>
      </w:r>
      <w:r>
        <w:rPr>
          <w:rFonts w:ascii="仿宋" w:hAnsi="仿宋" w:eastAsia="仿宋"/>
          <w:b/>
          <w:sz w:val="32"/>
          <w:szCs w:val="32"/>
        </w:rPr>
        <w:t xml:space="preserve">  </w:t>
      </w:r>
      <w:r>
        <w:rPr>
          <w:rFonts w:hint="eastAsia" w:ascii="仿宋" w:hAnsi="仿宋" w:eastAsia="仿宋"/>
          <w:sz w:val="32"/>
          <w:szCs w:val="32"/>
        </w:rPr>
        <w:t>对违反安全文明施工制度的，每次予以罚款2000元的处罚。</w:t>
      </w:r>
    </w:p>
    <w:p>
      <w:pPr>
        <w:pStyle w:val="4"/>
        <w:tabs>
          <w:tab w:val="left" w:pos="3600"/>
        </w:tabs>
        <w:spacing w:line="560" w:lineRule="exact"/>
        <w:ind w:right="686" w:rightChars="218" w:firstLine="2307" w:firstLineChars="543"/>
        <w:contextualSpacing/>
        <w:rPr>
          <w:rFonts w:ascii="黑体" w:hAnsi="黑体" w:eastAsia="黑体"/>
          <w:b/>
          <w:sz w:val="32"/>
          <w:szCs w:val="32"/>
        </w:rPr>
      </w:pPr>
      <w:r>
        <w:rPr>
          <w:rFonts w:hint="eastAsia" w:ascii="黑体" w:hAnsi="黑体" w:eastAsia="黑体"/>
          <w:b/>
          <w:sz w:val="32"/>
          <w:szCs w:val="32"/>
        </w:rPr>
        <w:t>第十章  其它</w:t>
      </w:r>
    </w:p>
    <w:p>
      <w:pPr>
        <w:tabs>
          <w:tab w:val="left" w:pos="900"/>
        </w:tabs>
        <w:ind w:left="-37" w:leftChars="-12" w:firstLine="850" w:firstLineChars="200"/>
        <w:contextualSpacing/>
        <w:rPr>
          <w:rFonts w:ascii="仿宋" w:hAnsi="仿宋" w:eastAsia="仿宋"/>
          <w:sz w:val="32"/>
          <w:szCs w:val="32"/>
        </w:rPr>
      </w:pPr>
      <w:r>
        <w:rPr>
          <w:rFonts w:hint="eastAsia" w:ascii="仿宋" w:hAnsi="仿宋" w:eastAsia="仿宋"/>
          <w:sz w:val="32"/>
          <w:szCs w:val="32"/>
        </w:rPr>
        <w:t>施工主要人员（项目负责人、项目经理、技术负责人）在工地时间每月不少于20天。现场施工中施工单位管理及技术人员需在场，否则发现一次上述人员不在施工现场的，每次予以罚款3000元的处罚。</w:t>
      </w:r>
    </w:p>
    <w:p>
      <w:pPr>
        <w:ind w:firstLine="1090" w:firstLineChars="200"/>
        <w:contextualSpacing/>
        <w:rPr>
          <w:rFonts w:ascii="方正小标宋简体" w:hAnsi="仿宋" w:eastAsia="方正小标宋简体"/>
          <w:sz w:val="44"/>
          <w:szCs w:val="44"/>
        </w:rPr>
      </w:pPr>
    </w:p>
    <w:p>
      <w:pPr>
        <w:ind w:firstLine="1090" w:firstLineChars="200"/>
        <w:contextualSpacing/>
        <w:rPr>
          <w:rFonts w:ascii="方正小标宋简体" w:hAnsi="仿宋" w:eastAsia="方正小标宋简体"/>
          <w:sz w:val="44"/>
          <w:szCs w:val="44"/>
        </w:rPr>
      </w:pPr>
    </w:p>
    <w:p>
      <w:pPr>
        <w:contextualSpacing/>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p>
    <w:p>
      <w:pPr>
        <w:ind w:firstLine="1090" w:firstLineChars="200"/>
        <w:contextualSpacing/>
        <w:rPr>
          <w:rFonts w:ascii="方正小标宋简体" w:hAnsi="仿宋" w:eastAsia="方正小标宋简体"/>
          <w:sz w:val="44"/>
          <w:szCs w:val="44"/>
        </w:rPr>
      </w:pPr>
    </w:p>
    <w:p>
      <w:pPr>
        <w:widowControl w:val="0"/>
        <w:ind w:firstLine="2180" w:firstLineChars="400"/>
        <w:contextualSpacing/>
        <w:rPr>
          <w:rFonts w:ascii="方正小标宋简体" w:hAnsi="仿宋" w:eastAsia="方正小标宋简体"/>
          <w:sz w:val="44"/>
          <w:szCs w:val="44"/>
        </w:rPr>
      </w:pPr>
      <w:r>
        <w:rPr>
          <w:rFonts w:hint="eastAsia" w:ascii="方正小标宋简体" w:hAnsi="仿宋" w:eastAsia="方正小标宋简体"/>
          <w:sz w:val="44"/>
          <w:szCs w:val="44"/>
        </w:rPr>
        <w:t>项目负责人管理制度</w:t>
      </w:r>
    </w:p>
    <w:p>
      <w:pPr>
        <w:widowControl w:val="0"/>
        <w:ind w:firstLine="2180" w:firstLineChars="400"/>
        <w:contextualSpacing/>
        <w:rPr>
          <w:rFonts w:ascii="方正小标宋简体" w:hAnsi="仿宋" w:eastAsia="方正小标宋简体"/>
          <w:sz w:val="44"/>
          <w:szCs w:val="44"/>
        </w:rPr>
      </w:pPr>
    </w:p>
    <w:p>
      <w:pPr>
        <w:widowControl w:val="0"/>
        <w:ind w:firstLine="850" w:firstLineChars="200"/>
        <w:contextualSpacing/>
        <w:rPr>
          <w:rFonts w:ascii="仿宋" w:hAnsi="仿宋" w:eastAsia="仿宋"/>
          <w:sz w:val="32"/>
          <w:szCs w:val="32"/>
        </w:rPr>
      </w:pPr>
      <w:r>
        <w:rPr>
          <w:rFonts w:hint="eastAsia" w:ascii="仿宋" w:hAnsi="仿宋" w:eastAsia="仿宋"/>
          <w:sz w:val="32"/>
          <w:szCs w:val="32"/>
        </w:rPr>
        <w:t>为严肃工作纪律，确保</w:t>
      </w:r>
      <w:r>
        <w:rPr>
          <w:rFonts w:hint="eastAsia" w:ascii="仿宋" w:hAnsi="仿宋" w:eastAsia="仿宋"/>
          <w:sz w:val="32"/>
          <w:szCs w:val="32"/>
          <w:lang w:eastAsia="zh-CN"/>
        </w:rPr>
        <w:t>水利</w:t>
      </w:r>
      <w:r>
        <w:rPr>
          <w:rFonts w:hint="eastAsia" w:ascii="仿宋" w:hAnsi="仿宋" w:eastAsia="仿宋"/>
          <w:sz w:val="32"/>
          <w:szCs w:val="32"/>
        </w:rPr>
        <w:t>项目的顺利实施，根据我</w:t>
      </w:r>
      <w:r>
        <w:rPr>
          <w:rFonts w:hint="eastAsia" w:ascii="仿宋" w:hAnsi="仿宋" w:eastAsia="仿宋"/>
          <w:sz w:val="32"/>
          <w:szCs w:val="32"/>
          <w:lang w:eastAsia="zh-CN"/>
        </w:rPr>
        <w:t>单位</w:t>
      </w:r>
      <w:r>
        <w:rPr>
          <w:rFonts w:hint="eastAsia" w:ascii="仿宋" w:hAnsi="仿宋" w:eastAsia="仿宋"/>
          <w:sz w:val="32"/>
          <w:szCs w:val="32"/>
        </w:rPr>
        <w:t>工作制度，结合项目实际情况特制定以下管理制度，望各位项目参建人员认真执行。</w:t>
      </w:r>
    </w:p>
    <w:p>
      <w:pPr>
        <w:widowControl w:val="0"/>
        <w:ind w:firstLine="850" w:firstLineChars="200"/>
        <w:contextualSpacing/>
        <w:rPr>
          <w:rFonts w:ascii="仿宋" w:hAnsi="仿宋" w:eastAsia="仿宋"/>
          <w:sz w:val="32"/>
          <w:szCs w:val="32"/>
        </w:rPr>
      </w:pPr>
      <w:r>
        <w:rPr>
          <w:rFonts w:hint="eastAsia" w:ascii="仿宋" w:hAnsi="仿宋" w:eastAsia="仿宋"/>
          <w:sz w:val="32"/>
          <w:szCs w:val="32"/>
        </w:rPr>
        <w:t>一、不准打招呼、暗示、干预工程施工和监理工作。</w:t>
      </w:r>
    </w:p>
    <w:p>
      <w:pPr>
        <w:widowControl w:val="0"/>
        <w:ind w:firstLine="850" w:firstLineChars="200"/>
        <w:contextualSpacing/>
        <w:rPr>
          <w:rFonts w:ascii="仿宋" w:hAnsi="仿宋" w:eastAsia="仿宋"/>
          <w:sz w:val="32"/>
          <w:szCs w:val="32"/>
        </w:rPr>
      </w:pPr>
      <w:r>
        <w:rPr>
          <w:rFonts w:hint="eastAsia" w:ascii="仿宋" w:hAnsi="仿宋" w:eastAsia="仿宋"/>
          <w:sz w:val="32"/>
          <w:szCs w:val="32"/>
        </w:rPr>
        <w:t>二、不准利用职权、职务为亲属、关系户谋取不当利益。</w:t>
      </w:r>
    </w:p>
    <w:p>
      <w:pPr>
        <w:widowControl w:val="0"/>
        <w:ind w:firstLine="850" w:firstLineChars="200"/>
        <w:contextualSpacing/>
        <w:rPr>
          <w:rFonts w:ascii="仿宋" w:hAnsi="仿宋" w:eastAsia="仿宋"/>
          <w:sz w:val="32"/>
          <w:szCs w:val="32"/>
        </w:rPr>
      </w:pPr>
      <w:r>
        <w:rPr>
          <w:rFonts w:hint="eastAsia" w:ascii="仿宋" w:hAnsi="仿宋" w:eastAsia="仿宋"/>
          <w:sz w:val="32"/>
          <w:szCs w:val="32"/>
        </w:rPr>
        <w:t>三、不准在设计单位、施工单位和监理单位报销任何费用，不得利用职权向上述单位推销物资。</w:t>
      </w:r>
    </w:p>
    <w:p>
      <w:pPr>
        <w:widowControl w:val="0"/>
        <w:ind w:firstLine="850" w:firstLineChars="200"/>
        <w:contextualSpacing/>
        <w:rPr>
          <w:rFonts w:ascii="仿宋" w:hAnsi="仿宋" w:eastAsia="仿宋"/>
          <w:sz w:val="32"/>
          <w:szCs w:val="32"/>
        </w:rPr>
      </w:pPr>
      <w:r>
        <w:rPr>
          <w:rFonts w:hint="eastAsia" w:ascii="仿宋" w:hAnsi="仿宋" w:eastAsia="仿宋"/>
          <w:sz w:val="32"/>
          <w:szCs w:val="32"/>
        </w:rPr>
        <w:t>四、不准工作人员从事有偿中介介绍或强行干预正常施工秩序。</w:t>
      </w:r>
    </w:p>
    <w:p>
      <w:pPr>
        <w:widowControl w:val="0"/>
        <w:ind w:firstLine="850" w:firstLineChars="200"/>
        <w:contextualSpacing/>
        <w:rPr>
          <w:rFonts w:ascii="仿宋" w:hAnsi="仿宋" w:eastAsia="仿宋"/>
          <w:sz w:val="32"/>
          <w:szCs w:val="32"/>
        </w:rPr>
      </w:pPr>
      <w:r>
        <w:rPr>
          <w:rFonts w:hint="eastAsia" w:ascii="仿宋" w:hAnsi="仿宋" w:eastAsia="仿宋"/>
          <w:sz w:val="32"/>
          <w:szCs w:val="32"/>
        </w:rPr>
        <w:t>五、不准接受设计单位、施工单位和监理单位礼品、礼金等物品。</w:t>
      </w:r>
    </w:p>
    <w:p>
      <w:pPr>
        <w:widowControl w:val="0"/>
        <w:ind w:firstLine="850" w:firstLineChars="200"/>
        <w:contextualSpacing/>
        <w:rPr>
          <w:rFonts w:ascii="仿宋" w:hAnsi="仿宋" w:eastAsia="仿宋"/>
          <w:sz w:val="32"/>
          <w:szCs w:val="32"/>
        </w:rPr>
      </w:pPr>
      <w:r>
        <w:rPr>
          <w:rFonts w:hint="eastAsia" w:ascii="仿宋" w:hAnsi="仿宋" w:eastAsia="仿宋"/>
          <w:sz w:val="32"/>
          <w:szCs w:val="32"/>
        </w:rPr>
        <w:t>六、不准对设计单位、施工单位和监理单位刁难、打击以及吃拿卡要。</w:t>
      </w:r>
    </w:p>
    <w:p>
      <w:pPr>
        <w:widowControl w:val="0"/>
        <w:ind w:firstLine="850" w:firstLineChars="200"/>
        <w:contextualSpacing/>
        <w:rPr>
          <w:rFonts w:ascii="仿宋" w:hAnsi="仿宋" w:eastAsia="仿宋"/>
          <w:sz w:val="32"/>
          <w:szCs w:val="32"/>
        </w:rPr>
      </w:pPr>
      <w:r>
        <w:rPr>
          <w:rFonts w:hint="eastAsia" w:ascii="仿宋" w:hAnsi="仿宋" w:eastAsia="仿宋"/>
          <w:sz w:val="32"/>
          <w:szCs w:val="32"/>
        </w:rPr>
        <w:t>七、不准利用下乡时间，公车私用或将公车出借他人使用。</w:t>
      </w:r>
    </w:p>
    <w:p>
      <w:pPr>
        <w:widowControl w:val="0"/>
        <w:ind w:firstLine="850" w:firstLineChars="200"/>
        <w:contextualSpacing/>
        <w:rPr>
          <w:rFonts w:ascii="仿宋" w:hAnsi="仿宋" w:eastAsia="仿宋"/>
          <w:sz w:val="32"/>
          <w:szCs w:val="32"/>
        </w:rPr>
      </w:pPr>
      <w:r>
        <w:rPr>
          <w:rFonts w:hint="eastAsia" w:ascii="仿宋" w:hAnsi="仿宋" w:eastAsia="仿宋"/>
          <w:sz w:val="32"/>
          <w:szCs w:val="32"/>
        </w:rPr>
        <w:t>八、不准在工作上推诿扯皮，不履职尽责。每周进行一次工作总结，明确本周工作内容和下周工作计划。</w:t>
      </w:r>
    </w:p>
    <w:p>
      <w:pPr>
        <w:widowControl w:val="0"/>
        <w:ind w:firstLine="850" w:firstLineChars="200"/>
        <w:contextualSpacing/>
        <w:rPr>
          <w:rFonts w:ascii="仿宋" w:hAnsi="仿宋" w:eastAsia="仿宋"/>
          <w:sz w:val="32"/>
          <w:szCs w:val="32"/>
        </w:rPr>
      </w:pPr>
      <w:r>
        <w:rPr>
          <w:rFonts w:hint="eastAsia" w:ascii="仿宋" w:hAnsi="仿宋" w:eastAsia="仿宋"/>
          <w:sz w:val="32"/>
          <w:szCs w:val="32"/>
        </w:rPr>
        <w:t>九、上报项目所涉及的一切工程资料，要注意及时收集，不准长时间不报或上报后集压不整理、不归档。</w:t>
      </w:r>
    </w:p>
    <w:p>
      <w:pPr>
        <w:widowControl w:val="0"/>
        <w:ind w:firstLine="850" w:firstLineChars="200"/>
        <w:contextualSpacing/>
        <w:rPr>
          <w:rFonts w:ascii="仿宋" w:hAnsi="仿宋" w:eastAsia="仿宋"/>
          <w:sz w:val="32"/>
          <w:szCs w:val="32"/>
        </w:rPr>
      </w:pPr>
      <w:r>
        <w:rPr>
          <w:rFonts w:hint="eastAsia" w:ascii="仿宋" w:hAnsi="仿宋" w:eastAsia="仿宋"/>
          <w:sz w:val="32"/>
          <w:szCs w:val="32"/>
        </w:rPr>
        <w:t>十、财务管理：设置财务组并配会计和出纳各1人，严格按照《会计法》、《工程资金管理办法》等文件规定执行规范操作。印章和支票分开管理，资金管理按“专款专用、专户储存、专项管理”，严格规定资金的用途，不准挤占、挪用工程款或支付人情款。</w:t>
      </w:r>
    </w:p>
    <w:p>
      <w:pPr>
        <w:widowControl w:val="0"/>
        <w:ind w:firstLine="850" w:firstLineChars="200"/>
        <w:contextualSpacing/>
        <w:rPr>
          <w:rFonts w:ascii="仿宋" w:hAnsi="仿宋" w:eastAsia="仿宋"/>
          <w:sz w:val="32"/>
          <w:szCs w:val="32"/>
        </w:rPr>
      </w:pPr>
      <w:r>
        <w:rPr>
          <w:rFonts w:hint="eastAsia" w:ascii="仿宋" w:hAnsi="仿宋" w:eastAsia="仿宋"/>
          <w:sz w:val="32"/>
          <w:szCs w:val="32"/>
        </w:rPr>
        <w:t>以上制度必须严格执行，若有违犯，将上报</w:t>
      </w:r>
      <w:r>
        <w:rPr>
          <w:rFonts w:hint="eastAsia" w:ascii="仿宋" w:hAnsi="仿宋" w:eastAsia="仿宋"/>
          <w:sz w:val="32"/>
          <w:szCs w:val="32"/>
          <w:lang w:eastAsia="zh-CN"/>
        </w:rPr>
        <w:t>局</w:t>
      </w:r>
      <w:r>
        <w:rPr>
          <w:rFonts w:hint="eastAsia" w:ascii="仿宋" w:hAnsi="仿宋" w:eastAsia="仿宋"/>
          <w:sz w:val="32"/>
          <w:szCs w:val="32"/>
        </w:rPr>
        <w:t>纪检部门，从严从重处理，情节严重的将上报县纪委部门，依法处理。</w:t>
      </w:r>
    </w:p>
    <w:p>
      <w:pPr>
        <w:ind w:firstLine="1090" w:firstLineChars="200"/>
        <w:contextualSpacing/>
        <w:rPr>
          <w:rFonts w:ascii="方正小标宋简体" w:hAnsi="仿宋" w:eastAsia="方正小标宋简体"/>
          <w:sz w:val="44"/>
          <w:szCs w:val="44"/>
        </w:rPr>
      </w:pPr>
    </w:p>
    <w:p>
      <w:pPr>
        <w:ind w:firstLine="1090" w:firstLineChars="200"/>
        <w:contextualSpacing/>
        <w:rPr>
          <w:rFonts w:ascii="方正小标宋简体" w:hAnsi="仿宋" w:eastAsia="方正小标宋简体"/>
          <w:sz w:val="44"/>
          <w:szCs w:val="44"/>
        </w:rPr>
      </w:pPr>
    </w:p>
    <w:p>
      <w:pPr>
        <w:ind w:firstLine="1090" w:firstLineChars="200"/>
        <w:contextualSpacing/>
        <w:rPr>
          <w:rFonts w:ascii="方正小标宋简体" w:hAnsi="仿宋" w:eastAsia="方正小标宋简体"/>
          <w:sz w:val="44"/>
          <w:szCs w:val="44"/>
        </w:rPr>
      </w:pPr>
    </w:p>
    <w:p>
      <w:pPr>
        <w:ind w:firstLine="1090" w:firstLineChars="200"/>
        <w:contextualSpacing/>
        <w:rPr>
          <w:rFonts w:ascii="方正小标宋简体" w:hAnsi="仿宋" w:eastAsia="方正小标宋简体"/>
          <w:sz w:val="44"/>
          <w:szCs w:val="44"/>
        </w:rPr>
      </w:pP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jc w:val="left"/>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pPr>
        <w:ind w:firstLine="1635" w:firstLineChars="300"/>
        <w:contextualSpacing/>
        <w:rPr>
          <w:rFonts w:ascii="方正小标宋简体" w:hAnsi="仿宋" w:eastAsia="方正小标宋简体"/>
          <w:sz w:val="44"/>
          <w:szCs w:val="44"/>
        </w:rPr>
      </w:pPr>
    </w:p>
    <w:p>
      <w:pPr>
        <w:ind w:firstLine="1635" w:firstLineChars="300"/>
        <w:contextualSpacing/>
        <w:rPr>
          <w:rFonts w:ascii="方正小标宋简体" w:hAnsi="Calibri" w:eastAsia="方正小标宋简体" w:cs="Calibri"/>
          <w:sz w:val="44"/>
          <w:szCs w:val="44"/>
        </w:rPr>
      </w:pPr>
      <w:r>
        <w:rPr>
          <w:rFonts w:hint="eastAsia" w:ascii="方正小标宋简体" w:hAnsi="仿宋" w:eastAsia="方正小标宋简体"/>
          <w:sz w:val="44"/>
          <w:szCs w:val="44"/>
        </w:rPr>
        <w:t>工程档案管理制度</w:t>
      </w:r>
    </w:p>
    <w:p>
      <w:pPr>
        <w:ind w:firstLine="3400" w:firstLineChars="800"/>
        <w:contextualSpacing/>
        <w:rPr>
          <w:rFonts w:ascii="黑体" w:hAnsi="黑体" w:eastAsia="黑体"/>
          <w:b/>
          <w:bCs/>
          <w:sz w:val="32"/>
          <w:szCs w:val="32"/>
        </w:rPr>
      </w:pPr>
    </w:p>
    <w:p>
      <w:pPr>
        <w:ind w:firstLine="2975" w:firstLineChars="700"/>
        <w:contextualSpacing/>
        <w:rPr>
          <w:rFonts w:ascii="黑体" w:hAnsi="黑体" w:eastAsia="黑体"/>
          <w:b/>
          <w:bCs/>
          <w:sz w:val="32"/>
          <w:szCs w:val="32"/>
        </w:rPr>
      </w:pPr>
      <w:r>
        <w:rPr>
          <w:rFonts w:hint="eastAsia" w:ascii="黑体" w:hAnsi="黑体" w:eastAsia="黑体"/>
          <w:b/>
          <w:bCs/>
          <w:sz w:val="32"/>
          <w:szCs w:val="32"/>
        </w:rPr>
        <w:t xml:space="preserve">第一章 </w:t>
      </w:r>
      <w:r>
        <w:rPr>
          <w:rFonts w:ascii="黑体" w:hAnsi="黑体" w:eastAsia="黑体"/>
          <w:b/>
          <w:bCs/>
          <w:sz w:val="32"/>
          <w:szCs w:val="32"/>
        </w:rPr>
        <w:t xml:space="preserve">  </w:t>
      </w:r>
      <w:r>
        <w:rPr>
          <w:rFonts w:hint="eastAsia" w:ascii="黑体" w:hAnsi="黑体" w:eastAsia="黑体"/>
          <w:b/>
          <w:bCs/>
          <w:sz w:val="32"/>
          <w:szCs w:val="32"/>
        </w:rPr>
        <w:t xml:space="preserve">目的 </w:t>
      </w:r>
    </w:p>
    <w:p>
      <w:pPr>
        <w:ind w:firstLine="850" w:firstLineChars="200"/>
        <w:contextualSpacing/>
        <w:rPr>
          <w:rFonts w:ascii="黑体" w:hAnsi="黑体" w:eastAsia="黑体"/>
          <w:b/>
          <w:bCs/>
          <w:sz w:val="32"/>
          <w:szCs w:val="32"/>
        </w:rPr>
      </w:pPr>
      <w:r>
        <w:rPr>
          <w:rFonts w:hint="eastAsia" w:ascii="仿宋" w:hAnsi="仿宋" w:eastAsia="仿宋"/>
          <w:sz w:val="32"/>
          <w:szCs w:val="32"/>
        </w:rPr>
        <w:t>为了规范我</w:t>
      </w:r>
      <w:r>
        <w:rPr>
          <w:rFonts w:hint="eastAsia" w:ascii="仿宋" w:hAnsi="仿宋" w:eastAsia="仿宋"/>
          <w:sz w:val="32"/>
          <w:szCs w:val="32"/>
          <w:lang w:eastAsia="zh-CN"/>
        </w:rPr>
        <w:t>局</w:t>
      </w:r>
      <w:r>
        <w:rPr>
          <w:rFonts w:hint="eastAsia" w:ascii="仿宋" w:hAnsi="仿宋" w:eastAsia="仿宋"/>
          <w:sz w:val="32"/>
          <w:szCs w:val="32"/>
        </w:rPr>
        <w:t>在建工程档案的管理工作，确保我</w:t>
      </w:r>
      <w:r>
        <w:rPr>
          <w:rFonts w:hint="eastAsia" w:ascii="仿宋" w:hAnsi="仿宋" w:eastAsia="仿宋"/>
          <w:sz w:val="32"/>
          <w:szCs w:val="32"/>
          <w:lang w:eastAsia="zh-CN"/>
        </w:rPr>
        <w:t>局</w:t>
      </w:r>
      <w:r>
        <w:rPr>
          <w:rFonts w:hint="eastAsia" w:ascii="仿宋" w:hAnsi="仿宋" w:eastAsia="仿宋"/>
          <w:sz w:val="32"/>
          <w:szCs w:val="32"/>
        </w:rPr>
        <w:t>在建工程档案的准确、完整、真实、规范，使档案管理工作科学化、规范化、制度化。</w:t>
      </w:r>
    </w:p>
    <w:p>
      <w:pPr>
        <w:ind w:firstLine="2975" w:firstLineChars="700"/>
        <w:contextualSpacing/>
        <w:rPr>
          <w:rFonts w:ascii="Calibri" w:hAnsi="Calibri" w:eastAsia="仿宋" w:cs="Calibri"/>
          <w:sz w:val="32"/>
          <w:szCs w:val="32"/>
        </w:rPr>
      </w:pPr>
      <w:r>
        <w:rPr>
          <w:rFonts w:hint="eastAsia" w:ascii="黑体" w:hAnsi="黑体" w:eastAsia="黑体"/>
          <w:sz w:val="32"/>
          <w:szCs w:val="32"/>
        </w:rPr>
        <w:t xml:space="preserve">第二章 </w:t>
      </w:r>
      <w:r>
        <w:rPr>
          <w:rFonts w:ascii="黑体" w:hAnsi="黑体" w:eastAsia="黑体"/>
          <w:sz w:val="32"/>
          <w:szCs w:val="32"/>
        </w:rPr>
        <w:t xml:space="preserve">  </w:t>
      </w:r>
      <w:r>
        <w:rPr>
          <w:rFonts w:hint="eastAsia" w:ascii="黑体" w:hAnsi="黑体" w:eastAsia="黑体"/>
          <w:sz w:val="32"/>
          <w:szCs w:val="32"/>
        </w:rPr>
        <w:t>适用范围</w:t>
      </w:r>
    </w:p>
    <w:p>
      <w:pPr>
        <w:ind w:firstLine="850" w:firstLineChars="200"/>
        <w:contextualSpacing/>
        <w:rPr>
          <w:rFonts w:ascii="仿宋" w:hAnsi="仿宋" w:eastAsia="仿宋"/>
          <w:sz w:val="32"/>
          <w:szCs w:val="32"/>
        </w:rPr>
      </w:pPr>
      <w:r>
        <w:rPr>
          <w:rFonts w:hint="eastAsia" w:ascii="仿宋" w:hAnsi="仿宋" w:eastAsia="仿宋"/>
          <w:sz w:val="32"/>
          <w:szCs w:val="32"/>
        </w:rPr>
        <w:t>本规定适用于我</w:t>
      </w:r>
      <w:r>
        <w:rPr>
          <w:rFonts w:hint="eastAsia" w:ascii="仿宋" w:hAnsi="仿宋" w:eastAsia="仿宋"/>
          <w:sz w:val="32"/>
          <w:szCs w:val="32"/>
          <w:lang w:eastAsia="zh-CN"/>
        </w:rPr>
        <w:t>局</w:t>
      </w:r>
      <w:r>
        <w:rPr>
          <w:rFonts w:hint="eastAsia" w:ascii="仿宋" w:hAnsi="仿宋" w:eastAsia="仿宋"/>
          <w:sz w:val="32"/>
          <w:szCs w:val="32"/>
        </w:rPr>
        <w:t>在建所有项目档案管理范围</w:t>
      </w:r>
      <w:r>
        <w:rPr>
          <w:rFonts w:ascii="仿宋" w:hAnsi="仿宋" w:eastAsia="仿宋"/>
          <w:sz w:val="32"/>
          <w:szCs w:val="32"/>
        </w:rPr>
        <w:t>。</w:t>
      </w:r>
    </w:p>
    <w:p>
      <w:pPr>
        <w:ind w:firstLine="2975" w:firstLineChars="700"/>
        <w:contextualSpacing/>
        <w:rPr>
          <w:rFonts w:ascii="黑体" w:hAnsi="黑体" w:eastAsia="黑体" w:cs="Calibri"/>
          <w:sz w:val="32"/>
          <w:szCs w:val="32"/>
        </w:rPr>
      </w:pPr>
      <w:r>
        <w:rPr>
          <w:rFonts w:hint="eastAsia" w:ascii="黑体" w:hAnsi="黑体" w:eastAsia="黑体"/>
          <w:sz w:val="32"/>
          <w:szCs w:val="32"/>
        </w:rPr>
        <w:t xml:space="preserve">第三章 </w:t>
      </w:r>
      <w:r>
        <w:rPr>
          <w:rFonts w:ascii="黑体" w:hAnsi="黑体" w:eastAsia="黑体"/>
          <w:sz w:val="32"/>
          <w:szCs w:val="32"/>
        </w:rPr>
        <w:t xml:space="preserve">  编制依据</w:t>
      </w:r>
    </w:p>
    <w:p>
      <w:pPr>
        <w:ind w:firstLine="850" w:firstLineChars="200"/>
        <w:contextualSpacing/>
        <w:rPr>
          <w:rFonts w:ascii="Calibri" w:hAnsi="Calibri" w:eastAsia="仿宋" w:cs="Calibri"/>
          <w:sz w:val="32"/>
          <w:szCs w:val="32"/>
        </w:rPr>
      </w:pPr>
      <w:r>
        <w:rPr>
          <w:rFonts w:ascii="仿宋" w:hAnsi="仿宋" w:eastAsia="仿宋"/>
          <w:sz w:val="32"/>
          <w:szCs w:val="32"/>
        </w:rPr>
        <w:t>1.《中华人民共和国档案法》</w:t>
      </w:r>
    </w:p>
    <w:p>
      <w:pPr>
        <w:ind w:firstLine="850" w:firstLineChars="200"/>
        <w:contextualSpacing/>
        <w:rPr>
          <w:rFonts w:ascii="仿宋" w:hAnsi="仿宋" w:eastAsia="仿宋"/>
          <w:sz w:val="32"/>
          <w:szCs w:val="32"/>
        </w:rPr>
      </w:pPr>
      <w:r>
        <w:rPr>
          <w:rFonts w:ascii="仿宋" w:hAnsi="仿宋" w:eastAsia="仿宋"/>
          <w:sz w:val="32"/>
          <w:szCs w:val="32"/>
        </w:rPr>
        <w:t>2.《机关档案工作条列》</w:t>
      </w:r>
    </w:p>
    <w:p>
      <w:pPr>
        <w:ind w:firstLine="850" w:firstLineChars="200"/>
        <w:contextualSpacing/>
        <w:rPr>
          <w:rFonts w:ascii="Calibri" w:hAnsi="Calibri" w:eastAsia="仿宋" w:cs="Calibri"/>
          <w:sz w:val="32"/>
          <w:szCs w:val="32"/>
        </w:rPr>
      </w:pPr>
      <w:r>
        <w:rPr>
          <w:rFonts w:ascii="仿宋" w:hAnsi="仿宋" w:eastAsia="仿宋"/>
          <w:sz w:val="32"/>
          <w:szCs w:val="32"/>
        </w:rPr>
        <w:t>3.《会计档案管理办法》（财政部、国家档案局联发）</w:t>
      </w:r>
      <w:r>
        <w:rPr>
          <w:rFonts w:ascii="Calibri" w:hAnsi="Calibri" w:eastAsia="仿宋" w:cs="Calibri"/>
          <w:sz w:val="32"/>
          <w:szCs w:val="32"/>
        </w:rPr>
        <w:t> </w:t>
      </w:r>
    </w:p>
    <w:p>
      <w:pPr>
        <w:ind w:firstLine="850" w:firstLineChars="200"/>
        <w:contextualSpacing/>
        <w:rPr>
          <w:rFonts w:ascii="Calibri" w:hAnsi="Calibri" w:eastAsia="仿宋" w:cs="Calibri"/>
          <w:sz w:val="32"/>
          <w:szCs w:val="32"/>
        </w:rPr>
      </w:pPr>
      <w:r>
        <w:rPr>
          <w:rFonts w:ascii="仿宋" w:hAnsi="仿宋" w:eastAsia="仿宋"/>
          <w:sz w:val="32"/>
          <w:szCs w:val="32"/>
        </w:rPr>
        <w:t>4.《水利水电施工企业档案分</w:t>
      </w:r>
      <w:r>
        <w:rPr>
          <w:rFonts w:hint="eastAsia" w:ascii="仿宋" w:hAnsi="仿宋" w:eastAsia="仿宋"/>
          <w:sz w:val="32"/>
          <w:szCs w:val="32"/>
        </w:rPr>
        <w:t>类大纲》</w:t>
      </w:r>
    </w:p>
    <w:p>
      <w:pPr>
        <w:ind w:firstLine="2975" w:firstLineChars="700"/>
        <w:contextualSpacing/>
        <w:rPr>
          <w:rFonts w:ascii="黑体" w:hAnsi="黑体" w:eastAsia="黑体" w:cs="Calibri"/>
          <w:sz w:val="32"/>
          <w:szCs w:val="32"/>
        </w:rPr>
      </w:pPr>
      <w:r>
        <w:rPr>
          <w:rFonts w:hint="eastAsia" w:ascii="黑体" w:hAnsi="黑体" w:eastAsia="黑体"/>
          <w:sz w:val="32"/>
          <w:szCs w:val="32"/>
        </w:rPr>
        <w:t>第四章</w:t>
      </w:r>
      <w:r>
        <w:rPr>
          <w:rFonts w:ascii="黑体" w:hAnsi="黑体" w:eastAsia="黑体"/>
          <w:sz w:val="32"/>
          <w:szCs w:val="32"/>
        </w:rPr>
        <w:t xml:space="preserve">    </w:t>
      </w:r>
      <w:r>
        <w:rPr>
          <w:rFonts w:hint="eastAsia" w:ascii="黑体" w:hAnsi="黑体" w:eastAsia="黑体"/>
          <w:sz w:val="32"/>
          <w:szCs w:val="32"/>
        </w:rPr>
        <w:t>组织机构</w:t>
      </w:r>
    </w:p>
    <w:p>
      <w:pPr>
        <w:ind w:firstLine="850" w:firstLineChars="200"/>
        <w:contextualSpacing/>
        <w:rPr>
          <w:rFonts w:ascii="Calibri" w:hAnsi="Calibri" w:eastAsia="仿宋" w:cs="Calibri"/>
          <w:sz w:val="32"/>
          <w:szCs w:val="32"/>
        </w:rPr>
      </w:pPr>
      <w:r>
        <w:rPr>
          <w:rFonts w:hint="eastAsia" w:ascii="仿宋" w:hAnsi="仿宋" w:eastAsia="仿宋"/>
          <w:sz w:val="32"/>
          <w:szCs w:val="32"/>
        </w:rPr>
        <w:t>为加强我</w:t>
      </w:r>
      <w:r>
        <w:rPr>
          <w:rFonts w:hint="eastAsia" w:ascii="仿宋" w:hAnsi="仿宋" w:eastAsia="仿宋"/>
          <w:sz w:val="32"/>
          <w:szCs w:val="32"/>
          <w:lang w:eastAsia="zh-CN"/>
        </w:rPr>
        <w:t>局</w:t>
      </w:r>
      <w:r>
        <w:rPr>
          <w:rFonts w:hint="eastAsia" w:ascii="仿宋" w:hAnsi="仿宋" w:eastAsia="仿宋"/>
          <w:sz w:val="32"/>
          <w:szCs w:val="32"/>
        </w:rPr>
        <w:t>在建工程</w:t>
      </w:r>
      <w:r>
        <w:rPr>
          <w:rFonts w:ascii="仿宋" w:hAnsi="仿宋" w:eastAsia="仿宋"/>
          <w:sz w:val="32"/>
          <w:szCs w:val="32"/>
        </w:rPr>
        <w:t>档案管理，特建立档案管理组织机构，明确责任，采取统一领导、分级管理的方针，确保项目档案管理切实、有效地实施。</w:t>
      </w:r>
    </w:p>
    <w:p>
      <w:pPr>
        <w:ind w:firstLine="850" w:firstLineChars="200"/>
        <w:contextualSpacing/>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事业发展部（乡村、水利）暂时负责收集各部室在建供货才能工程技术、进度、</w:t>
      </w:r>
      <w:r>
        <w:rPr>
          <w:rFonts w:ascii="仿宋" w:hAnsi="仿宋" w:eastAsia="仿宋"/>
          <w:sz w:val="32"/>
          <w:szCs w:val="32"/>
        </w:rPr>
        <w:t>工程单元工程验收、评定</w:t>
      </w:r>
      <w:r>
        <w:rPr>
          <w:rFonts w:hint="eastAsia" w:ascii="仿宋" w:hAnsi="仿宋" w:eastAsia="仿宋"/>
          <w:sz w:val="32"/>
          <w:szCs w:val="32"/>
        </w:rPr>
        <w:t>、</w:t>
      </w:r>
      <w:r>
        <w:rPr>
          <w:rFonts w:ascii="仿宋" w:hAnsi="仿宋" w:eastAsia="仿宋"/>
          <w:sz w:val="32"/>
          <w:szCs w:val="32"/>
        </w:rPr>
        <w:t>工程安全、环保等质量相关档案资料</w:t>
      </w:r>
      <w:r>
        <w:rPr>
          <w:rFonts w:hint="eastAsia" w:ascii="仿宋" w:hAnsi="仿宋" w:eastAsia="仿宋"/>
          <w:sz w:val="32"/>
          <w:szCs w:val="32"/>
        </w:rPr>
        <w:t>、</w:t>
      </w:r>
      <w:r>
        <w:rPr>
          <w:rFonts w:ascii="仿宋" w:hAnsi="仿宋" w:eastAsia="仿宋"/>
          <w:sz w:val="32"/>
          <w:szCs w:val="32"/>
        </w:rPr>
        <w:t>项目合同、投资等经营管理相关档案资料</w:t>
      </w:r>
      <w:r>
        <w:rPr>
          <w:rFonts w:hint="eastAsia" w:ascii="仿宋" w:hAnsi="仿宋" w:eastAsia="仿宋"/>
          <w:sz w:val="32"/>
          <w:szCs w:val="32"/>
        </w:rPr>
        <w:t>收集并整理齐全后交由综合部档案室档案管理工作人员统一管理。</w:t>
      </w:r>
    </w:p>
    <w:p>
      <w:pPr>
        <w:ind w:firstLine="850" w:firstLineChars="200"/>
        <w:contextualSpacing/>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2）财务部档案管理员负责收集项目财务相关档案资料，档案资料收集齐全后单独归档、专人保管。</w:t>
      </w:r>
    </w:p>
    <w:p>
      <w:pPr>
        <w:ind w:firstLine="850" w:firstLineChars="200"/>
        <w:contextualSpacing/>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综合部负责收集项目协调及项目</w:t>
      </w:r>
      <w:r>
        <w:rPr>
          <w:rFonts w:hint="eastAsia" w:ascii="仿宋" w:hAnsi="仿宋" w:eastAsia="仿宋"/>
          <w:sz w:val="32"/>
          <w:szCs w:val="32"/>
        </w:rPr>
        <w:t>相关上级来文、监理单位、业主单位下发的《停工通知书》等</w:t>
      </w:r>
      <w:r>
        <w:rPr>
          <w:rFonts w:ascii="仿宋" w:hAnsi="仿宋" w:eastAsia="仿宋"/>
          <w:sz w:val="32"/>
          <w:szCs w:val="32"/>
        </w:rPr>
        <w:t>相关档案资料，整编、保管交由</w:t>
      </w:r>
      <w:r>
        <w:rPr>
          <w:rFonts w:hint="eastAsia" w:ascii="仿宋" w:hAnsi="仿宋" w:eastAsia="仿宋"/>
          <w:sz w:val="32"/>
          <w:szCs w:val="32"/>
        </w:rPr>
        <w:t>综合部</w:t>
      </w:r>
      <w:r>
        <w:rPr>
          <w:rFonts w:ascii="仿宋" w:hAnsi="仿宋" w:eastAsia="仿宋"/>
          <w:sz w:val="32"/>
          <w:szCs w:val="32"/>
        </w:rPr>
        <w:t>档案室档案</w:t>
      </w:r>
      <w:r>
        <w:rPr>
          <w:rFonts w:hint="eastAsia" w:ascii="仿宋" w:hAnsi="仿宋" w:eastAsia="仿宋"/>
          <w:sz w:val="32"/>
          <w:szCs w:val="32"/>
        </w:rPr>
        <w:t>管理</w:t>
      </w:r>
      <w:r>
        <w:rPr>
          <w:rFonts w:ascii="仿宋" w:hAnsi="仿宋" w:eastAsia="仿宋"/>
          <w:sz w:val="32"/>
          <w:szCs w:val="32"/>
        </w:rPr>
        <w:t>工作人员统一管理。</w:t>
      </w:r>
    </w:p>
    <w:p>
      <w:pPr>
        <w:ind w:firstLine="1275" w:firstLineChars="300"/>
        <w:contextualSpacing/>
        <w:rPr>
          <w:rFonts w:ascii="黑体" w:hAnsi="黑体" w:eastAsia="黑体"/>
          <w:sz w:val="32"/>
          <w:szCs w:val="32"/>
        </w:rPr>
      </w:pPr>
      <w:r>
        <w:rPr>
          <w:rFonts w:hint="eastAsia" w:ascii="黑体" w:hAnsi="黑体" w:eastAsia="黑体"/>
          <w:sz w:val="32"/>
          <w:szCs w:val="32"/>
        </w:rPr>
        <w:t xml:space="preserve">第五章 </w:t>
      </w:r>
      <w:r>
        <w:rPr>
          <w:rFonts w:ascii="黑体" w:hAnsi="黑体" w:eastAsia="黑体"/>
          <w:sz w:val="32"/>
          <w:szCs w:val="32"/>
        </w:rPr>
        <w:t xml:space="preserve">   </w:t>
      </w:r>
      <w:r>
        <w:rPr>
          <w:rFonts w:hint="eastAsia" w:ascii="黑体" w:hAnsi="黑体" w:eastAsia="黑体"/>
          <w:sz w:val="32"/>
          <w:szCs w:val="32"/>
        </w:rPr>
        <w:t>档案管理人员</w:t>
      </w:r>
      <w:r>
        <w:rPr>
          <w:rFonts w:ascii="黑体" w:hAnsi="黑体" w:eastAsia="黑体"/>
          <w:sz w:val="32"/>
          <w:szCs w:val="32"/>
        </w:rPr>
        <w:t>职责</w:t>
      </w:r>
    </w:p>
    <w:p>
      <w:pPr>
        <w:ind w:firstLine="850" w:firstLineChars="200"/>
        <w:contextualSpacing/>
        <w:rPr>
          <w:rFonts w:ascii="仿宋" w:hAnsi="仿宋" w:eastAsia="仿宋"/>
          <w:sz w:val="32"/>
          <w:szCs w:val="32"/>
        </w:rPr>
      </w:pPr>
      <w:r>
        <w:rPr>
          <w:rFonts w:ascii="仿宋" w:hAnsi="仿宋" w:eastAsia="仿宋"/>
          <w:sz w:val="32"/>
          <w:szCs w:val="32"/>
        </w:rPr>
        <w:t>1.热爱档案事业，忠于职守，遵纪守法，勤奋学习，具备档案</w:t>
      </w:r>
      <w:r>
        <w:rPr>
          <w:rFonts w:hint="eastAsia" w:ascii="仿宋" w:hAnsi="仿宋" w:eastAsia="仿宋"/>
          <w:sz w:val="32"/>
          <w:szCs w:val="32"/>
        </w:rPr>
        <w:t>专业知识。</w:t>
      </w:r>
    </w:p>
    <w:p>
      <w:pPr>
        <w:ind w:firstLine="850" w:firstLineChars="200"/>
        <w:contextualSpacing/>
        <w:rPr>
          <w:rFonts w:ascii="Calibri" w:hAnsi="Calibri" w:eastAsia="仿宋" w:cs="Calibri"/>
          <w:sz w:val="32"/>
          <w:szCs w:val="32"/>
        </w:rPr>
      </w:pPr>
      <w:r>
        <w:rPr>
          <w:rFonts w:ascii="仿宋" w:hAnsi="仿宋" w:eastAsia="仿宋"/>
          <w:sz w:val="32"/>
          <w:szCs w:val="32"/>
        </w:rPr>
        <w:t>2.负责</w:t>
      </w:r>
      <w:r>
        <w:rPr>
          <w:rFonts w:hint="eastAsia" w:ascii="仿宋" w:hAnsi="仿宋" w:eastAsia="仿宋"/>
          <w:sz w:val="32"/>
          <w:szCs w:val="32"/>
          <w:lang w:eastAsia="zh-CN"/>
        </w:rPr>
        <w:t>局</w:t>
      </w:r>
      <w:r>
        <w:rPr>
          <w:rFonts w:hint="eastAsia" w:ascii="仿宋" w:hAnsi="仿宋" w:eastAsia="仿宋"/>
          <w:sz w:val="32"/>
          <w:szCs w:val="32"/>
        </w:rPr>
        <w:t>在建项目</w:t>
      </w:r>
      <w:r>
        <w:rPr>
          <w:rFonts w:ascii="仿宋" w:hAnsi="仿宋" w:eastAsia="仿宋"/>
          <w:sz w:val="32"/>
          <w:szCs w:val="32"/>
        </w:rPr>
        <w:t>中形成的资料的收集、整理、立卷、归档工作,积极提供利用，为各项工作服务。</w:t>
      </w:r>
    </w:p>
    <w:p>
      <w:pPr>
        <w:ind w:firstLine="425" w:firstLineChars="100"/>
        <w:contextualSpacing/>
        <w:rPr>
          <w:rFonts w:ascii="Calibri" w:hAnsi="Calibri" w:eastAsia="仿宋" w:cs="Calibri"/>
          <w:sz w:val="32"/>
          <w:szCs w:val="32"/>
        </w:rPr>
      </w:pPr>
      <w:r>
        <w:rPr>
          <w:rFonts w:ascii="仿宋" w:hAnsi="仿宋" w:eastAsia="仿宋"/>
          <w:sz w:val="32"/>
          <w:szCs w:val="32"/>
        </w:rPr>
        <w:t>3.负责编制归档档案和资料的目录、索引、卡片等检索工具，制定并负责办理档案的借阅、查阅、利用的制度和手续。</w:t>
      </w:r>
    </w:p>
    <w:p>
      <w:pPr>
        <w:ind w:firstLine="425" w:firstLineChars="100"/>
        <w:contextualSpacing/>
        <w:rPr>
          <w:rFonts w:ascii="仿宋" w:hAnsi="仿宋" w:eastAsia="仿宋"/>
          <w:sz w:val="32"/>
          <w:szCs w:val="32"/>
        </w:rPr>
      </w:pPr>
      <w:r>
        <w:rPr>
          <w:rFonts w:ascii="仿宋" w:hAnsi="仿宋" w:eastAsia="仿宋"/>
          <w:sz w:val="32"/>
          <w:szCs w:val="32"/>
        </w:rPr>
        <w:t>4.按规定向当地档案馆移交应进馆的档案。</w:t>
      </w:r>
    </w:p>
    <w:p>
      <w:pPr>
        <w:ind w:firstLine="425" w:firstLineChars="100"/>
        <w:contextualSpacing/>
        <w:rPr>
          <w:rFonts w:ascii="仿宋" w:hAnsi="仿宋" w:eastAsia="仿宋"/>
          <w:sz w:val="32"/>
          <w:szCs w:val="32"/>
        </w:rPr>
      </w:pPr>
      <w:r>
        <w:rPr>
          <w:rFonts w:ascii="仿宋" w:hAnsi="仿宋" w:eastAsia="仿宋"/>
          <w:sz w:val="32"/>
          <w:szCs w:val="32"/>
        </w:rPr>
        <w:t>5.积极主动地向上级主管部门汇报档案工作情况，接受其监督、检查和指导。</w:t>
      </w:r>
    </w:p>
    <w:p>
      <w:pPr>
        <w:ind w:firstLine="425" w:firstLineChars="100"/>
        <w:contextualSpacing/>
        <w:rPr>
          <w:rFonts w:ascii="仿宋" w:hAnsi="仿宋" w:eastAsia="仿宋"/>
          <w:sz w:val="32"/>
          <w:szCs w:val="32"/>
        </w:rPr>
      </w:pPr>
      <w:r>
        <w:rPr>
          <w:rFonts w:ascii="仿宋" w:hAnsi="仿宋" w:eastAsia="仿宋"/>
          <w:sz w:val="32"/>
          <w:szCs w:val="32"/>
        </w:rPr>
        <w:t>6.办理领导交办的其他档案业务工作。</w:t>
      </w:r>
    </w:p>
    <w:p>
      <w:pPr>
        <w:ind w:firstLine="1700" w:firstLineChars="400"/>
        <w:contextualSpacing/>
        <w:rPr>
          <w:rFonts w:ascii="黑体" w:hAnsi="黑体" w:eastAsia="黑体"/>
          <w:sz w:val="32"/>
          <w:szCs w:val="32"/>
        </w:rPr>
      </w:pPr>
      <w:r>
        <w:rPr>
          <w:rFonts w:hint="eastAsia" w:ascii="黑体" w:hAnsi="黑体" w:eastAsia="黑体"/>
          <w:sz w:val="32"/>
          <w:szCs w:val="32"/>
        </w:rPr>
        <w:t xml:space="preserve">第六章 </w:t>
      </w:r>
      <w:r>
        <w:rPr>
          <w:rFonts w:ascii="黑体" w:hAnsi="黑体" w:eastAsia="黑体"/>
          <w:sz w:val="32"/>
          <w:szCs w:val="32"/>
        </w:rPr>
        <w:t xml:space="preserve">  工程档案管理细则</w:t>
      </w:r>
    </w:p>
    <w:p>
      <w:pPr>
        <w:ind w:firstLine="3400" w:firstLineChars="800"/>
        <w:contextualSpacing/>
        <w:rPr>
          <w:rFonts w:ascii="黑体" w:hAnsi="黑体" w:eastAsia="黑体"/>
          <w:sz w:val="32"/>
          <w:szCs w:val="32"/>
        </w:rPr>
      </w:pPr>
      <w:r>
        <w:rPr>
          <w:rFonts w:hint="eastAsia" w:ascii="黑体" w:hAnsi="黑体" w:eastAsia="黑体"/>
          <w:sz w:val="32"/>
          <w:szCs w:val="32"/>
        </w:rPr>
        <w:t>一、</w:t>
      </w:r>
      <w:r>
        <w:rPr>
          <w:rFonts w:ascii="黑体" w:hAnsi="黑体" w:eastAsia="黑体"/>
          <w:sz w:val="32"/>
          <w:szCs w:val="32"/>
        </w:rPr>
        <w:t>总则</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工程档案管理工作是工程建设管理的重要组成部分，是衡量工程质量的重要依据，工程档案的核心是</w:t>
      </w:r>
      <w:r>
        <w:rPr>
          <w:rFonts w:hint="eastAsia" w:ascii="仿宋" w:hAnsi="仿宋" w:eastAsia="仿宋"/>
          <w:sz w:val="32"/>
          <w:szCs w:val="32"/>
        </w:rPr>
        <w:t>施工过程中形成的具有保存价值的文字、图表、声像、实物、电子等不同形式的历史记录，在施工过程中我</w:t>
      </w:r>
      <w:r>
        <w:rPr>
          <w:rFonts w:hint="eastAsia" w:ascii="仿宋" w:hAnsi="仿宋" w:eastAsia="仿宋"/>
          <w:sz w:val="32"/>
          <w:szCs w:val="32"/>
          <w:lang w:eastAsia="zh-CN"/>
        </w:rPr>
        <w:t>局</w:t>
      </w:r>
      <w:r>
        <w:rPr>
          <w:rFonts w:hint="eastAsia" w:ascii="仿宋" w:hAnsi="仿宋" w:eastAsia="仿宋"/>
          <w:sz w:val="32"/>
          <w:szCs w:val="32"/>
        </w:rPr>
        <w:t>将做好这些方面资料的收集，同时加强档案管理人员的学习，提高业务水平和责任意识，保证工程档案的整理、收集、存档满足相关文件要求，为以后竣工档案提供依据。</w:t>
      </w:r>
    </w:p>
    <w:p>
      <w:pPr>
        <w:ind w:firstLine="850" w:firstLineChars="200"/>
        <w:contextualSpacing/>
        <w:rPr>
          <w:rFonts w:ascii="Calibri" w:hAnsi="Calibri" w:eastAsia="仿宋" w:cs="Calibri"/>
          <w:sz w:val="32"/>
          <w:szCs w:val="32"/>
        </w:rPr>
      </w:pPr>
      <w:r>
        <w:rPr>
          <w:rFonts w:hint="eastAsia" w:ascii="仿宋" w:hAnsi="仿宋" w:eastAsia="仿宋"/>
          <w:sz w:val="32"/>
          <w:szCs w:val="32"/>
        </w:rPr>
        <w:t>（2）项目各参建人员</w:t>
      </w:r>
      <w:r>
        <w:rPr>
          <w:rFonts w:ascii="仿宋" w:hAnsi="仿宋" w:eastAsia="仿宋"/>
          <w:sz w:val="32"/>
          <w:szCs w:val="32"/>
        </w:rPr>
        <w:t>均需根据归档范围，按照本办法，认真做好工程档案归档工作。</w:t>
      </w:r>
    </w:p>
    <w:p>
      <w:pPr>
        <w:ind w:firstLine="850" w:firstLineChars="200"/>
        <w:contextualSpacing/>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工程档案立卷、归档的基本要求</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归档的文件材料内容完整、准确、系统，字迹清楚、图样清晰、图表整洁，签字手续完善并对应加盖公章的地方加盖公章，底稿用蓝黑墨水、碳素墨水或黑色签字笔书</w:t>
      </w:r>
      <w:r>
        <w:rPr>
          <w:rFonts w:hint="eastAsia" w:ascii="仿宋" w:hAnsi="仿宋" w:eastAsia="仿宋"/>
          <w:sz w:val="32"/>
          <w:szCs w:val="32"/>
        </w:rPr>
        <w:t>写。</w:t>
      </w:r>
      <w:r>
        <w:rPr>
          <w:rFonts w:ascii="仿宋" w:hAnsi="仿宋" w:eastAsia="仿宋"/>
          <w:sz w:val="32"/>
          <w:szCs w:val="32"/>
        </w:rPr>
        <w:t xml:space="preserve"> </w:t>
      </w:r>
    </w:p>
    <w:p>
      <w:pPr>
        <w:ind w:firstLine="850" w:firstLineChars="200"/>
        <w:contextualSpacing/>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对文件材料中的A3纸张一律按A4纸大小折叠，图面向里折叠，标题栏处应折叠漏出图标栏内容。</w:t>
      </w:r>
    </w:p>
    <w:p>
      <w:pPr>
        <w:ind w:firstLine="850" w:firstLineChars="200"/>
        <w:contextualSpacing/>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归档文件材料的份</w:t>
      </w:r>
      <w:r>
        <w:rPr>
          <w:rFonts w:hint="eastAsia" w:ascii="仿宋" w:hAnsi="仿宋" w:eastAsia="仿宋"/>
          <w:sz w:val="32"/>
          <w:szCs w:val="32"/>
        </w:rPr>
        <w:t>数不少于</w:t>
      </w:r>
      <w:r>
        <w:rPr>
          <w:rFonts w:ascii="仿宋" w:hAnsi="仿宋" w:eastAsia="仿宋"/>
          <w:sz w:val="32"/>
          <w:szCs w:val="32"/>
        </w:rPr>
        <w:t>4套，其中两套为完整的工程档案，一套必须为原件，另外一套可以含复印件。另外两套为设计单元工程完工（竣工）验收（含专项验收）的申请、批复、各种工作报告、结论性文件和竣工图等，这两套应为原件。有特殊要求的按相关规定执行。</w:t>
      </w:r>
    </w:p>
    <w:p>
      <w:pPr>
        <w:ind w:firstLine="850" w:firstLineChars="200"/>
        <w:contextualSpacing/>
        <w:rPr>
          <w:rFonts w:ascii="Calibri" w:hAnsi="Calibri" w:eastAsia="仿宋" w:cs="Calibri"/>
          <w:sz w:val="32"/>
          <w:szCs w:val="32"/>
        </w:rPr>
      </w:pPr>
      <w:r>
        <w:rPr>
          <w:rFonts w:hint="eastAsia" w:ascii="仿宋" w:hAnsi="仿宋" w:eastAsia="仿宋"/>
          <w:sz w:val="32"/>
          <w:szCs w:val="32"/>
        </w:rPr>
        <w:t>（4）</w:t>
      </w:r>
      <w:r>
        <w:rPr>
          <w:rFonts w:ascii="仿宋" w:hAnsi="仿宋" w:eastAsia="仿宋"/>
          <w:sz w:val="32"/>
          <w:szCs w:val="32"/>
        </w:rPr>
        <w:t>组卷要遵循文件材料的形成规律和特点，保持文件之间的密切联系，区别不同价值。</w:t>
      </w:r>
    </w:p>
    <w:p>
      <w:pPr>
        <w:ind w:firstLine="850" w:firstLineChars="200"/>
        <w:contextualSpacing/>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归档的文件材料，应当将同一问题的正件与附件、印件与定稿、请示与批复、转发文与原件，多种文字形成的同一文件一起立卷，文电应合一立卷。</w:t>
      </w:r>
    </w:p>
    <w:p>
      <w:pPr>
        <w:ind w:firstLine="850" w:firstLineChars="200"/>
        <w:contextualSpacing/>
        <w:rPr>
          <w:rFonts w:ascii="Calibri" w:hAnsi="Calibri" w:eastAsia="仿宋" w:cs="Calibri"/>
          <w:sz w:val="32"/>
          <w:szCs w:val="32"/>
        </w:rPr>
      </w:pPr>
      <w:r>
        <w:rPr>
          <w:rFonts w:hint="eastAsia" w:ascii="仿宋" w:hAnsi="仿宋" w:eastAsia="仿宋"/>
          <w:sz w:val="32"/>
          <w:szCs w:val="32"/>
        </w:rPr>
        <w:t>（6）</w:t>
      </w:r>
      <w:r>
        <w:rPr>
          <w:rFonts w:ascii="仿宋" w:hAnsi="仿宋" w:eastAsia="仿宋"/>
          <w:sz w:val="32"/>
          <w:szCs w:val="32"/>
        </w:rPr>
        <w:t>不同年度的文件一般不得放在一起立卷，跨年度的请示与批复，放在复文年</w:t>
      </w:r>
      <w:r>
        <w:rPr>
          <w:rFonts w:hint="eastAsia" w:ascii="仿宋" w:hAnsi="仿宋" w:eastAsia="仿宋"/>
          <w:sz w:val="32"/>
          <w:szCs w:val="32"/>
        </w:rPr>
        <w:t>立卷；没有复文的，放在请示年立卷；跨年度的规划放在针对年的第一年立卷；跨年度的总结放在针对年的最后一年立卷；跨年度的会议文件放在开幕年立卷；年度计划、总结、预算、决算、报表等放在针对年立卷。</w:t>
      </w:r>
    </w:p>
    <w:p>
      <w:pPr>
        <w:ind w:firstLine="850" w:firstLineChars="200"/>
        <w:contextualSpacing/>
        <w:rPr>
          <w:rFonts w:ascii="Calibri" w:hAnsi="Calibri" w:eastAsia="仿宋" w:cs="Calibri"/>
          <w:sz w:val="32"/>
          <w:szCs w:val="32"/>
        </w:rPr>
      </w:pPr>
      <w:r>
        <w:rPr>
          <w:rFonts w:hint="eastAsia" w:ascii="仿宋" w:hAnsi="仿宋" w:eastAsia="仿宋"/>
          <w:sz w:val="32"/>
          <w:szCs w:val="32"/>
        </w:rPr>
        <w:t>（7）</w:t>
      </w:r>
      <w:r>
        <w:rPr>
          <w:rFonts w:ascii="仿宋" w:hAnsi="仿宋" w:eastAsia="仿宋"/>
          <w:sz w:val="32"/>
          <w:szCs w:val="32"/>
        </w:rPr>
        <w:t>对页面装订边要预留足够的尺寸装订，保证装订过程中不压字。</w:t>
      </w:r>
    </w:p>
    <w:p>
      <w:pPr>
        <w:ind w:firstLine="850" w:firstLineChars="200"/>
        <w:contextualSpacing/>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案卷和卷内文件的排列</w:t>
      </w:r>
      <w:r>
        <w:rPr>
          <w:rFonts w:hint="eastAsia" w:ascii="仿宋" w:hAnsi="仿宋" w:eastAsia="仿宋"/>
          <w:sz w:val="32"/>
          <w:szCs w:val="32"/>
        </w:rPr>
        <w:t>：</w:t>
      </w:r>
    </w:p>
    <w:p>
      <w:pPr>
        <w:ind w:firstLine="850" w:firstLineChars="200"/>
        <w:contextualSpacing/>
        <w:rPr>
          <w:rFonts w:ascii="Calibri" w:hAnsi="Calibri" w:eastAsia="仿宋" w:cs="Calibri"/>
          <w:sz w:val="32"/>
          <w:szCs w:val="32"/>
        </w:rPr>
      </w:pPr>
      <w:r>
        <w:rPr>
          <w:rFonts w:hint="eastAsia" w:ascii="仿宋" w:hAnsi="仿宋" w:eastAsia="仿宋"/>
          <w:sz w:val="32"/>
          <w:szCs w:val="32"/>
        </w:rPr>
        <w:t>①</w:t>
      </w:r>
      <w:r>
        <w:rPr>
          <w:rFonts w:ascii="仿宋" w:hAnsi="仿宋" w:eastAsia="仿宋"/>
          <w:sz w:val="32"/>
          <w:szCs w:val="32"/>
        </w:rPr>
        <w:t>案卷一般应按工程项目建设程序的先后顺序排列。</w:t>
      </w:r>
    </w:p>
    <w:p>
      <w:pPr>
        <w:ind w:firstLine="850" w:firstLineChars="200"/>
        <w:contextualSpacing/>
        <w:rPr>
          <w:rFonts w:ascii="仿宋" w:hAnsi="仿宋" w:eastAsia="仿宋"/>
          <w:sz w:val="32"/>
          <w:szCs w:val="32"/>
        </w:rPr>
      </w:pPr>
      <w:r>
        <w:rPr>
          <w:rFonts w:hint="eastAsia" w:ascii="仿宋" w:hAnsi="仿宋" w:eastAsia="仿宋"/>
          <w:sz w:val="32"/>
          <w:szCs w:val="32"/>
        </w:rPr>
        <w:t>②</w:t>
      </w:r>
      <w:r>
        <w:rPr>
          <w:rFonts w:ascii="仿宋" w:hAnsi="仿宋" w:eastAsia="仿宋"/>
          <w:sz w:val="32"/>
          <w:szCs w:val="32"/>
        </w:rPr>
        <w:t>卷内文件一般文字在前、图样在后；译文在前、原文在后；正件在前、附件在后；印件在前、定（草）稿在后，批复在前、请示在后；复印件在前、原件在后（指原件内容有不符合归档要求的地方，如</w:t>
      </w:r>
      <w:r>
        <w:rPr>
          <w:rFonts w:hint="eastAsia" w:ascii="仿宋" w:hAnsi="仿宋" w:eastAsia="仿宋"/>
          <w:sz w:val="32"/>
          <w:szCs w:val="32"/>
        </w:rPr>
        <w:t>：圆珠笔、纯蓝墨水等）。</w:t>
      </w:r>
    </w:p>
    <w:p>
      <w:pPr>
        <w:ind w:firstLine="850" w:firstLineChars="200"/>
        <w:contextualSpacing/>
        <w:rPr>
          <w:rFonts w:ascii="Calibri" w:hAnsi="Calibri" w:eastAsia="仿宋" w:cs="Calibri"/>
          <w:sz w:val="32"/>
          <w:szCs w:val="32"/>
        </w:rPr>
      </w:pPr>
      <w:r>
        <w:rPr>
          <w:rFonts w:hint="eastAsia" w:ascii="仿宋" w:hAnsi="仿宋" w:eastAsia="仿宋"/>
          <w:sz w:val="32"/>
          <w:szCs w:val="32"/>
        </w:rPr>
        <w:t>（9）</w:t>
      </w:r>
      <w:r>
        <w:rPr>
          <w:rFonts w:ascii="仿宋" w:hAnsi="仿宋" w:eastAsia="仿宋"/>
          <w:sz w:val="32"/>
          <w:szCs w:val="32"/>
        </w:rPr>
        <w:t>案卷不易过厚，厚度一般不超过3cm（约200页左右）。</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w:t>
      </w:r>
      <w:r>
        <w:rPr>
          <w:rFonts w:ascii="仿宋" w:hAnsi="仿宋" w:eastAsia="仿宋"/>
          <w:sz w:val="32"/>
          <w:szCs w:val="32"/>
        </w:rPr>
        <w:t>卷内文件材料有书写内容的页面均应编写页号，页号编写位置：单面书写文件在右下角；双面书写文件，正面在右下角，背面在左下角；成套图样或印刷成册的文件，如果页号连续完整，可不重新编写页号；各卷之间不连续编页号，统一使用打号机或碳素墨水笔编写。</w:t>
      </w:r>
    </w:p>
    <w:p>
      <w:pPr>
        <w:ind w:firstLine="850" w:firstLineChars="200"/>
        <w:contextualSpacing/>
        <w:rPr>
          <w:rFonts w:ascii="Calibri" w:hAnsi="Calibri" w:eastAsia="仿宋" w:cs="Calibri"/>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永久、长期和短期文件材料分别组卷，填写卷内目录和备查表，有关卷内文件材料的填写说明，都应填写在备</w:t>
      </w:r>
      <w:r>
        <w:rPr>
          <w:rFonts w:hint="eastAsia" w:ascii="仿宋" w:hAnsi="仿宋" w:eastAsia="仿宋"/>
          <w:sz w:val="32"/>
          <w:szCs w:val="32"/>
        </w:rPr>
        <w:t>查</w:t>
      </w:r>
      <w:r>
        <w:rPr>
          <w:rFonts w:ascii="仿宋" w:hAnsi="仿宋" w:eastAsia="仿宋"/>
          <w:sz w:val="32"/>
          <w:szCs w:val="32"/>
        </w:rPr>
        <w:t>表内，若无情况说明，也应将立卷人，检查人的姓名和立卷时间填上以示负责，备</w:t>
      </w:r>
      <w:r>
        <w:rPr>
          <w:rFonts w:hint="eastAsia" w:ascii="仿宋" w:hAnsi="仿宋" w:eastAsia="仿宋"/>
          <w:sz w:val="32"/>
          <w:szCs w:val="32"/>
        </w:rPr>
        <w:t>查</w:t>
      </w:r>
      <w:r>
        <w:rPr>
          <w:rFonts w:ascii="仿宋" w:hAnsi="仿宋" w:eastAsia="仿宋"/>
          <w:sz w:val="32"/>
          <w:szCs w:val="32"/>
        </w:rPr>
        <w:t>表置</w:t>
      </w:r>
      <w:r>
        <w:rPr>
          <w:rFonts w:hint="eastAsia" w:ascii="仿宋" w:hAnsi="仿宋" w:eastAsia="仿宋"/>
          <w:sz w:val="32"/>
          <w:szCs w:val="32"/>
        </w:rPr>
        <w:t>于卷尾，卷内目录放在卷首。</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案卷的装订及装盒</w:t>
      </w:r>
    </w:p>
    <w:p>
      <w:pPr>
        <w:ind w:firstLine="850" w:firstLineChars="200"/>
        <w:contextualSpacing/>
        <w:rPr>
          <w:rFonts w:ascii="仿宋" w:hAnsi="仿宋" w:eastAsia="仿宋"/>
          <w:sz w:val="32"/>
          <w:szCs w:val="32"/>
        </w:rPr>
      </w:pPr>
      <w:r>
        <w:rPr>
          <w:rFonts w:hint="eastAsia" w:ascii="仿宋" w:hAnsi="仿宋" w:eastAsia="仿宋"/>
          <w:sz w:val="32"/>
          <w:szCs w:val="32"/>
        </w:rPr>
        <w:t>①</w:t>
      </w:r>
      <w:r>
        <w:rPr>
          <w:rFonts w:ascii="仿宋" w:hAnsi="仿宋" w:eastAsia="仿宋"/>
          <w:sz w:val="32"/>
          <w:szCs w:val="32"/>
        </w:rPr>
        <w:t>案卷各部分的排列顺序为：案卷封面—卷内文件目录—文件材料—备考表—案卷封底。</w:t>
      </w:r>
    </w:p>
    <w:p>
      <w:pPr>
        <w:ind w:firstLine="850" w:firstLineChars="200"/>
        <w:contextualSpacing/>
        <w:rPr>
          <w:rFonts w:ascii="仿宋" w:hAnsi="仿宋" w:eastAsia="仿宋"/>
          <w:sz w:val="32"/>
          <w:szCs w:val="32"/>
        </w:rPr>
      </w:pPr>
      <w:r>
        <w:rPr>
          <w:rFonts w:hint="eastAsia" w:ascii="仿宋" w:hAnsi="仿宋" w:eastAsia="仿宋"/>
          <w:sz w:val="32"/>
          <w:szCs w:val="32"/>
        </w:rPr>
        <w:t>②</w:t>
      </w:r>
      <w:r>
        <w:rPr>
          <w:rFonts w:ascii="仿宋" w:hAnsi="仿宋" w:eastAsia="仿宋"/>
          <w:sz w:val="32"/>
          <w:szCs w:val="32"/>
        </w:rPr>
        <w:t>案卷装订采用三孔一线的方法。孔距为90mm，位置在案卷左侧中部，距订口边12mm-15mm。装订要结实、整齐、不掉页、不倒页、不压字。若遇装订线上有字迹的，应加贴装订边。装订时要去掉金属物、塑料夹等，对破损的文件</w:t>
      </w:r>
      <w:r>
        <w:rPr>
          <w:rFonts w:hint="eastAsia" w:ascii="仿宋" w:hAnsi="仿宋" w:eastAsia="仿宋"/>
          <w:sz w:val="32"/>
          <w:szCs w:val="32"/>
        </w:rPr>
        <w:t>要进行修补。</w:t>
      </w:r>
    </w:p>
    <w:p>
      <w:pPr>
        <w:ind w:firstLine="850" w:firstLineChars="200"/>
        <w:contextualSpacing/>
        <w:rPr>
          <w:rFonts w:ascii="仿宋" w:hAnsi="仿宋" w:eastAsia="仿宋"/>
          <w:sz w:val="32"/>
          <w:szCs w:val="32"/>
        </w:rPr>
      </w:pPr>
      <w:r>
        <w:rPr>
          <w:rFonts w:hint="eastAsia" w:ascii="仿宋" w:hAnsi="仿宋" w:eastAsia="仿宋"/>
          <w:sz w:val="32"/>
          <w:szCs w:val="32"/>
        </w:rPr>
        <w:t>③不能装订的材料（证书、标签、商标等）应装于封口的档案袋中，并附卷内目录和备考表，案卷封面应用</w:t>
      </w:r>
      <w:r>
        <w:rPr>
          <w:rFonts w:ascii="仿宋" w:hAnsi="仿宋" w:eastAsia="仿宋"/>
          <w:sz w:val="32"/>
          <w:szCs w:val="32"/>
        </w:rPr>
        <w:t>A4纸打印并粘贴在档案袋正面。</w:t>
      </w:r>
    </w:p>
    <w:p>
      <w:pPr>
        <w:ind w:firstLine="850" w:firstLineChars="200"/>
        <w:contextualSpacing/>
        <w:rPr>
          <w:rFonts w:ascii="仿宋" w:hAnsi="仿宋" w:eastAsia="仿宋"/>
          <w:sz w:val="32"/>
          <w:szCs w:val="32"/>
        </w:rPr>
      </w:pPr>
      <w:r>
        <w:rPr>
          <w:rFonts w:hint="eastAsia" w:ascii="仿宋" w:hAnsi="仿宋" w:eastAsia="仿宋"/>
          <w:sz w:val="32"/>
          <w:szCs w:val="32"/>
        </w:rPr>
        <w:t>④</w:t>
      </w:r>
      <w:r>
        <w:rPr>
          <w:rFonts w:ascii="仿宋" w:hAnsi="仿宋" w:eastAsia="仿宋"/>
          <w:sz w:val="32"/>
          <w:szCs w:val="32"/>
        </w:rPr>
        <w:t>成册的书本式文件可保持原状（不包括含有使用塑料封皮和塑料器具等装订的易腐蚀、老化的文件材料）作为一卷，在封面左上角加盖档号章。档号填本卷的档号，序号不填。</w:t>
      </w:r>
    </w:p>
    <w:p>
      <w:pPr>
        <w:ind w:firstLine="850" w:firstLineChars="200"/>
        <w:contextualSpacing/>
        <w:rPr>
          <w:rFonts w:ascii="仿宋" w:hAnsi="仿宋" w:eastAsia="仿宋"/>
          <w:sz w:val="32"/>
          <w:szCs w:val="32"/>
        </w:rPr>
      </w:pPr>
      <w:r>
        <w:rPr>
          <w:rFonts w:hint="eastAsia" w:ascii="仿宋" w:hAnsi="仿宋" w:eastAsia="仿宋"/>
          <w:sz w:val="32"/>
          <w:szCs w:val="32"/>
        </w:rPr>
        <w:t>⑤</w:t>
      </w:r>
      <w:r>
        <w:rPr>
          <w:rFonts w:ascii="仿宋" w:hAnsi="仿宋" w:eastAsia="仿宋"/>
          <w:sz w:val="32"/>
          <w:szCs w:val="32"/>
        </w:rPr>
        <w:t>散装的图纸不装订，按A4纸大小折叠，图面应向里折叠，标题栏处应折叠漏出图标栏内容。每张图纸左上角空白处应加盖档号章。档号填本卷图纸的档号，序号填每张图纸在本卷图纸中的排列顺序，用“几分之几”表示，如1/20</w:t>
      </w:r>
      <w:r>
        <w:rPr>
          <w:rFonts w:hint="eastAsia" w:ascii="仿宋" w:hAnsi="仿宋" w:eastAsia="仿宋"/>
          <w:sz w:val="32"/>
          <w:szCs w:val="32"/>
        </w:rPr>
        <w:t>表示本卷共有</w:t>
      </w:r>
      <w:r>
        <w:rPr>
          <w:rFonts w:ascii="仿宋" w:hAnsi="仿宋" w:eastAsia="仿宋"/>
          <w:sz w:val="32"/>
          <w:szCs w:val="32"/>
        </w:rPr>
        <w:t>20张图纸，此为第一张。图纸应先装在斜口档案袋中，然后装盒。</w:t>
      </w:r>
    </w:p>
    <w:p>
      <w:pPr>
        <w:ind w:firstLine="850" w:firstLineChars="200"/>
        <w:contextualSpacing/>
        <w:rPr>
          <w:rFonts w:ascii="Calibri" w:hAnsi="Calibri" w:eastAsia="仿宋" w:cs="Calibri"/>
          <w:sz w:val="32"/>
          <w:szCs w:val="32"/>
        </w:rPr>
      </w:pPr>
      <w:r>
        <w:rPr>
          <w:rFonts w:hint="eastAsia" w:ascii="仿宋" w:hAnsi="仿宋" w:eastAsia="仿宋"/>
          <w:sz w:val="32"/>
          <w:szCs w:val="32"/>
        </w:rPr>
        <w:t>⑥</w:t>
      </w:r>
      <w:r>
        <w:rPr>
          <w:rFonts w:ascii="仿宋" w:hAnsi="仿宋" w:eastAsia="仿宋"/>
          <w:sz w:val="32"/>
          <w:szCs w:val="32"/>
        </w:rPr>
        <w:t>整理好的案卷要按照顺序装盒，装满为止。盒脊应标注盒内案卷的起止档号，案卷题名不用标注。</w:t>
      </w:r>
    </w:p>
    <w:p>
      <w:pPr>
        <w:ind w:firstLine="850" w:firstLineChars="200"/>
        <w:contextualSpacing/>
        <w:rPr>
          <w:rFonts w:ascii="Calibri" w:hAnsi="Calibri" w:eastAsia="仿宋" w:cs="Calibri"/>
          <w:sz w:val="32"/>
          <w:szCs w:val="32"/>
        </w:rPr>
      </w:pPr>
      <w:r>
        <w:rPr>
          <w:rFonts w:hint="eastAsia" w:ascii="仿宋" w:hAnsi="仿宋" w:eastAsia="仿宋"/>
          <w:sz w:val="32"/>
          <w:szCs w:val="32"/>
        </w:rPr>
        <w:t>⑦</w:t>
      </w:r>
      <w:r>
        <w:rPr>
          <w:rFonts w:ascii="仿宋" w:hAnsi="仿宋" w:eastAsia="仿宋"/>
          <w:sz w:val="32"/>
          <w:szCs w:val="32"/>
        </w:rPr>
        <w:t>卷盒外表面规格为310mm×220mm，具体厚度D=10mm、20mm、30mm、40mm、50mm、60mm（可根据需要设定）。卷盒采用220g以上单层无酸牛皮纸板双裱压制。</w:t>
      </w:r>
      <w:r>
        <w:rPr>
          <w:rFonts w:hint="eastAsia" w:ascii="仿宋" w:hAnsi="仿宋" w:eastAsia="仿宋"/>
          <w:sz w:val="32"/>
          <w:szCs w:val="32"/>
        </w:rPr>
        <w:t>如：</w:t>
      </w:r>
      <w:r>
        <w:rPr>
          <w:rFonts w:ascii="仿宋" w:hAnsi="仿宋" w:eastAsia="仿宋"/>
          <w:sz w:val="32"/>
          <w:szCs w:val="32"/>
        </w:rPr>
        <w:t>工程名称：</w:t>
      </w:r>
      <w:r>
        <w:rPr>
          <w:rFonts w:hint="eastAsia" w:ascii="仿宋" w:hAnsi="仿宋" w:eastAsia="仿宋"/>
          <w:sz w:val="32"/>
          <w:szCs w:val="32"/>
        </w:rPr>
        <w:t>栾川县小流域“两清一护”综合治理工程</w:t>
      </w:r>
      <w:r>
        <w:rPr>
          <w:rFonts w:ascii="仿宋" w:hAnsi="仿宋" w:eastAsia="仿宋"/>
          <w:sz w:val="32"/>
          <w:szCs w:val="32"/>
        </w:rPr>
        <w:t>（字体华文中宋，红色，加粗，初号，印刷位置字体最下端距案卷底边50mm）。</w:t>
      </w:r>
    </w:p>
    <w:p>
      <w:pPr>
        <w:ind w:firstLine="2550" w:firstLineChars="600"/>
        <w:contextualSpacing/>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工程档案保管</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档案排列有序、便于查找。</w:t>
      </w:r>
    </w:p>
    <w:p>
      <w:pPr>
        <w:ind w:firstLine="850" w:firstLineChars="200"/>
        <w:contextualSpacing/>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定期进行库藏档案清理核对工作，做到帐物相符，对破损或载体变质的档案，及时进行修补和复制。</w:t>
      </w:r>
    </w:p>
    <w:p>
      <w:pPr>
        <w:ind w:firstLine="850" w:firstLineChars="200"/>
        <w:contextualSpacing/>
        <w:rPr>
          <w:rFonts w:ascii="黑体" w:hAnsi="黑体" w:eastAsia="黑体" w:cs="Calibri"/>
          <w:sz w:val="32"/>
          <w:szCs w:val="32"/>
        </w:rPr>
      </w:pPr>
      <w:r>
        <w:rPr>
          <w:rFonts w:ascii="黑体" w:hAnsi="黑体" w:eastAsia="黑体" w:cs="Calibri"/>
          <w:sz w:val="32"/>
          <w:szCs w:val="32"/>
        </w:rPr>
        <w:t>1</w:t>
      </w:r>
      <w:r>
        <w:rPr>
          <w:rFonts w:hint="eastAsia" w:ascii="黑体" w:hAnsi="黑体" w:eastAsia="黑体" w:cs="Calibri"/>
          <w:sz w:val="32"/>
          <w:szCs w:val="32"/>
        </w:rPr>
        <w:t>、影像资料管理</w:t>
      </w:r>
    </w:p>
    <w:p>
      <w:pPr>
        <w:ind w:firstLine="850" w:firstLineChars="200"/>
        <w:contextualSpacing/>
        <w:rPr>
          <w:rFonts w:ascii="Calibri" w:hAnsi="Calibri" w:eastAsia="仿宋" w:cs="Calibri"/>
          <w:sz w:val="32"/>
          <w:szCs w:val="32"/>
        </w:rPr>
      </w:pPr>
      <w:r>
        <w:rPr>
          <w:rFonts w:ascii="仿宋" w:hAnsi="仿宋" w:eastAsia="仿宋"/>
          <w:sz w:val="32"/>
          <w:szCs w:val="32"/>
        </w:rPr>
        <w:t>（1）声像材料的归档范围</w:t>
      </w:r>
    </w:p>
    <w:p>
      <w:pPr>
        <w:ind w:firstLine="850" w:firstLineChars="200"/>
        <w:contextualSpacing/>
        <w:rPr>
          <w:rFonts w:ascii="Calibri" w:hAnsi="Calibri" w:eastAsia="仿宋" w:cs="Calibri"/>
          <w:sz w:val="32"/>
          <w:szCs w:val="32"/>
        </w:rPr>
      </w:pPr>
      <w:r>
        <w:rPr>
          <w:rFonts w:ascii="仿宋" w:hAnsi="仿宋" w:eastAsia="仿宋"/>
          <w:sz w:val="32"/>
          <w:szCs w:val="32"/>
        </w:rPr>
        <w:t>1）本项目的重要活动、重要事件、领导视察等照片和录像片。</w:t>
      </w:r>
    </w:p>
    <w:p>
      <w:pPr>
        <w:ind w:firstLine="850" w:firstLineChars="200"/>
        <w:contextualSpacing/>
        <w:rPr>
          <w:rFonts w:ascii="Calibri" w:hAnsi="Calibri" w:eastAsia="仿宋" w:cs="Calibri"/>
          <w:sz w:val="32"/>
          <w:szCs w:val="32"/>
        </w:rPr>
      </w:pPr>
      <w:r>
        <w:rPr>
          <w:rFonts w:ascii="仿宋" w:hAnsi="仿宋" w:eastAsia="仿宋"/>
          <w:sz w:val="32"/>
          <w:szCs w:val="32"/>
        </w:rPr>
        <w:t>2）本项目的党、政、工会议等录音、录像、照片；参</w:t>
      </w:r>
      <w:r>
        <w:rPr>
          <w:rFonts w:hint="eastAsia" w:ascii="仿宋" w:hAnsi="仿宋" w:eastAsia="仿宋"/>
          <w:sz w:val="32"/>
          <w:szCs w:val="32"/>
        </w:rPr>
        <w:t>加各类重要活动的重要人物的照片。</w:t>
      </w:r>
    </w:p>
    <w:p>
      <w:pPr>
        <w:ind w:firstLine="850" w:firstLineChars="200"/>
        <w:contextualSpacing/>
        <w:rPr>
          <w:rFonts w:ascii="仿宋" w:hAnsi="仿宋" w:eastAsia="仿宋"/>
          <w:sz w:val="32"/>
          <w:szCs w:val="32"/>
        </w:rPr>
      </w:pPr>
      <w:r>
        <w:rPr>
          <w:rFonts w:ascii="仿宋" w:hAnsi="仿宋" w:eastAsia="仿宋"/>
          <w:sz w:val="32"/>
          <w:szCs w:val="32"/>
        </w:rPr>
        <w:t>3）本项目的形象照片、录像以及施工过程中关键、重要工序的照片、录像。</w:t>
      </w:r>
    </w:p>
    <w:p>
      <w:pPr>
        <w:ind w:firstLine="850" w:firstLineChars="200"/>
        <w:contextualSpacing/>
        <w:rPr>
          <w:rFonts w:ascii="仿宋" w:hAnsi="仿宋" w:eastAsia="仿宋"/>
          <w:sz w:val="32"/>
          <w:szCs w:val="32"/>
        </w:rPr>
      </w:pPr>
      <w:r>
        <w:rPr>
          <w:rFonts w:ascii="仿宋" w:hAnsi="仿宋" w:eastAsia="仿宋"/>
          <w:sz w:val="32"/>
          <w:szCs w:val="32"/>
        </w:rPr>
        <w:t>4）本项目单位、分部工程开工前进行的技术交底照片、录像。</w:t>
      </w:r>
    </w:p>
    <w:p>
      <w:pPr>
        <w:ind w:firstLine="850" w:firstLineChars="200"/>
        <w:contextualSpacing/>
        <w:rPr>
          <w:rFonts w:ascii="Calibri" w:hAnsi="Calibri" w:eastAsia="仿宋" w:cs="Calibri"/>
          <w:sz w:val="32"/>
          <w:szCs w:val="32"/>
        </w:rPr>
      </w:pPr>
      <w:r>
        <w:rPr>
          <w:rFonts w:ascii="仿宋" w:hAnsi="仿宋" w:eastAsia="仿宋"/>
          <w:sz w:val="32"/>
          <w:szCs w:val="32"/>
        </w:rPr>
        <w:t>5）项目部成员进行安全、质量、进度等专项会议、学习所产生的照片、录像。</w:t>
      </w:r>
    </w:p>
    <w:p>
      <w:pPr>
        <w:ind w:firstLine="850" w:firstLineChars="200"/>
        <w:contextualSpacing/>
        <w:rPr>
          <w:rFonts w:ascii="Calibri" w:hAnsi="Calibri" w:eastAsia="仿宋" w:cs="Calibri"/>
          <w:sz w:val="32"/>
          <w:szCs w:val="32"/>
        </w:rPr>
      </w:pPr>
      <w:r>
        <w:rPr>
          <w:rFonts w:ascii="仿宋" w:hAnsi="仿宋" w:eastAsia="仿宋"/>
          <w:sz w:val="32"/>
          <w:szCs w:val="32"/>
        </w:rPr>
        <w:t>6）</w:t>
      </w:r>
      <w:r>
        <w:rPr>
          <w:rFonts w:hint="eastAsia" w:ascii="仿宋" w:hAnsi="仿宋" w:eastAsia="仿宋"/>
          <w:sz w:val="32"/>
          <w:szCs w:val="32"/>
        </w:rPr>
        <w:t>本项目</w:t>
      </w:r>
      <w:r>
        <w:rPr>
          <w:rFonts w:ascii="仿宋" w:hAnsi="仿宋" w:eastAsia="仿宋"/>
          <w:sz w:val="32"/>
          <w:szCs w:val="32"/>
        </w:rPr>
        <w:t>被授予的各项各类的荣誉和实物的照片。</w:t>
      </w:r>
    </w:p>
    <w:p>
      <w:pPr>
        <w:ind w:firstLine="850" w:firstLineChars="200"/>
        <w:contextualSpacing/>
        <w:rPr>
          <w:rFonts w:ascii="黑体" w:hAnsi="黑体" w:eastAsia="黑体" w:cs="Calibri"/>
          <w:sz w:val="32"/>
          <w:szCs w:val="32"/>
        </w:rPr>
      </w:pPr>
      <w:r>
        <w:rPr>
          <w:rFonts w:hint="eastAsia" w:ascii="黑体" w:hAnsi="黑体" w:eastAsia="黑体"/>
          <w:sz w:val="32"/>
          <w:szCs w:val="32"/>
        </w:rPr>
        <w:t>2、</w:t>
      </w:r>
      <w:r>
        <w:rPr>
          <w:rFonts w:ascii="黑体" w:hAnsi="黑体" w:eastAsia="黑体"/>
          <w:sz w:val="32"/>
          <w:szCs w:val="32"/>
        </w:rPr>
        <w:t>声像档案的管理</w:t>
      </w:r>
      <w:r>
        <w:rPr>
          <w:rFonts w:ascii="Calibri" w:hAnsi="Calibri" w:eastAsia="黑体" w:cs="Calibri"/>
          <w:sz w:val="32"/>
          <w:szCs w:val="32"/>
        </w:rPr>
        <w:t> </w:t>
      </w:r>
    </w:p>
    <w:p>
      <w:pPr>
        <w:ind w:firstLine="850" w:firstLineChars="200"/>
        <w:contextualSpacing/>
        <w:rPr>
          <w:rFonts w:ascii="Calibri" w:hAnsi="Calibri" w:eastAsia="仿宋" w:cs="Calibri"/>
          <w:sz w:val="32"/>
          <w:szCs w:val="32"/>
        </w:rPr>
      </w:pPr>
      <w:r>
        <w:rPr>
          <w:rFonts w:hint="eastAsia" w:ascii="仿宋" w:hAnsi="仿宋" w:eastAsia="仿宋"/>
          <w:sz w:val="32"/>
          <w:szCs w:val="32"/>
        </w:rPr>
        <w:t>（</w:t>
      </w:r>
      <w:r>
        <w:rPr>
          <w:rFonts w:ascii="仿宋" w:hAnsi="仿宋" w:eastAsia="仿宋"/>
          <w:sz w:val="32"/>
          <w:szCs w:val="32"/>
        </w:rPr>
        <w:t>1）搞好原件的收集、整理工作。原件整理人员必须严格按规程操作，边整编、边检查，逐项登记、质量把关，使声像档案完整无缺，具有历史价值。</w:t>
      </w:r>
    </w:p>
    <w:p>
      <w:pPr>
        <w:ind w:firstLine="850" w:firstLineChars="200"/>
        <w:contextualSpacing/>
        <w:rPr>
          <w:rFonts w:ascii="Calibri" w:hAnsi="Calibri" w:eastAsia="仿宋" w:cs="Calibri"/>
          <w:sz w:val="32"/>
          <w:szCs w:val="32"/>
        </w:rPr>
      </w:pPr>
      <w:r>
        <w:rPr>
          <w:rFonts w:hint="eastAsia" w:ascii="仿宋" w:hAnsi="仿宋" w:eastAsia="仿宋"/>
          <w:sz w:val="32"/>
          <w:szCs w:val="32"/>
        </w:rPr>
        <w:t>（2）</w:t>
      </w:r>
      <w:r>
        <w:rPr>
          <w:rFonts w:ascii="仿宋" w:hAnsi="仿宋" w:eastAsia="仿宋"/>
          <w:sz w:val="32"/>
          <w:szCs w:val="32"/>
        </w:rPr>
        <w:t>采用“照片加工、文字注释、立卷编目”的方法，对录像磁带、录像</w:t>
      </w:r>
      <w:r>
        <w:rPr>
          <w:rFonts w:hint="eastAsia" w:ascii="仿宋" w:hAnsi="仿宋" w:eastAsia="仿宋"/>
          <w:sz w:val="32"/>
          <w:szCs w:val="32"/>
        </w:rPr>
        <w:t>、照片进行分类，按历史发展的重要阶段和问题性质编目、标板。</w:t>
      </w:r>
    </w:p>
    <w:p>
      <w:pPr>
        <w:ind w:firstLine="850" w:firstLineChars="200"/>
        <w:contextualSpacing/>
        <w:rPr>
          <w:rFonts w:ascii="Calibri" w:hAnsi="Calibri" w:eastAsia="仿宋" w:cs="Calibri"/>
          <w:sz w:val="32"/>
          <w:szCs w:val="32"/>
        </w:rPr>
      </w:pPr>
      <w:r>
        <w:rPr>
          <w:rFonts w:hint="eastAsia" w:ascii="仿宋" w:hAnsi="仿宋" w:eastAsia="仿宋"/>
          <w:sz w:val="32"/>
          <w:szCs w:val="32"/>
        </w:rPr>
        <w:t>（3）</w:t>
      </w:r>
      <w:r>
        <w:rPr>
          <w:rFonts w:ascii="仿宋" w:hAnsi="仿宋" w:eastAsia="仿宋"/>
          <w:sz w:val="32"/>
          <w:szCs w:val="32"/>
        </w:rPr>
        <w:t>声像资料实行半月归档一次，由各</w:t>
      </w:r>
      <w:r>
        <w:rPr>
          <w:rFonts w:hint="eastAsia" w:ascii="仿宋" w:hAnsi="仿宋" w:eastAsia="仿宋"/>
          <w:sz w:val="32"/>
          <w:szCs w:val="32"/>
        </w:rPr>
        <w:t>参建</w:t>
      </w:r>
      <w:r>
        <w:rPr>
          <w:rFonts w:ascii="仿宋" w:hAnsi="仿宋" w:eastAsia="仿宋"/>
          <w:sz w:val="32"/>
          <w:szCs w:val="32"/>
        </w:rPr>
        <w:t>人员提供有价值的、代表性强的并详细标明施工部位、桩号等。</w:t>
      </w:r>
    </w:p>
    <w:p>
      <w:pPr>
        <w:ind w:firstLine="850" w:firstLineChars="200"/>
        <w:contextualSpacing/>
        <w:rPr>
          <w:rFonts w:ascii="黑体" w:hAnsi="黑体" w:eastAsia="黑体" w:cs="Calibri"/>
          <w:sz w:val="32"/>
          <w:szCs w:val="32"/>
        </w:rPr>
      </w:pPr>
      <w:r>
        <w:rPr>
          <w:rFonts w:hint="eastAsia" w:ascii="楷体" w:hAnsi="楷体" w:eastAsia="楷体"/>
          <w:sz w:val="32"/>
          <w:szCs w:val="32"/>
        </w:rPr>
        <w:t>3、影像</w:t>
      </w:r>
      <w:r>
        <w:rPr>
          <w:rFonts w:ascii="楷体" w:hAnsi="楷体" w:eastAsia="楷体"/>
          <w:sz w:val="32"/>
          <w:szCs w:val="32"/>
        </w:rPr>
        <w:t>材料的整理</w:t>
      </w:r>
      <w:r>
        <w:rPr>
          <w:rFonts w:hint="eastAsia" w:ascii="楷体" w:hAnsi="楷体" w:eastAsia="楷体" w:cs="Calibri"/>
          <w:sz w:val="32"/>
          <w:szCs w:val="32"/>
        </w:rPr>
        <w:t>（如有</w:t>
      </w:r>
      <w:r>
        <w:rPr>
          <w:rFonts w:hint="eastAsia" w:ascii="Calibri" w:hAnsi="Calibri" w:eastAsia="黑体" w:cs="Calibri"/>
          <w:sz w:val="32"/>
          <w:szCs w:val="32"/>
        </w:rPr>
        <w:t>）</w:t>
      </w:r>
    </w:p>
    <w:p>
      <w:pPr>
        <w:ind w:firstLine="850" w:firstLineChars="200"/>
        <w:contextualSpacing/>
        <w:rPr>
          <w:rFonts w:ascii="楷体" w:hAnsi="楷体" w:eastAsia="楷体"/>
          <w:sz w:val="32"/>
          <w:szCs w:val="32"/>
        </w:rPr>
      </w:pPr>
      <w:r>
        <w:rPr>
          <w:rFonts w:hint="eastAsia" w:ascii="楷体" w:hAnsi="楷体" w:eastAsia="楷体"/>
          <w:sz w:val="32"/>
          <w:szCs w:val="32"/>
        </w:rPr>
        <w:t>①</w:t>
      </w:r>
      <w:r>
        <w:rPr>
          <w:rFonts w:ascii="楷体" w:hAnsi="楷体" w:eastAsia="楷体"/>
          <w:sz w:val="32"/>
          <w:szCs w:val="32"/>
        </w:rPr>
        <w:t xml:space="preserve">照片材料的整理 </w:t>
      </w:r>
    </w:p>
    <w:p>
      <w:pPr>
        <w:ind w:firstLine="850" w:firstLineChars="200"/>
        <w:contextualSpacing/>
        <w:rPr>
          <w:rFonts w:ascii="仿宋" w:hAnsi="仿宋" w:eastAsia="仿宋"/>
          <w:sz w:val="32"/>
          <w:szCs w:val="32"/>
        </w:rPr>
      </w:pPr>
      <w:r>
        <w:rPr>
          <w:rFonts w:ascii="仿宋" w:hAnsi="仿宋" w:eastAsia="仿宋"/>
          <w:sz w:val="32"/>
          <w:szCs w:val="32"/>
        </w:rPr>
        <w:t>A照片数量较多时，可选择重要的、有代表性的照片归档。</w:t>
      </w:r>
    </w:p>
    <w:p>
      <w:pPr>
        <w:ind w:firstLine="850" w:firstLineChars="200"/>
        <w:contextualSpacing/>
        <w:rPr>
          <w:rFonts w:ascii="Calibri" w:hAnsi="Calibri" w:eastAsia="仿宋" w:cs="Calibri"/>
          <w:sz w:val="32"/>
          <w:szCs w:val="32"/>
        </w:rPr>
      </w:pPr>
      <w:r>
        <w:rPr>
          <w:rFonts w:ascii="仿宋" w:hAnsi="仿宋" w:eastAsia="仿宋"/>
          <w:sz w:val="32"/>
          <w:szCs w:val="32"/>
        </w:rPr>
        <w:t>B洗出的照片应为6寸传统照片，按照照片号顺序装于符合规定的照片册内，并填写照片说明。照片说明包括题名、照片号、底片号参见号、时间、摄影者、文字说明等内容。</w:t>
      </w:r>
      <w:r>
        <w:rPr>
          <w:rFonts w:ascii="Calibri" w:hAnsi="Calibri" w:eastAsia="仿宋" w:cs="Calibri"/>
          <w:sz w:val="32"/>
          <w:szCs w:val="32"/>
        </w:rPr>
        <w:t> </w:t>
      </w:r>
    </w:p>
    <w:p>
      <w:pPr>
        <w:ind w:firstLine="850" w:firstLineChars="200"/>
        <w:contextualSpacing/>
        <w:rPr>
          <w:rFonts w:ascii="仿宋" w:hAnsi="仿宋" w:eastAsia="仿宋"/>
          <w:sz w:val="32"/>
          <w:szCs w:val="32"/>
        </w:rPr>
      </w:pPr>
      <w:r>
        <w:rPr>
          <w:rFonts w:ascii="仿宋" w:hAnsi="仿宋" w:eastAsia="仿宋"/>
          <w:sz w:val="32"/>
          <w:szCs w:val="32"/>
        </w:rPr>
        <w:t>C题名：应简洁概括、准确反映照片的基本内容。人物、时间、地点、事由等要素应当齐全。</w:t>
      </w:r>
    </w:p>
    <w:p>
      <w:pPr>
        <w:ind w:firstLine="850" w:firstLineChars="200"/>
        <w:contextualSpacing/>
        <w:rPr>
          <w:rFonts w:ascii="仿宋" w:hAnsi="仿宋" w:eastAsia="仿宋"/>
          <w:sz w:val="32"/>
          <w:szCs w:val="32"/>
        </w:rPr>
      </w:pPr>
      <w:r>
        <w:rPr>
          <w:rFonts w:ascii="仿宋" w:hAnsi="仿宋" w:eastAsia="仿宋"/>
          <w:sz w:val="32"/>
          <w:szCs w:val="32"/>
        </w:rPr>
        <w:t>D照</w:t>
      </w:r>
      <w:r>
        <w:rPr>
          <w:rFonts w:hint="eastAsia" w:ascii="仿宋" w:hAnsi="仿宋" w:eastAsia="仿宋"/>
          <w:sz w:val="32"/>
          <w:szCs w:val="32"/>
        </w:rPr>
        <w:t>片号：每张照片在本册内的排列顺序号。</w:t>
      </w:r>
    </w:p>
    <w:p>
      <w:pPr>
        <w:ind w:firstLine="850" w:firstLineChars="200"/>
        <w:contextualSpacing/>
        <w:rPr>
          <w:rFonts w:ascii="仿宋" w:hAnsi="仿宋" w:eastAsia="仿宋"/>
          <w:sz w:val="32"/>
          <w:szCs w:val="32"/>
        </w:rPr>
      </w:pPr>
      <w:r>
        <w:rPr>
          <w:rFonts w:ascii="仿宋" w:hAnsi="仿宋" w:eastAsia="仿宋"/>
          <w:sz w:val="32"/>
          <w:szCs w:val="32"/>
        </w:rPr>
        <w:t>E底片号：照片底片的编号，没有底片的填写对应数码照片的编号。</w:t>
      </w:r>
    </w:p>
    <w:p>
      <w:pPr>
        <w:ind w:firstLine="850" w:firstLineChars="200"/>
        <w:contextualSpacing/>
        <w:rPr>
          <w:rFonts w:ascii="仿宋" w:hAnsi="仿宋" w:eastAsia="仿宋"/>
          <w:sz w:val="32"/>
          <w:szCs w:val="32"/>
        </w:rPr>
      </w:pPr>
      <w:r>
        <w:rPr>
          <w:rFonts w:ascii="仿宋" w:hAnsi="仿宋" w:eastAsia="仿宋"/>
          <w:sz w:val="32"/>
          <w:szCs w:val="32"/>
        </w:rPr>
        <w:t>F参见号：指与本张照片有密切联系的纸质档案或其他载体档案的档号。</w:t>
      </w:r>
    </w:p>
    <w:p>
      <w:pPr>
        <w:ind w:firstLine="850" w:firstLineChars="200"/>
        <w:contextualSpacing/>
        <w:rPr>
          <w:rFonts w:ascii="Calibri" w:hAnsi="Calibri" w:eastAsia="仿宋" w:cs="Calibri"/>
          <w:sz w:val="32"/>
          <w:szCs w:val="32"/>
        </w:rPr>
      </w:pPr>
      <w:r>
        <w:rPr>
          <w:rFonts w:ascii="仿宋" w:hAnsi="仿宋" w:eastAsia="仿宋"/>
          <w:sz w:val="32"/>
          <w:szCs w:val="32"/>
        </w:rPr>
        <w:t>G文字说明：应综合运用、时间、地点、人物、事由、背景等要素，概括揭示照片影响所反映的全部信息。或仅对题名未及内容的补充说明。</w:t>
      </w:r>
    </w:p>
    <w:p>
      <w:pPr>
        <w:ind w:firstLine="850" w:firstLineChars="200"/>
        <w:contextualSpacing/>
        <w:rPr>
          <w:rFonts w:ascii="Calibri" w:hAnsi="Calibri" w:eastAsia="仿宋" w:cs="Calibri"/>
          <w:sz w:val="32"/>
          <w:szCs w:val="32"/>
        </w:rPr>
      </w:pPr>
      <w:r>
        <w:rPr>
          <w:rFonts w:hint="eastAsia" w:ascii="仿宋" w:hAnsi="仿宋" w:eastAsia="仿宋"/>
          <w:sz w:val="32"/>
          <w:szCs w:val="32"/>
        </w:rPr>
        <w:t>②</w:t>
      </w:r>
      <w:r>
        <w:rPr>
          <w:rFonts w:ascii="Calibri" w:hAnsi="Calibri" w:eastAsia="仿宋" w:cs="Calibri"/>
          <w:sz w:val="32"/>
          <w:szCs w:val="32"/>
        </w:rPr>
        <w:t xml:space="preserve"> </w:t>
      </w:r>
      <w:r>
        <w:rPr>
          <w:rFonts w:ascii="仿宋" w:hAnsi="仿宋" w:eastAsia="仿宋"/>
          <w:sz w:val="32"/>
          <w:szCs w:val="32"/>
        </w:rPr>
        <w:t>归档的录音带应简要说明讲话内容、讲话人姓名、职务、录制日期、带长（时间）等。</w:t>
      </w:r>
    </w:p>
    <w:p>
      <w:pPr>
        <w:ind w:firstLine="850" w:firstLineChars="200"/>
        <w:contextualSpacing/>
        <w:rPr>
          <w:rFonts w:ascii="仿宋" w:hAnsi="仿宋" w:eastAsia="仿宋"/>
          <w:sz w:val="32"/>
          <w:szCs w:val="32"/>
        </w:rPr>
      </w:pPr>
      <w:r>
        <w:rPr>
          <w:rFonts w:hint="eastAsia" w:ascii="仿宋" w:hAnsi="仿宋" w:eastAsia="仿宋"/>
          <w:sz w:val="32"/>
          <w:szCs w:val="32"/>
        </w:rPr>
        <w:t>③</w:t>
      </w:r>
      <w:r>
        <w:rPr>
          <w:rFonts w:ascii="Calibri" w:hAnsi="Calibri" w:eastAsia="仿宋" w:cs="Calibri"/>
          <w:sz w:val="32"/>
          <w:szCs w:val="32"/>
        </w:rPr>
        <w:t xml:space="preserve"> </w:t>
      </w:r>
      <w:r>
        <w:rPr>
          <w:rFonts w:ascii="仿宋" w:hAnsi="仿宋" w:eastAsia="仿宋"/>
          <w:sz w:val="32"/>
          <w:szCs w:val="32"/>
        </w:rPr>
        <w:t>归档的录像带应简要说明录像内容、制式、密级、规格、声道、录制日期、带长（时间）等。</w:t>
      </w:r>
    </w:p>
    <w:p>
      <w:pPr>
        <w:ind w:firstLine="850" w:firstLineChars="200"/>
        <w:contextualSpacing/>
        <w:rPr>
          <w:rFonts w:ascii="仿宋" w:hAnsi="仿宋" w:eastAsia="仿宋"/>
          <w:sz w:val="32"/>
          <w:szCs w:val="32"/>
        </w:rPr>
      </w:pPr>
      <w:r>
        <w:rPr>
          <w:rFonts w:hint="eastAsia" w:ascii="仿宋" w:hAnsi="仿宋" w:eastAsia="仿宋"/>
          <w:sz w:val="32"/>
          <w:szCs w:val="32"/>
        </w:rPr>
        <w:t>④</w:t>
      </w:r>
      <w:r>
        <w:rPr>
          <w:rFonts w:ascii="Calibri" w:hAnsi="Calibri" w:eastAsia="仿宋" w:cs="Calibri"/>
          <w:sz w:val="32"/>
          <w:szCs w:val="32"/>
        </w:rPr>
        <w:t xml:space="preserve"> </w:t>
      </w:r>
      <w:r>
        <w:rPr>
          <w:rFonts w:ascii="仿宋" w:hAnsi="仿宋" w:eastAsia="仿宋"/>
          <w:sz w:val="32"/>
          <w:szCs w:val="32"/>
        </w:rPr>
        <w:t>数码照片及数码录音、录像</w:t>
      </w:r>
      <w:r>
        <w:rPr>
          <w:rFonts w:hint="eastAsia" w:ascii="仿宋" w:hAnsi="仿宋" w:eastAsia="仿宋"/>
          <w:sz w:val="32"/>
          <w:szCs w:val="32"/>
        </w:rPr>
        <w:t>材料应和电子目录、说明文件一起存储至一张或多张只读光盘中，或存储至移动硬盘（</w:t>
      </w:r>
      <w:r>
        <w:rPr>
          <w:rFonts w:ascii="仿宋" w:hAnsi="仿宋" w:eastAsia="仿宋"/>
          <w:sz w:val="32"/>
          <w:szCs w:val="32"/>
        </w:rPr>
        <w:t>U盘）内。光盘或硬盘应贴附标签，标注光盘类型（CD-R、DVD），运行的软、硬件、版本号等。</w:t>
      </w:r>
    </w:p>
    <w:p>
      <w:pPr>
        <w:ind w:firstLine="850" w:firstLineChars="200"/>
        <w:contextualSpacing/>
        <w:rPr>
          <w:rFonts w:ascii="黑体" w:hAnsi="黑体" w:eastAsia="黑体" w:cs="Calibri"/>
          <w:sz w:val="32"/>
          <w:szCs w:val="32"/>
        </w:rPr>
      </w:pPr>
      <w:r>
        <w:rPr>
          <w:rFonts w:ascii="黑体" w:hAnsi="黑体" w:eastAsia="黑体"/>
          <w:sz w:val="32"/>
          <w:szCs w:val="32"/>
        </w:rPr>
        <w:t>4</w:t>
      </w:r>
      <w:r>
        <w:rPr>
          <w:rFonts w:hint="eastAsia" w:ascii="黑体" w:hAnsi="黑体" w:eastAsia="黑体"/>
          <w:sz w:val="32"/>
          <w:szCs w:val="32"/>
        </w:rPr>
        <w:t>、</w:t>
      </w:r>
      <w:r>
        <w:rPr>
          <w:rFonts w:ascii="黑体" w:hAnsi="黑体" w:eastAsia="黑体"/>
          <w:sz w:val="32"/>
          <w:szCs w:val="32"/>
        </w:rPr>
        <w:t>电子文件的整理</w:t>
      </w:r>
    </w:p>
    <w:p>
      <w:pPr>
        <w:ind w:firstLine="850" w:firstLineChars="200"/>
        <w:contextualSpacing/>
        <w:rPr>
          <w:rFonts w:ascii="仿宋" w:hAnsi="仿宋" w:eastAsia="仿宋"/>
          <w:sz w:val="32"/>
          <w:szCs w:val="32"/>
        </w:rPr>
      </w:pPr>
      <w:r>
        <w:rPr>
          <w:rFonts w:ascii="仿宋" w:hAnsi="仿宋" w:eastAsia="仿宋"/>
          <w:sz w:val="32"/>
          <w:szCs w:val="32"/>
        </w:rPr>
        <w:t>（1）项目自身产生的电子文件应与纸质文件同时归档，内容需保持一致。</w:t>
      </w:r>
    </w:p>
    <w:p>
      <w:pPr>
        <w:ind w:firstLine="850" w:firstLineChars="200"/>
        <w:contextualSpacing/>
        <w:rPr>
          <w:rFonts w:ascii="Calibri" w:hAnsi="Calibri" w:eastAsia="仿宋" w:cs="Calibri"/>
          <w:sz w:val="32"/>
          <w:szCs w:val="32"/>
        </w:rPr>
      </w:pPr>
      <w:r>
        <w:rPr>
          <w:rFonts w:ascii="Calibri" w:hAnsi="Calibri" w:eastAsia="仿宋" w:cs="Calibri"/>
          <w:sz w:val="32"/>
          <w:szCs w:val="32"/>
        </w:rPr>
        <w:t>（2）对没有实质内容的表格式电子文件不用归档，对有实质内容的文本式文件、数据文件、图形文件都应当归档。</w:t>
      </w:r>
    </w:p>
    <w:p>
      <w:pPr>
        <w:ind w:firstLine="850" w:firstLineChars="200"/>
        <w:contextualSpacing/>
        <w:rPr>
          <w:rFonts w:ascii="Calibri" w:hAnsi="Calibri" w:eastAsia="仿宋" w:cs="Calibri"/>
          <w:sz w:val="32"/>
          <w:szCs w:val="32"/>
        </w:rPr>
      </w:pPr>
      <w:r>
        <w:rPr>
          <w:rFonts w:ascii="Calibri" w:hAnsi="Calibri" w:eastAsia="仿宋" w:cs="Calibri"/>
          <w:sz w:val="32"/>
          <w:szCs w:val="32"/>
        </w:rPr>
        <w:t>（3）归档的电子文件应和电子文件目录一起存储至移动硬盘（U盘）内。</w:t>
      </w:r>
      <w:r>
        <w:rPr>
          <w:rFonts w:hint="eastAsia" w:ascii="Calibri" w:hAnsi="Calibri" w:eastAsia="仿宋" w:cs="Calibri"/>
          <w:sz w:val="32"/>
          <w:szCs w:val="32"/>
        </w:rPr>
        <w:t>U</w:t>
      </w:r>
      <w:r>
        <w:rPr>
          <w:rFonts w:ascii="Calibri" w:hAnsi="Calibri" w:eastAsia="仿宋" w:cs="Calibri"/>
          <w:sz w:val="32"/>
          <w:szCs w:val="32"/>
        </w:rPr>
        <w:t>盘或硬盘应贴附标签</w:t>
      </w:r>
      <w:r>
        <w:rPr>
          <w:rFonts w:hint="eastAsia" w:ascii="Calibri" w:hAnsi="Calibri" w:eastAsia="仿宋" w:cs="Calibri"/>
          <w:sz w:val="32"/>
          <w:szCs w:val="32"/>
        </w:rPr>
        <w:t>，如有需要，做到一个项目一个U</w:t>
      </w:r>
      <w:r>
        <w:rPr>
          <w:rFonts w:ascii="Calibri" w:hAnsi="Calibri" w:eastAsia="仿宋" w:cs="Calibri"/>
          <w:sz w:val="32"/>
          <w:szCs w:val="32"/>
        </w:rPr>
        <w:t>盘或硬盘</w:t>
      </w:r>
      <w:r>
        <w:rPr>
          <w:rFonts w:hint="eastAsia" w:ascii="Calibri" w:hAnsi="Calibri" w:eastAsia="仿宋" w:cs="Calibri"/>
          <w:sz w:val="32"/>
          <w:szCs w:val="32"/>
        </w:rPr>
        <w:t>。</w:t>
      </w:r>
    </w:p>
    <w:p>
      <w:pPr>
        <w:ind w:firstLine="2125" w:firstLineChars="500"/>
        <w:contextualSpacing/>
        <w:rPr>
          <w:rFonts w:ascii="黑体" w:hAnsi="黑体" w:eastAsia="黑体" w:cs="Calibri"/>
          <w:sz w:val="32"/>
          <w:szCs w:val="32"/>
        </w:rPr>
      </w:pPr>
      <w:r>
        <w:rPr>
          <w:rFonts w:hint="eastAsia" w:ascii="黑体" w:hAnsi="黑体" w:eastAsia="黑体" w:cs="Calibri"/>
          <w:sz w:val="32"/>
          <w:szCs w:val="32"/>
        </w:rPr>
        <w:t>四、档案保密、借阅制度</w:t>
      </w:r>
      <w:r>
        <w:rPr>
          <w:rFonts w:ascii="Calibri" w:hAnsi="Calibri" w:eastAsia="黑体" w:cs="Calibri"/>
          <w:sz w:val="32"/>
          <w:szCs w:val="32"/>
        </w:rPr>
        <w:t> </w:t>
      </w:r>
    </w:p>
    <w:p>
      <w:pPr>
        <w:ind w:firstLine="850" w:firstLineChars="200"/>
        <w:contextualSpacing/>
        <w:rPr>
          <w:rFonts w:ascii="Calibri" w:hAnsi="Calibri" w:eastAsia="仿宋" w:cs="Calibri"/>
          <w:sz w:val="32"/>
          <w:szCs w:val="32"/>
        </w:rPr>
      </w:pPr>
      <w:r>
        <w:rPr>
          <w:rFonts w:ascii="Calibri" w:hAnsi="Calibri" w:eastAsia="仿宋" w:cs="Calibri"/>
          <w:sz w:val="32"/>
          <w:szCs w:val="32"/>
        </w:rPr>
        <w:t>1</w:t>
      </w:r>
      <w:r>
        <w:rPr>
          <w:rFonts w:hint="eastAsia" w:ascii="Calibri" w:hAnsi="Calibri" w:eastAsia="仿宋" w:cs="Calibri"/>
          <w:sz w:val="32"/>
          <w:szCs w:val="32"/>
        </w:rPr>
        <w:t>、</w:t>
      </w:r>
      <w:r>
        <w:rPr>
          <w:rFonts w:ascii="Calibri" w:hAnsi="Calibri" w:eastAsia="仿宋" w:cs="Calibri"/>
          <w:sz w:val="32"/>
          <w:szCs w:val="32"/>
        </w:rPr>
        <w:t>档案工作人员必须树立高度的保密观念，遵守项目部的各项保密制度。</w:t>
      </w:r>
    </w:p>
    <w:p>
      <w:pPr>
        <w:ind w:firstLine="850" w:firstLineChars="200"/>
        <w:contextualSpacing/>
        <w:rPr>
          <w:rFonts w:ascii="Calibri" w:hAnsi="Calibri" w:eastAsia="仿宋" w:cs="Calibri"/>
          <w:sz w:val="32"/>
          <w:szCs w:val="32"/>
        </w:rPr>
      </w:pPr>
      <w:r>
        <w:rPr>
          <w:rFonts w:ascii="Calibri" w:hAnsi="Calibri" w:eastAsia="仿宋" w:cs="Calibri"/>
          <w:sz w:val="32"/>
          <w:szCs w:val="32"/>
        </w:rPr>
        <w:t>2</w:t>
      </w:r>
      <w:r>
        <w:rPr>
          <w:rFonts w:hint="eastAsia" w:ascii="Calibri" w:hAnsi="Calibri" w:eastAsia="仿宋" w:cs="Calibri"/>
          <w:sz w:val="32"/>
          <w:szCs w:val="32"/>
        </w:rPr>
        <w:t>、</w:t>
      </w:r>
      <w:r>
        <w:rPr>
          <w:rFonts w:ascii="Calibri" w:hAnsi="Calibri" w:eastAsia="仿宋" w:cs="Calibri"/>
          <w:sz w:val="32"/>
          <w:szCs w:val="32"/>
        </w:rPr>
        <w:t>凡涉及不宜公开的项目机密等档案，应作秘密保管并严格控制查阅范围，</w:t>
      </w:r>
      <w:r>
        <w:rPr>
          <w:rFonts w:hint="eastAsia" w:ascii="Calibri" w:hAnsi="Calibri" w:eastAsia="仿宋" w:cs="Calibri"/>
          <w:sz w:val="32"/>
          <w:szCs w:val="32"/>
          <w:lang w:eastAsia="zh-CN"/>
        </w:rPr>
        <w:t>局</w:t>
      </w:r>
      <w:r>
        <w:rPr>
          <w:rFonts w:hint="eastAsia" w:ascii="Calibri" w:hAnsi="Calibri" w:eastAsia="仿宋" w:cs="Calibri"/>
          <w:sz w:val="32"/>
          <w:szCs w:val="32"/>
        </w:rPr>
        <w:t>内部</w:t>
      </w:r>
      <w:r>
        <w:rPr>
          <w:rFonts w:ascii="Calibri" w:hAnsi="Calibri" w:eastAsia="仿宋" w:cs="Calibri"/>
          <w:sz w:val="32"/>
          <w:szCs w:val="32"/>
        </w:rPr>
        <w:t>人员需要查阅者，须经主管领导批准。</w:t>
      </w:r>
    </w:p>
    <w:p>
      <w:pPr>
        <w:ind w:firstLine="850" w:firstLineChars="200"/>
        <w:contextualSpacing/>
        <w:rPr>
          <w:rFonts w:ascii="Calibri" w:hAnsi="Calibri" w:eastAsia="仿宋" w:cs="Calibri"/>
          <w:sz w:val="32"/>
          <w:szCs w:val="32"/>
        </w:rPr>
      </w:pPr>
      <w:r>
        <w:rPr>
          <w:rFonts w:ascii="Calibri" w:hAnsi="Calibri" w:eastAsia="仿宋" w:cs="Calibri"/>
          <w:sz w:val="32"/>
          <w:szCs w:val="32"/>
        </w:rPr>
        <w:t>3</w:t>
      </w:r>
      <w:r>
        <w:rPr>
          <w:rFonts w:hint="eastAsia" w:ascii="Calibri" w:hAnsi="Calibri" w:eastAsia="仿宋" w:cs="Calibri"/>
          <w:sz w:val="32"/>
          <w:szCs w:val="32"/>
        </w:rPr>
        <w:t>、</w:t>
      </w:r>
      <w:r>
        <w:rPr>
          <w:rFonts w:ascii="Calibri" w:hAnsi="Calibri" w:eastAsia="仿宋" w:cs="Calibri"/>
          <w:sz w:val="32"/>
          <w:szCs w:val="32"/>
        </w:rPr>
        <w:t>凡作秘密和内部管理的档案，应严格履行查阅审批手续，严禁擅自拍照和复制，利用者应严格遵守保密规定，不得泄露项目部秘密。</w:t>
      </w:r>
    </w:p>
    <w:p>
      <w:pPr>
        <w:ind w:firstLine="850" w:firstLineChars="200"/>
        <w:contextualSpacing/>
        <w:rPr>
          <w:rFonts w:ascii="Calibri" w:hAnsi="Calibri" w:eastAsia="仿宋" w:cs="Calibri"/>
          <w:sz w:val="32"/>
          <w:szCs w:val="32"/>
        </w:rPr>
      </w:pPr>
      <w:r>
        <w:rPr>
          <w:rFonts w:ascii="Calibri" w:hAnsi="Calibri" w:eastAsia="仿宋" w:cs="Calibri"/>
          <w:sz w:val="32"/>
          <w:szCs w:val="32"/>
        </w:rPr>
        <w:t>4</w:t>
      </w:r>
      <w:r>
        <w:rPr>
          <w:rFonts w:hint="eastAsia" w:ascii="Calibri" w:hAnsi="Calibri" w:eastAsia="仿宋" w:cs="Calibri"/>
          <w:sz w:val="32"/>
          <w:szCs w:val="32"/>
        </w:rPr>
        <w:t>、</w:t>
      </w:r>
      <w:r>
        <w:rPr>
          <w:rFonts w:ascii="Calibri" w:hAnsi="Calibri" w:eastAsia="仿宋" w:cs="Calibri"/>
          <w:sz w:val="32"/>
          <w:szCs w:val="32"/>
        </w:rPr>
        <w:t>对确已无保存价值的建设工程和设备档案，列出销毁清册，经档案管理负责人审批后，由销毁人、监销人销毁，并签名注销。</w:t>
      </w:r>
    </w:p>
    <w:p>
      <w:pPr>
        <w:ind w:firstLine="850" w:firstLineChars="200"/>
        <w:contextualSpacing/>
        <w:rPr>
          <w:rFonts w:ascii="Calibri" w:hAnsi="Calibri" w:eastAsia="仿宋" w:cs="Calibri"/>
          <w:sz w:val="32"/>
          <w:szCs w:val="32"/>
        </w:rPr>
      </w:pPr>
      <w:r>
        <w:rPr>
          <w:rFonts w:ascii="Calibri" w:hAnsi="Calibri" w:eastAsia="仿宋" w:cs="Calibri"/>
          <w:sz w:val="32"/>
          <w:szCs w:val="32"/>
        </w:rPr>
        <w:t>5.工程档案借</w:t>
      </w:r>
      <w:r>
        <w:rPr>
          <w:rFonts w:hint="eastAsia" w:ascii="Calibri" w:hAnsi="Calibri" w:eastAsia="仿宋" w:cs="Calibri"/>
          <w:sz w:val="32"/>
          <w:szCs w:val="32"/>
        </w:rPr>
        <w:t>阅制度</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（1）</w:t>
      </w:r>
      <w:r>
        <w:rPr>
          <w:rFonts w:ascii="Calibri" w:hAnsi="Calibri" w:eastAsia="仿宋" w:cs="Calibri"/>
          <w:sz w:val="32"/>
          <w:szCs w:val="32"/>
        </w:rPr>
        <w:t>工程档案管理人员，应熟悉所管理的档案材料，编制专题目录，索引等查找工具。</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（2）</w:t>
      </w:r>
      <w:r>
        <w:rPr>
          <w:rFonts w:hint="eastAsia" w:ascii="Calibri" w:hAnsi="Calibri" w:eastAsia="仿宋" w:cs="Calibri"/>
          <w:sz w:val="32"/>
          <w:szCs w:val="32"/>
          <w:lang w:eastAsia="zh-CN"/>
        </w:rPr>
        <w:t>局</w:t>
      </w:r>
      <w:r>
        <w:rPr>
          <w:rFonts w:ascii="Calibri" w:hAnsi="Calibri" w:eastAsia="仿宋" w:cs="Calibri"/>
          <w:sz w:val="32"/>
          <w:szCs w:val="32"/>
        </w:rPr>
        <w:t>各部门借阅文档，需要经</w:t>
      </w:r>
      <w:r>
        <w:rPr>
          <w:rFonts w:hint="eastAsia" w:ascii="Calibri" w:hAnsi="Calibri" w:eastAsia="仿宋" w:cs="Calibri"/>
          <w:sz w:val="32"/>
          <w:szCs w:val="32"/>
        </w:rPr>
        <w:t>主要领导</w:t>
      </w:r>
      <w:r>
        <w:rPr>
          <w:rFonts w:ascii="Calibri" w:hAnsi="Calibri" w:eastAsia="仿宋" w:cs="Calibri"/>
          <w:sz w:val="32"/>
          <w:szCs w:val="32"/>
        </w:rPr>
        <w:t>批准，借期不得超过五天。</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w:t>
      </w:r>
      <w:r>
        <w:rPr>
          <w:rFonts w:ascii="Calibri" w:hAnsi="Calibri" w:eastAsia="仿宋" w:cs="Calibri"/>
          <w:sz w:val="32"/>
          <w:szCs w:val="32"/>
        </w:rPr>
        <w:t>3）外单位查阅文书档案，须持单位介绍信，经</w:t>
      </w:r>
      <w:r>
        <w:rPr>
          <w:rFonts w:hint="eastAsia" w:ascii="Calibri" w:hAnsi="Calibri" w:eastAsia="仿宋" w:cs="Calibri"/>
          <w:sz w:val="32"/>
          <w:szCs w:val="32"/>
          <w:lang w:eastAsia="zh-CN"/>
        </w:rPr>
        <w:t>局</w:t>
      </w:r>
      <w:r>
        <w:rPr>
          <w:rFonts w:hint="eastAsia" w:ascii="Calibri" w:hAnsi="Calibri" w:eastAsia="仿宋" w:cs="Calibri"/>
          <w:sz w:val="32"/>
          <w:szCs w:val="32"/>
        </w:rPr>
        <w:t>副总经理以上</w:t>
      </w:r>
      <w:r>
        <w:rPr>
          <w:rFonts w:ascii="Calibri" w:hAnsi="Calibri" w:eastAsia="仿宋" w:cs="Calibri"/>
          <w:sz w:val="32"/>
          <w:szCs w:val="32"/>
        </w:rPr>
        <w:t>批准，只限室内查阅，不外借</w:t>
      </w:r>
      <w:r>
        <w:rPr>
          <w:rFonts w:hint="eastAsia" w:ascii="Calibri" w:hAnsi="Calibri" w:eastAsia="仿宋" w:cs="Calibri"/>
          <w:sz w:val="32"/>
          <w:szCs w:val="32"/>
        </w:rPr>
        <w:t>或翻拍</w:t>
      </w:r>
      <w:r>
        <w:rPr>
          <w:rFonts w:ascii="Calibri" w:hAnsi="Calibri" w:eastAsia="仿宋" w:cs="Calibri"/>
          <w:sz w:val="32"/>
          <w:szCs w:val="32"/>
        </w:rPr>
        <w:t>。</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（4）</w:t>
      </w:r>
      <w:r>
        <w:rPr>
          <w:rFonts w:ascii="Calibri" w:hAnsi="Calibri" w:eastAsia="仿宋" w:cs="Calibri"/>
          <w:sz w:val="32"/>
          <w:szCs w:val="32"/>
        </w:rPr>
        <w:t>借阅文档的人负责安全保密责任，不得遗失、涂改、损坏和抽页。</w:t>
      </w:r>
    </w:p>
    <w:p>
      <w:pPr>
        <w:ind w:firstLine="1275" w:firstLineChars="300"/>
        <w:contextualSpacing/>
        <w:rPr>
          <w:rFonts w:ascii="黑体" w:hAnsi="黑体" w:eastAsia="黑体" w:cs="Calibri"/>
          <w:sz w:val="32"/>
          <w:szCs w:val="32"/>
        </w:rPr>
      </w:pPr>
      <w:r>
        <w:rPr>
          <w:rFonts w:ascii="Calibri" w:hAnsi="Calibri" w:eastAsia="黑体" w:cs="Calibri"/>
          <w:sz w:val="32"/>
          <w:szCs w:val="32"/>
        </w:rPr>
        <w:t xml:space="preserve">       </w:t>
      </w:r>
      <w:r>
        <w:rPr>
          <w:rFonts w:ascii="黑体" w:hAnsi="黑体" w:eastAsia="黑体" w:cs="Calibri"/>
          <w:sz w:val="32"/>
          <w:szCs w:val="32"/>
        </w:rPr>
        <w:t>九、档案安全制度</w:t>
      </w:r>
      <w:r>
        <w:rPr>
          <w:rFonts w:ascii="Calibri" w:hAnsi="Calibri" w:eastAsia="黑体" w:cs="Calibri"/>
          <w:sz w:val="32"/>
          <w:szCs w:val="32"/>
        </w:rPr>
        <w:t> </w:t>
      </w:r>
    </w:p>
    <w:p>
      <w:pPr>
        <w:ind w:firstLine="850" w:firstLineChars="200"/>
        <w:contextualSpacing/>
        <w:rPr>
          <w:rFonts w:ascii="Calibri" w:hAnsi="Calibri" w:eastAsia="仿宋" w:cs="Calibri"/>
          <w:sz w:val="32"/>
          <w:szCs w:val="32"/>
        </w:rPr>
      </w:pPr>
      <w:r>
        <w:rPr>
          <w:rFonts w:ascii="Calibri" w:hAnsi="Calibri" w:eastAsia="仿宋" w:cs="Calibri"/>
          <w:sz w:val="32"/>
          <w:szCs w:val="32"/>
        </w:rPr>
        <w:t>1</w:t>
      </w:r>
      <w:r>
        <w:rPr>
          <w:rFonts w:hint="eastAsia" w:ascii="Calibri" w:hAnsi="Calibri" w:eastAsia="仿宋" w:cs="Calibri"/>
          <w:sz w:val="32"/>
          <w:szCs w:val="32"/>
        </w:rPr>
        <w:t>、</w:t>
      </w:r>
      <w:r>
        <w:rPr>
          <w:rFonts w:ascii="Calibri" w:hAnsi="Calibri" w:eastAsia="仿宋" w:cs="Calibri"/>
          <w:sz w:val="32"/>
          <w:szCs w:val="32"/>
        </w:rPr>
        <w:t>严格执行定期检查和进出档案清点制度，档案柜实行专人负责，钥匙应妥善保管，如有丢失应及时汇报并采取措施，非管理人员不得随意翻阅档案柜里的档案。</w:t>
      </w:r>
    </w:p>
    <w:p>
      <w:pPr>
        <w:ind w:firstLine="850" w:firstLineChars="200"/>
        <w:contextualSpacing/>
        <w:rPr>
          <w:rFonts w:ascii="Calibri" w:hAnsi="Calibri" w:eastAsia="仿宋" w:cs="Calibri"/>
          <w:sz w:val="32"/>
          <w:szCs w:val="32"/>
        </w:rPr>
      </w:pPr>
      <w:r>
        <w:rPr>
          <w:rFonts w:ascii="Calibri" w:hAnsi="Calibri" w:eastAsia="仿宋" w:cs="Calibri"/>
          <w:sz w:val="32"/>
          <w:szCs w:val="32"/>
        </w:rPr>
        <w:t>2</w:t>
      </w:r>
      <w:r>
        <w:rPr>
          <w:rFonts w:hint="eastAsia" w:ascii="Calibri" w:hAnsi="Calibri" w:eastAsia="仿宋" w:cs="Calibri"/>
          <w:sz w:val="32"/>
          <w:szCs w:val="32"/>
        </w:rPr>
        <w:t>、</w:t>
      </w:r>
      <w:r>
        <w:rPr>
          <w:rFonts w:ascii="Calibri" w:hAnsi="Calibri" w:eastAsia="仿宋" w:cs="Calibri"/>
          <w:sz w:val="32"/>
          <w:szCs w:val="32"/>
        </w:rPr>
        <w:t>严格执行安全、保密制度，确保工程</w:t>
      </w:r>
      <w:r>
        <w:rPr>
          <w:rFonts w:hint="eastAsia" w:ascii="Calibri" w:hAnsi="Calibri" w:eastAsia="仿宋" w:cs="Calibri"/>
          <w:sz w:val="32"/>
          <w:szCs w:val="32"/>
        </w:rPr>
        <w:t>档案信息与实体的完整与安全，对违反档案法律法规的个人，根据情节的轻重予以相应的处罚，造成严重后果的，依法追究法律责任。</w:t>
      </w:r>
    </w:p>
    <w:p>
      <w:pPr>
        <w:ind w:firstLine="960"/>
        <w:contextualSpacing/>
        <w:rPr>
          <w:rFonts w:ascii="Calibri" w:hAnsi="Calibri" w:eastAsia="仿宋" w:cs="Calibri"/>
          <w:sz w:val="32"/>
          <w:szCs w:val="32"/>
        </w:rPr>
      </w:pPr>
      <w:r>
        <w:rPr>
          <w:rFonts w:ascii="Calibri" w:hAnsi="Calibri" w:eastAsia="仿宋" w:cs="Calibri"/>
          <w:sz w:val="32"/>
          <w:szCs w:val="32"/>
        </w:rPr>
        <w:t>3</w:t>
      </w:r>
      <w:r>
        <w:rPr>
          <w:rFonts w:hint="eastAsia" w:ascii="Calibri" w:hAnsi="Calibri" w:eastAsia="仿宋" w:cs="Calibri"/>
          <w:sz w:val="32"/>
          <w:szCs w:val="32"/>
        </w:rPr>
        <w:t>、</w:t>
      </w:r>
      <w:r>
        <w:rPr>
          <w:rFonts w:ascii="Calibri" w:hAnsi="Calibri" w:eastAsia="仿宋" w:cs="Calibri"/>
          <w:sz w:val="32"/>
          <w:szCs w:val="32"/>
        </w:rPr>
        <w:t>任何个人不得将应归档的文件材料据为己有或拒绝归档，工作人员调离岗位时，必须交清应归档的文件材料，不得带走。</w:t>
      </w:r>
    </w:p>
    <w:p>
      <w:pPr>
        <w:ind w:firstLine="2125" w:firstLineChars="500"/>
        <w:contextualSpacing/>
        <w:rPr>
          <w:rFonts w:ascii="Calibri" w:hAnsi="Calibri" w:eastAsia="仿宋" w:cs="Calibri"/>
          <w:sz w:val="32"/>
          <w:szCs w:val="32"/>
        </w:rPr>
      </w:pPr>
      <w:r>
        <w:rPr>
          <w:rFonts w:ascii="黑体" w:hAnsi="黑体" w:eastAsia="黑体" w:cs="Calibri"/>
          <w:sz w:val="32"/>
          <w:szCs w:val="32"/>
        </w:rPr>
        <w:t>十、档案库房的保护措施</w:t>
      </w:r>
      <w:r>
        <w:rPr>
          <w:rFonts w:ascii="Calibri" w:hAnsi="Calibri" w:eastAsia="仿宋" w:cs="Calibri"/>
          <w:sz w:val="32"/>
          <w:szCs w:val="32"/>
        </w:rPr>
        <w:t> </w:t>
      </w:r>
    </w:p>
    <w:p>
      <w:pPr>
        <w:ind w:firstLine="850" w:firstLineChars="200"/>
        <w:contextualSpacing/>
        <w:rPr>
          <w:rFonts w:ascii="Calibri" w:hAnsi="Calibri" w:eastAsia="仿宋" w:cs="Calibri"/>
          <w:sz w:val="32"/>
          <w:szCs w:val="32"/>
        </w:rPr>
      </w:pPr>
      <w:r>
        <w:rPr>
          <w:rFonts w:ascii="Calibri" w:hAnsi="Calibri" w:eastAsia="仿宋" w:cs="Calibri"/>
          <w:sz w:val="32"/>
          <w:szCs w:val="32"/>
        </w:rPr>
        <w:t>档案库房布置在</w:t>
      </w:r>
      <w:r>
        <w:rPr>
          <w:rFonts w:hint="eastAsia" w:ascii="Calibri" w:hAnsi="Calibri" w:eastAsia="仿宋" w:cs="Calibri"/>
          <w:sz w:val="32"/>
          <w:szCs w:val="32"/>
        </w:rPr>
        <w:t>事业发展部</w:t>
      </w:r>
      <w:r>
        <w:rPr>
          <w:rFonts w:ascii="Calibri" w:hAnsi="Calibri" w:eastAsia="仿宋" w:cs="Calibri"/>
          <w:sz w:val="32"/>
          <w:szCs w:val="32"/>
        </w:rPr>
        <w:t>，确保档案安全，主要措施有以下几点：</w:t>
      </w:r>
    </w:p>
    <w:p>
      <w:pPr>
        <w:ind w:firstLine="850" w:firstLineChars="200"/>
        <w:contextualSpacing/>
        <w:rPr>
          <w:rFonts w:ascii="Calibri" w:hAnsi="Calibri" w:eastAsia="仿宋" w:cs="Calibri"/>
          <w:sz w:val="32"/>
          <w:szCs w:val="32"/>
        </w:rPr>
      </w:pPr>
      <w:r>
        <w:rPr>
          <w:rFonts w:ascii="Calibri" w:hAnsi="Calibri" w:eastAsia="仿宋" w:cs="Calibri"/>
          <w:sz w:val="32"/>
          <w:szCs w:val="32"/>
        </w:rPr>
        <w:t>1</w:t>
      </w:r>
      <w:r>
        <w:rPr>
          <w:rFonts w:hint="eastAsia" w:ascii="Calibri" w:hAnsi="Calibri" w:eastAsia="仿宋" w:cs="Calibri"/>
          <w:sz w:val="32"/>
          <w:szCs w:val="32"/>
        </w:rPr>
        <w:t>、</w:t>
      </w:r>
      <w:r>
        <w:rPr>
          <w:rFonts w:ascii="Calibri" w:hAnsi="Calibri" w:eastAsia="仿宋" w:cs="Calibri"/>
          <w:sz w:val="32"/>
          <w:szCs w:val="32"/>
        </w:rPr>
        <w:t>对档案柜所藏档案要进行经常检查，发现问题及时采取有效措施。</w:t>
      </w:r>
    </w:p>
    <w:p>
      <w:pPr>
        <w:ind w:firstLine="850" w:firstLineChars="200"/>
        <w:contextualSpacing/>
        <w:rPr>
          <w:rFonts w:ascii="Calibri" w:hAnsi="Calibri" w:eastAsia="仿宋" w:cs="Calibri"/>
          <w:sz w:val="32"/>
          <w:szCs w:val="32"/>
        </w:rPr>
      </w:pPr>
      <w:r>
        <w:rPr>
          <w:rFonts w:ascii="Calibri" w:hAnsi="Calibri" w:eastAsia="仿宋" w:cs="Calibri"/>
          <w:sz w:val="32"/>
          <w:szCs w:val="32"/>
        </w:rPr>
        <w:t>2</w:t>
      </w:r>
      <w:r>
        <w:rPr>
          <w:rFonts w:hint="eastAsia" w:ascii="Calibri" w:hAnsi="Calibri" w:eastAsia="仿宋" w:cs="Calibri"/>
          <w:sz w:val="32"/>
          <w:szCs w:val="32"/>
        </w:rPr>
        <w:t>、</w:t>
      </w:r>
      <w:r>
        <w:rPr>
          <w:rFonts w:ascii="Calibri" w:hAnsi="Calibri" w:eastAsia="仿宋" w:cs="Calibri"/>
          <w:sz w:val="32"/>
          <w:szCs w:val="32"/>
        </w:rPr>
        <w:t>平时要勤检查、勤打扫、保持档案柜卫生整洁、安全。</w:t>
      </w:r>
    </w:p>
    <w:p>
      <w:pPr>
        <w:ind w:firstLine="850" w:firstLineChars="200"/>
        <w:contextualSpacing/>
        <w:rPr>
          <w:rFonts w:ascii="Calibri" w:hAnsi="Calibri" w:eastAsia="仿宋" w:cs="Calibri"/>
          <w:sz w:val="32"/>
          <w:szCs w:val="32"/>
        </w:rPr>
      </w:pPr>
      <w:r>
        <w:rPr>
          <w:rFonts w:ascii="Calibri" w:hAnsi="Calibri" w:eastAsia="仿宋" w:cs="Calibri"/>
          <w:sz w:val="32"/>
          <w:szCs w:val="32"/>
        </w:rPr>
        <w:t>3</w:t>
      </w:r>
      <w:r>
        <w:rPr>
          <w:rFonts w:hint="eastAsia" w:ascii="Calibri" w:hAnsi="Calibri" w:eastAsia="仿宋" w:cs="Calibri"/>
          <w:sz w:val="32"/>
          <w:szCs w:val="32"/>
        </w:rPr>
        <w:t>、</w:t>
      </w:r>
      <w:r>
        <w:rPr>
          <w:rFonts w:ascii="Calibri" w:hAnsi="Calibri" w:eastAsia="仿宋" w:cs="Calibri"/>
          <w:sz w:val="32"/>
          <w:szCs w:val="32"/>
        </w:rPr>
        <w:t>档案柜内的档案要进行系统排列存放，不准堆放与档案</w:t>
      </w:r>
      <w:r>
        <w:rPr>
          <w:rFonts w:hint="eastAsia" w:ascii="Calibri" w:hAnsi="Calibri" w:eastAsia="仿宋" w:cs="Calibri"/>
          <w:sz w:val="32"/>
          <w:szCs w:val="32"/>
        </w:rPr>
        <w:t>无关的东西</w:t>
      </w:r>
      <w:r>
        <w:rPr>
          <w:rFonts w:ascii="Calibri" w:hAnsi="Calibri" w:eastAsia="仿宋" w:cs="Calibri"/>
          <w:sz w:val="32"/>
          <w:szCs w:val="32"/>
        </w:rPr>
        <w:t>,做到完整安全，存放有序，查找方便。</w:t>
      </w:r>
    </w:p>
    <w:p>
      <w:pPr>
        <w:ind w:firstLine="850" w:firstLineChars="200"/>
        <w:contextualSpacing/>
        <w:rPr>
          <w:rFonts w:ascii="Calibri" w:hAnsi="Calibri" w:eastAsia="仿宋" w:cs="Calibri"/>
          <w:sz w:val="32"/>
          <w:szCs w:val="32"/>
        </w:rPr>
      </w:pPr>
      <w:r>
        <w:rPr>
          <w:rFonts w:ascii="Calibri" w:hAnsi="Calibri" w:eastAsia="仿宋" w:cs="Calibri"/>
          <w:sz w:val="32"/>
          <w:szCs w:val="32"/>
        </w:rPr>
        <w:t>4.切实做好行之有效的防火、防盗、防水、防潮、防虫等措施。</w:t>
      </w: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hint="eastAsia" w:ascii="黑体" w:hAnsi="黑体" w:eastAsia="黑体" w:cs="黑体"/>
          <w:bCs/>
          <w:sz w:val="32"/>
          <w:szCs w:val="32"/>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4</w:t>
      </w:r>
      <w:r>
        <w:rPr>
          <w:rFonts w:hint="eastAsia" w:ascii="黑体" w:hAnsi="黑体" w:eastAsia="黑体" w:cs="黑体"/>
          <w:bCs/>
          <w:sz w:val="32"/>
          <w:szCs w:val="32"/>
        </w:rPr>
        <w:t>：</w:t>
      </w:r>
    </w:p>
    <w:p>
      <w:pPr>
        <w:ind w:firstLine="1635" w:firstLineChars="300"/>
        <w:contextualSpacing/>
        <w:rPr>
          <w:rFonts w:hint="eastAsia" w:ascii="方正小标宋简体" w:hAnsi="Calibri" w:eastAsia="方正小标宋简体" w:cs="Calibri"/>
          <w:sz w:val="44"/>
          <w:szCs w:val="44"/>
        </w:rPr>
      </w:pPr>
    </w:p>
    <w:p>
      <w:pPr>
        <w:ind w:firstLine="1635" w:firstLineChars="300"/>
        <w:contextualSpacing/>
        <w:rPr>
          <w:rFonts w:hint="eastAsia" w:ascii="方正小标宋简体" w:hAnsi="Calibri" w:eastAsia="方正小标宋简体" w:cs="Calibri"/>
          <w:sz w:val="44"/>
          <w:szCs w:val="44"/>
        </w:rPr>
      </w:pPr>
      <w:r>
        <w:rPr>
          <w:rFonts w:hint="eastAsia" w:ascii="方正小标宋简体" w:hAnsi="Calibri" w:eastAsia="方正小标宋简体" w:cs="Calibri"/>
          <w:sz w:val="44"/>
          <w:szCs w:val="44"/>
        </w:rPr>
        <w:t>在建工程财务管理制度</w:t>
      </w:r>
    </w:p>
    <w:p>
      <w:pPr>
        <w:ind w:firstLine="1635" w:firstLineChars="300"/>
        <w:contextualSpacing/>
        <w:rPr>
          <w:rFonts w:hint="eastAsia" w:ascii="方正小标宋简体" w:hAnsi="Calibri" w:eastAsia="方正小标宋简体" w:cs="Calibri"/>
          <w:sz w:val="44"/>
          <w:szCs w:val="44"/>
        </w:rPr>
      </w:pP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lang w:eastAsia="zh-CN"/>
        </w:rPr>
        <w:t>局</w:t>
      </w:r>
      <w:r>
        <w:rPr>
          <w:rFonts w:hint="eastAsia" w:ascii="Calibri" w:hAnsi="Calibri" w:eastAsia="仿宋" w:cs="Calibri"/>
          <w:sz w:val="32"/>
          <w:szCs w:val="32"/>
        </w:rPr>
        <w:t>财务</w:t>
      </w:r>
      <w:r>
        <w:rPr>
          <w:rFonts w:hint="eastAsia" w:ascii="Calibri" w:hAnsi="Calibri" w:eastAsia="仿宋" w:cs="Calibri"/>
          <w:sz w:val="32"/>
          <w:szCs w:val="32"/>
          <w:lang w:eastAsia="zh-CN"/>
        </w:rPr>
        <w:t>室</w:t>
      </w:r>
      <w:r>
        <w:rPr>
          <w:rFonts w:hint="eastAsia" w:ascii="Calibri" w:hAnsi="Calibri" w:eastAsia="仿宋" w:cs="Calibri"/>
          <w:sz w:val="32"/>
          <w:szCs w:val="32"/>
        </w:rPr>
        <w:t>是</w:t>
      </w:r>
      <w:r>
        <w:rPr>
          <w:rFonts w:hint="eastAsia" w:ascii="Calibri" w:hAnsi="Calibri" w:eastAsia="仿宋" w:cs="Calibri"/>
          <w:sz w:val="32"/>
          <w:szCs w:val="32"/>
          <w:lang w:eastAsia="zh-CN"/>
        </w:rPr>
        <w:t>局</w:t>
      </w:r>
      <w:r>
        <w:rPr>
          <w:rFonts w:hint="eastAsia" w:ascii="Calibri" w:hAnsi="Calibri" w:eastAsia="仿宋" w:cs="Calibri"/>
          <w:sz w:val="32"/>
          <w:szCs w:val="32"/>
        </w:rPr>
        <w:t>从事一切财政事务及资金活动的管理与执行机构，负责</w:t>
      </w:r>
      <w:r>
        <w:rPr>
          <w:rFonts w:hint="eastAsia" w:ascii="Calibri" w:hAnsi="Calibri" w:eastAsia="仿宋" w:cs="Calibri"/>
          <w:sz w:val="32"/>
          <w:szCs w:val="32"/>
          <w:lang w:eastAsia="zh-CN"/>
        </w:rPr>
        <w:t>局</w:t>
      </w:r>
      <w:r>
        <w:rPr>
          <w:rFonts w:hint="eastAsia" w:ascii="Calibri" w:hAnsi="Calibri" w:eastAsia="仿宋" w:cs="Calibri"/>
          <w:sz w:val="32"/>
          <w:szCs w:val="32"/>
        </w:rPr>
        <w:t>的日常财务管理，筹资管理和财务分析工作，其工作范围和职责主要有:</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1、负责</w:t>
      </w:r>
      <w:r>
        <w:rPr>
          <w:rFonts w:hint="eastAsia" w:ascii="Calibri" w:hAnsi="Calibri" w:eastAsia="仿宋" w:cs="Calibri"/>
          <w:sz w:val="32"/>
          <w:szCs w:val="32"/>
          <w:lang w:eastAsia="zh-CN"/>
        </w:rPr>
        <w:t>局</w:t>
      </w:r>
      <w:r>
        <w:rPr>
          <w:rFonts w:hint="eastAsia" w:ascii="Calibri" w:hAnsi="Calibri" w:eastAsia="仿宋" w:cs="Calibri"/>
          <w:sz w:val="32"/>
          <w:szCs w:val="32"/>
        </w:rPr>
        <w:t>的财务管理工作，编制</w:t>
      </w:r>
      <w:r>
        <w:rPr>
          <w:rFonts w:hint="eastAsia" w:ascii="Calibri" w:hAnsi="Calibri" w:eastAsia="仿宋" w:cs="Calibri"/>
          <w:sz w:val="32"/>
          <w:szCs w:val="32"/>
          <w:lang w:eastAsia="zh-CN"/>
        </w:rPr>
        <w:t>局</w:t>
      </w:r>
      <w:r>
        <w:rPr>
          <w:rFonts w:hint="eastAsia" w:ascii="Calibri" w:hAnsi="Calibri" w:eastAsia="仿宋" w:cs="Calibri"/>
          <w:sz w:val="32"/>
          <w:szCs w:val="32"/>
        </w:rPr>
        <w:t>的各项财务收支计划;审核各项资金使用和费用开支;税费交纳，银行票据结算，保管库存现金及银行空白票据，按日编报资金日报表;做好</w:t>
      </w:r>
      <w:r>
        <w:rPr>
          <w:rFonts w:hint="eastAsia" w:ascii="Calibri" w:hAnsi="Calibri" w:eastAsia="仿宋" w:cs="Calibri"/>
          <w:sz w:val="32"/>
          <w:szCs w:val="32"/>
          <w:lang w:eastAsia="zh-CN"/>
        </w:rPr>
        <w:t>局</w:t>
      </w:r>
      <w:r>
        <w:rPr>
          <w:rFonts w:hint="eastAsia" w:ascii="Calibri" w:hAnsi="Calibri" w:eastAsia="仿宋" w:cs="Calibri"/>
          <w:sz w:val="32"/>
          <w:szCs w:val="32"/>
        </w:rPr>
        <w:t>筹融资工作;处理、协调与工商、税务、金融等部门间的关系，依法纳税。</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2、负责</w:t>
      </w:r>
      <w:r>
        <w:rPr>
          <w:rFonts w:hint="eastAsia" w:ascii="Calibri" w:hAnsi="Calibri" w:eastAsia="仿宋" w:cs="Calibri"/>
          <w:sz w:val="32"/>
          <w:szCs w:val="32"/>
          <w:lang w:eastAsia="zh-CN"/>
        </w:rPr>
        <w:t>局</w:t>
      </w:r>
      <w:r>
        <w:rPr>
          <w:rFonts w:hint="eastAsia" w:ascii="Calibri" w:hAnsi="Calibri" w:eastAsia="仿宋" w:cs="Calibri"/>
          <w:sz w:val="32"/>
          <w:szCs w:val="32"/>
        </w:rPr>
        <w:t>会计核算工作，遵守国家颁布的会计准则、财经法规、按照会计制度进行会计核算;编制年度、季度、月份会计报表;按照会计制度规定设置会计核算科目、设置明细帐、分类帐、辅助帐及时记帐、结帐、对帐、做到日清月结、帐帐相符、帐实相符、帐表相符、帐证相符;管理好会计档案。</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3、负责</w:t>
      </w:r>
      <w:r>
        <w:rPr>
          <w:rFonts w:hint="eastAsia" w:ascii="Calibri" w:hAnsi="Calibri" w:eastAsia="仿宋" w:cs="Calibri"/>
          <w:sz w:val="32"/>
          <w:szCs w:val="32"/>
          <w:lang w:eastAsia="zh-CN"/>
        </w:rPr>
        <w:t>局</w:t>
      </w:r>
      <w:r>
        <w:rPr>
          <w:rFonts w:hint="eastAsia" w:ascii="Calibri" w:hAnsi="Calibri" w:eastAsia="仿宋" w:cs="Calibri"/>
          <w:sz w:val="32"/>
          <w:szCs w:val="32"/>
        </w:rPr>
        <w:t>成本核算和成本管理，设置成本归集程序和成本核算帐表，做好成本核算，控制成本支出，收集登记汇总各项成本数据资料，及时、正确地为成本预测、控制、分析提供资料;按合同、预算、审核支付工程、设备、材料款项，配合工程部等部门做好工程，材料设备款的结算及竣工工程决算;完善各项成本辅助帐的设置，健全各项统计数据。</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4、建立经济核算制度，利用会计核算资料，统计资料及其他有关的资料，定期进行经济活动分析，判断和评价企业的生产经营成果和财务状况，为</w:t>
      </w:r>
      <w:r>
        <w:rPr>
          <w:rFonts w:hint="eastAsia" w:ascii="Calibri" w:hAnsi="Calibri" w:eastAsia="仿宋" w:cs="Calibri"/>
          <w:sz w:val="32"/>
          <w:szCs w:val="32"/>
          <w:lang w:eastAsia="zh-CN"/>
        </w:rPr>
        <w:t>局</w:t>
      </w:r>
      <w:r>
        <w:rPr>
          <w:rFonts w:hint="eastAsia" w:ascii="Calibri" w:hAnsi="Calibri" w:eastAsia="仿宋" w:cs="Calibri"/>
          <w:sz w:val="32"/>
          <w:szCs w:val="32"/>
        </w:rPr>
        <w:t>领导决策提供依据。</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5、配合</w:t>
      </w:r>
      <w:r>
        <w:rPr>
          <w:rFonts w:hint="eastAsia" w:ascii="Calibri" w:hAnsi="Calibri" w:eastAsia="仿宋" w:cs="Calibri"/>
          <w:sz w:val="32"/>
          <w:szCs w:val="32"/>
          <w:lang w:eastAsia="zh-CN"/>
        </w:rPr>
        <w:t>局</w:t>
      </w:r>
      <w:r>
        <w:rPr>
          <w:rFonts w:hint="eastAsia" w:ascii="Calibri" w:hAnsi="Calibri" w:eastAsia="仿宋" w:cs="Calibri"/>
          <w:sz w:val="32"/>
          <w:szCs w:val="32"/>
        </w:rPr>
        <w:t>内部审计。</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根据上述工作范围和职责，为加强</w:t>
      </w:r>
      <w:r>
        <w:rPr>
          <w:rFonts w:hint="eastAsia" w:ascii="Calibri" w:hAnsi="Calibri" w:eastAsia="仿宋" w:cs="Calibri"/>
          <w:sz w:val="32"/>
          <w:szCs w:val="32"/>
          <w:lang w:eastAsia="zh-CN"/>
        </w:rPr>
        <w:t>局</w:t>
      </w:r>
      <w:r>
        <w:rPr>
          <w:rFonts w:hint="eastAsia" w:ascii="Calibri" w:hAnsi="Calibri" w:eastAsia="仿宋" w:cs="Calibri"/>
          <w:sz w:val="32"/>
          <w:szCs w:val="32"/>
        </w:rPr>
        <w:t>在建工程财务管理，特制定本制度。</w:t>
      </w:r>
    </w:p>
    <w:p>
      <w:pPr>
        <w:ind w:firstLine="1700" w:firstLineChars="400"/>
        <w:contextualSpacing/>
        <w:rPr>
          <w:rFonts w:ascii="楷体" w:hAnsi="楷体" w:eastAsia="楷体" w:cs="Calibri"/>
          <w:sz w:val="32"/>
          <w:szCs w:val="32"/>
        </w:rPr>
      </w:pPr>
      <w:r>
        <w:rPr>
          <w:rFonts w:hint="eastAsia" w:ascii="楷体" w:hAnsi="楷体" w:eastAsia="楷体" w:cs="Calibri"/>
          <w:sz w:val="32"/>
          <w:szCs w:val="32"/>
        </w:rPr>
        <w:t>第一章 资金审批制度</w:t>
      </w:r>
    </w:p>
    <w:p>
      <w:pPr>
        <w:ind w:firstLine="850" w:firstLineChars="200"/>
        <w:contextualSpacing/>
        <w:rPr>
          <w:rFonts w:ascii="楷体" w:hAnsi="楷体" w:eastAsia="楷体" w:cs="Calibri"/>
          <w:sz w:val="32"/>
          <w:szCs w:val="32"/>
        </w:rPr>
      </w:pPr>
      <w:r>
        <w:rPr>
          <w:rFonts w:hint="eastAsia" w:ascii="楷体" w:hAnsi="楷体" w:eastAsia="楷体" w:cs="Calibri"/>
          <w:sz w:val="32"/>
          <w:szCs w:val="32"/>
        </w:rPr>
        <w:t>1、总则</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（1） 财务专用章，</w:t>
      </w:r>
      <w:r>
        <w:rPr>
          <w:rFonts w:hint="eastAsia" w:ascii="Calibri" w:hAnsi="Calibri" w:eastAsia="仿宋" w:cs="Calibri"/>
          <w:sz w:val="32"/>
          <w:szCs w:val="32"/>
          <w:lang w:eastAsia="zh-CN"/>
        </w:rPr>
        <w:t>局</w:t>
      </w:r>
      <w:r>
        <w:rPr>
          <w:rFonts w:hint="eastAsia" w:ascii="Calibri" w:hAnsi="Calibri" w:eastAsia="仿宋" w:cs="Calibri"/>
          <w:sz w:val="32"/>
          <w:szCs w:val="32"/>
        </w:rPr>
        <w:t>法人章及支票必须分开保管，</w:t>
      </w:r>
      <w:r>
        <w:rPr>
          <w:rFonts w:hint="eastAsia" w:ascii="Calibri" w:hAnsi="Calibri" w:eastAsia="仿宋" w:cs="Calibri"/>
          <w:sz w:val="32"/>
          <w:szCs w:val="32"/>
          <w:lang w:eastAsia="zh-CN"/>
        </w:rPr>
        <w:t>局</w:t>
      </w:r>
      <w:r>
        <w:rPr>
          <w:rFonts w:hint="eastAsia" w:ascii="Calibri" w:hAnsi="Calibri" w:eastAsia="仿宋" w:cs="Calibri"/>
          <w:sz w:val="32"/>
          <w:szCs w:val="32"/>
        </w:rPr>
        <w:t>法人章由法定代表人指定专人负责保管，财务专用章和支票由出纳负责保管。印章代管须办理交接手续，代管人员必须对印章的使用情况进行登记（外单位用本</w:t>
      </w:r>
      <w:r>
        <w:rPr>
          <w:rFonts w:hint="eastAsia" w:ascii="Calibri" w:hAnsi="Calibri" w:eastAsia="仿宋" w:cs="Calibri"/>
          <w:sz w:val="32"/>
          <w:szCs w:val="32"/>
          <w:lang w:eastAsia="zh-CN"/>
        </w:rPr>
        <w:t>局</w:t>
      </w:r>
      <w:r>
        <w:rPr>
          <w:rFonts w:hint="eastAsia" w:ascii="Calibri" w:hAnsi="Calibri" w:eastAsia="仿宋" w:cs="Calibri"/>
          <w:sz w:val="32"/>
          <w:szCs w:val="32"/>
        </w:rPr>
        <w:t>印章需经</w:t>
      </w:r>
      <w:r>
        <w:rPr>
          <w:rFonts w:hint="eastAsia" w:ascii="Calibri" w:hAnsi="Calibri" w:eastAsia="仿宋" w:cs="Calibri"/>
          <w:sz w:val="32"/>
          <w:szCs w:val="32"/>
          <w:lang w:eastAsia="zh-CN"/>
        </w:rPr>
        <w:t>局</w:t>
      </w:r>
      <w:r>
        <w:rPr>
          <w:rFonts w:hint="eastAsia" w:ascii="Calibri" w:hAnsi="Calibri" w:eastAsia="仿宋" w:cs="Calibri"/>
          <w:sz w:val="32"/>
          <w:szCs w:val="32"/>
        </w:rPr>
        <w:t>领导同意并提供经办人身份证复印件）。</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（2） 往来款的冲转（指非正常经营业务），须经</w:t>
      </w:r>
      <w:r>
        <w:rPr>
          <w:rFonts w:hint="eastAsia" w:ascii="Calibri" w:hAnsi="Calibri" w:eastAsia="仿宋" w:cs="Calibri"/>
          <w:sz w:val="32"/>
          <w:szCs w:val="32"/>
          <w:lang w:eastAsia="zh-CN"/>
        </w:rPr>
        <w:t>局</w:t>
      </w:r>
      <w:r>
        <w:rPr>
          <w:rFonts w:hint="eastAsia" w:ascii="Calibri" w:hAnsi="Calibri" w:eastAsia="仿宋" w:cs="Calibri"/>
          <w:sz w:val="32"/>
          <w:szCs w:val="32"/>
        </w:rPr>
        <w:t>董事会（或总经理办公会）研究批准。</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（3） 用以支付各种款项的原始凭证必须保存原件，复印件不得作为原始凭证，如遇特殊情况须经</w:t>
      </w:r>
      <w:r>
        <w:rPr>
          <w:rFonts w:hint="eastAsia" w:ascii="Calibri" w:hAnsi="Calibri" w:eastAsia="仿宋" w:cs="Calibri"/>
          <w:sz w:val="32"/>
          <w:szCs w:val="32"/>
          <w:lang w:eastAsia="zh-CN"/>
        </w:rPr>
        <w:t>局</w:t>
      </w:r>
      <w:r>
        <w:rPr>
          <w:rFonts w:hint="eastAsia" w:ascii="Calibri" w:hAnsi="Calibri" w:eastAsia="仿宋" w:cs="Calibri"/>
          <w:sz w:val="32"/>
          <w:szCs w:val="32"/>
        </w:rPr>
        <w:t>主管领导批准。</w:t>
      </w:r>
    </w:p>
    <w:p>
      <w:pPr>
        <w:ind w:firstLine="850" w:firstLineChars="200"/>
        <w:contextualSpacing/>
        <w:rPr>
          <w:rFonts w:ascii="楷体" w:hAnsi="楷体" w:eastAsia="楷体" w:cs="Calibri"/>
          <w:sz w:val="32"/>
          <w:szCs w:val="32"/>
        </w:rPr>
      </w:pPr>
      <w:r>
        <w:rPr>
          <w:rFonts w:hint="eastAsia" w:ascii="楷体" w:hAnsi="楷体" w:eastAsia="楷体" w:cs="Calibri"/>
          <w:sz w:val="32"/>
          <w:szCs w:val="32"/>
        </w:rPr>
        <w:t>2、施工工程用款审批制度</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施工工程用款由</w:t>
      </w:r>
      <w:r>
        <w:rPr>
          <w:rFonts w:hint="eastAsia" w:ascii="Calibri" w:hAnsi="Calibri" w:eastAsia="仿宋" w:cs="Calibri"/>
          <w:sz w:val="32"/>
          <w:szCs w:val="32"/>
          <w:lang w:eastAsia="zh-CN"/>
        </w:rPr>
        <w:t>局</w:t>
      </w:r>
      <w:r>
        <w:rPr>
          <w:rFonts w:hint="eastAsia" w:ascii="Calibri" w:hAnsi="Calibri" w:eastAsia="仿宋" w:cs="Calibri"/>
          <w:sz w:val="32"/>
          <w:szCs w:val="32"/>
        </w:rPr>
        <w:t>主管领导批准支付，其程序按以下"施工工程专用款支付审批工作流程"执行：</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（1）承包单位提出付款申请，并填写工程支付审批表，经监理单位审核无误后报项目主要负责人处进行审核，需呈报</w:t>
      </w:r>
      <w:r>
        <w:rPr>
          <w:rFonts w:hint="eastAsia" w:ascii="Calibri" w:hAnsi="Calibri" w:eastAsia="仿宋" w:cs="Calibri"/>
          <w:sz w:val="32"/>
          <w:szCs w:val="32"/>
          <w:lang w:eastAsia="zh-CN"/>
        </w:rPr>
        <w:t>局</w:t>
      </w:r>
      <w:r>
        <w:rPr>
          <w:rFonts w:hint="eastAsia" w:ascii="Calibri" w:hAnsi="Calibri" w:eastAsia="仿宋" w:cs="Calibri"/>
          <w:sz w:val="32"/>
          <w:szCs w:val="32"/>
        </w:rPr>
        <w:t>董事会研究通过的，由项目主要负责人负责撰写《董事会会议议题》。</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（2）项目主要负责人审核后，填写《支付申请表》报</w:t>
      </w:r>
      <w:r>
        <w:rPr>
          <w:rFonts w:hint="eastAsia" w:ascii="Calibri" w:hAnsi="Calibri" w:eastAsia="仿宋" w:cs="Calibri"/>
          <w:sz w:val="32"/>
          <w:szCs w:val="32"/>
          <w:lang w:eastAsia="zh-CN"/>
        </w:rPr>
        <w:t>局</w:t>
      </w:r>
      <w:r>
        <w:rPr>
          <w:rFonts w:hint="eastAsia" w:ascii="Calibri" w:hAnsi="Calibri" w:eastAsia="仿宋" w:cs="Calibri"/>
          <w:sz w:val="32"/>
          <w:szCs w:val="32"/>
        </w:rPr>
        <w:t>财务部审查。</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（3）《支付申请书》所需领导、部室签字确认后，财务对外付款。工程款的审批应按以上流程依次进行，不得空缺事后补签。如对已签部分有异议的可与相关人员沟通，有分歧的报领导解决，禁止压单行为。</w:t>
      </w:r>
    </w:p>
    <w:p>
      <w:pPr>
        <w:ind w:firstLine="1700" w:firstLineChars="400"/>
        <w:contextualSpacing/>
        <w:rPr>
          <w:rFonts w:ascii="楷体" w:hAnsi="楷体" w:eastAsia="楷体" w:cs="Calibri"/>
          <w:sz w:val="32"/>
          <w:szCs w:val="32"/>
        </w:rPr>
      </w:pPr>
      <w:r>
        <w:rPr>
          <w:rFonts w:hint="eastAsia" w:ascii="楷体" w:hAnsi="楷体" w:eastAsia="楷体" w:cs="Calibri"/>
          <w:sz w:val="32"/>
          <w:szCs w:val="32"/>
        </w:rPr>
        <w:t>第二章 工程成本管理制度</w:t>
      </w:r>
    </w:p>
    <w:p>
      <w:pPr>
        <w:ind w:firstLine="850" w:firstLineChars="200"/>
        <w:contextualSpacing/>
        <w:rPr>
          <w:rFonts w:ascii="Calibri" w:hAnsi="Calibri" w:eastAsia="仿宋" w:cs="Calibri"/>
          <w:sz w:val="32"/>
          <w:szCs w:val="32"/>
        </w:rPr>
      </w:pPr>
      <w:r>
        <w:rPr>
          <w:rFonts w:ascii="Calibri" w:hAnsi="Calibri" w:eastAsia="仿宋" w:cs="Calibri"/>
          <w:sz w:val="32"/>
          <w:szCs w:val="32"/>
        </w:rPr>
        <w:t>1</w:t>
      </w:r>
      <w:r>
        <w:rPr>
          <w:rFonts w:hint="eastAsia" w:ascii="Calibri" w:hAnsi="Calibri" w:eastAsia="仿宋" w:cs="Calibri"/>
          <w:sz w:val="32"/>
          <w:szCs w:val="32"/>
        </w:rPr>
        <w:t>、财务部主要负责工程成本的总体控制工作。</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⑴ 参与有关工程经济合同的谈判工作，及时准确地了解</w:t>
      </w:r>
      <w:r>
        <w:rPr>
          <w:rFonts w:hint="eastAsia" w:ascii="Calibri" w:hAnsi="Calibri" w:eastAsia="仿宋" w:cs="Calibri"/>
          <w:sz w:val="32"/>
          <w:szCs w:val="32"/>
          <w:lang w:eastAsia="zh-CN"/>
        </w:rPr>
        <w:t>局</w:t>
      </w:r>
      <w:r>
        <w:rPr>
          <w:rFonts w:hint="eastAsia" w:ascii="Calibri" w:hAnsi="Calibri" w:eastAsia="仿宋" w:cs="Calibri"/>
          <w:sz w:val="32"/>
          <w:szCs w:val="32"/>
        </w:rPr>
        <w:t>各项工程成本的构成及用款计划。</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⑵ 负责工程进度款的复核工作，参与工程造价的确定和最后决算的审定工作。</w:t>
      </w:r>
    </w:p>
    <w:p>
      <w:pPr>
        <w:ind w:firstLine="850" w:firstLineChars="200"/>
        <w:contextualSpacing/>
        <w:rPr>
          <w:rFonts w:ascii="Calibri" w:hAnsi="Calibri" w:eastAsia="仿宋" w:cs="Calibri"/>
          <w:sz w:val="32"/>
          <w:szCs w:val="32"/>
        </w:rPr>
      </w:pPr>
      <w:r>
        <w:rPr>
          <w:rFonts w:ascii="Calibri" w:hAnsi="Calibri" w:eastAsia="仿宋" w:cs="Calibri"/>
          <w:sz w:val="32"/>
          <w:szCs w:val="32"/>
        </w:rPr>
        <w:t>2</w:t>
      </w:r>
      <w:r>
        <w:rPr>
          <w:rFonts w:hint="eastAsia" w:ascii="Calibri" w:hAnsi="Calibri" w:eastAsia="仿宋" w:cs="Calibri"/>
          <w:sz w:val="32"/>
          <w:szCs w:val="32"/>
        </w:rPr>
        <w:t>、工程中间结算程序。</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⑴ 施工单位于每月</w:t>
      </w:r>
      <w:r>
        <w:rPr>
          <w:rFonts w:ascii="Calibri" w:hAnsi="Calibri" w:eastAsia="仿宋" w:cs="Calibri"/>
          <w:sz w:val="32"/>
          <w:szCs w:val="32"/>
          <w:u w:val="single"/>
        </w:rPr>
        <w:t xml:space="preserve">   </w:t>
      </w:r>
      <w:r>
        <w:rPr>
          <w:rFonts w:hint="eastAsia" w:ascii="Calibri" w:hAnsi="Calibri" w:eastAsia="仿宋" w:cs="Calibri"/>
          <w:sz w:val="32"/>
          <w:szCs w:val="32"/>
        </w:rPr>
        <w:t>到</w:t>
      </w:r>
      <w:r>
        <w:rPr>
          <w:rFonts w:ascii="Calibri" w:hAnsi="Calibri" w:eastAsia="仿宋" w:cs="Calibri"/>
          <w:sz w:val="32"/>
          <w:szCs w:val="32"/>
          <w:u w:val="single"/>
        </w:rPr>
        <w:t xml:space="preserve">   </w:t>
      </w:r>
      <w:r>
        <w:rPr>
          <w:rFonts w:hint="eastAsia" w:ascii="Calibri" w:hAnsi="Calibri" w:eastAsia="仿宋" w:cs="Calibri"/>
          <w:sz w:val="32"/>
          <w:szCs w:val="32"/>
        </w:rPr>
        <w:t>日，将工程进度结算报送至各项目负责人处审核，各项目负责人部结合工程施工图纸，施工进度计划以及其他文件资料提出审核意见，并在每月</w:t>
      </w:r>
      <w:r>
        <w:rPr>
          <w:rFonts w:hint="eastAsia" w:ascii="Calibri" w:hAnsi="Calibri" w:eastAsia="仿宋" w:cs="Calibri"/>
          <w:sz w:val="32"/>
          <w:szCs w:val="32"/>
          <w:u w:val="single"/>
        </w:rPr>
        <w:t xml:space="preserve"> </w:t>
      </w:r>
      <w:r>
        <w:rPr>
          <w:rFonts w:ascii="Calibri" w:hAnsi="Calibri" w:eastAsia="仿宋" w:cs="Calibri"/>
          <w:sz w:val="32"/>
          <w:szCs w:val="32"/>
          <w:u w:val="single"/>
        </w:rPr>
        <w:t xml:space="preserve">  </w:t>
      </w:r>
      <w:r>
        <w:rPr>
          <w:rFonts w:hint="eastAsia" w:ascii="Calibri" w:hAnsi="Calibri" w:eastAsia="仿宋" w:cs="Calibri"/>
          <w:sz w:val="32"/>
          <w:szCs w:val="32"/>
        </w:rPr>
        <w:t>日内送财务部报备。</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⑵ 财务部根据有关文件资料，施工单位提交的付款资料，并参考</w:t>
      </w:r>
      <w:r>
        <w:rPr>
          <w:rFonts w:hint="eastAsia" w:ascii="Calibri" w:hAnsi="Calibri" w:eastAsia="仿宋" w:cs="Calibri"/>
          <w:sz w:val="32"/>
          <w:szCs w:val="32"/>
          <w:lang w:eastAsia="zh-CN"/>
        </w:rPr>
        <w:t>局</w:t>
      </w:r>
      <w:r>
        <w:rPr>
          <w:rFonts w:hint="eastAsia" w:ascii="Calibri" w:hAnsi="Calibri" w:eastAsia="仿宋" w:cs="Calibri"/>
          <w:sz w:val="32"/>
          <w:szCs w:val="32"/>
        </w:rPr>
        <w:t>财务状况提出付款意见，报送</w:t>
      </w:r>
      <w:r>
        <w:rPr>
          <w:rFonts w:hint="eastAsia" w:ascii="Calibri" w:hAnsi="Calibri" w:eastAsia="仿宋" w:cs="Calibri"/>
          <w:sz w:val="32"/>
          <w:szCs w:val="32"/>
          <w:lang w:eastAsia="zh-CN"/>
        </w:rPr>
        <w:t>局</w:t>
      </w:r>
      <w:r>
        <w:rPr>
          <w:rFonts w:hint="eastAsia" w:ascii="Calibri" w:hAnsi="Calibri" w:eastAsia="仿宋" w:cs="Calibri"/>
          <w:sz w:val="32"/>
          <w:szCs w:val="32"/>
        </w:rPr>
        <w:t>主管领导审批。</w:t>
      </w:r>
    </w:p>
    <w:p>
      <w:pPr>
        <w:ind w:firstLine="850" w:firstLineChars="200"/>
        <w:contextualSpacing/>
        <w:rPr>
          <w:rFonts w:ascii="Calibri" w:hAnsi="Calibri" w:eastAsia="仿宋" w:cs="Calibri"/>
          <w:sz w:val="32"/>
          <w:szCs w:val="32"/>
        </w:rPr>
      </w:pPr>
      <w:r>
        <w:rPr>
          <w:rFonts w:ascii="Calibri" w:hAnsi="Calibri" w:eastAsia="仿宋" w:cs="Calibri"/>
          <w:sz w:val="32"/>
          <w:szCs w:val="32"/>
        </w:rPr>
        <w:t>3</w:t>
      </w:r>
      <w:r>
        <w:rPr>
          <w:rFonts w:hint="eastAsia" w:ascii="Calibri" w:hAnsi="Calibri" w:eastAsia="仿宋" w:cs="Calibri"/>
          <w:sz w:val="32"/>
          <w:szCs w:val="32"/>
        </w:rPr>
        <w:t>、工程决算程序</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⑴ 施工单位应将工程决算书以及各项签证资料按工程中间结算同样的程序报相关参建人员复核，财务部会签。</w:t>
      </w:r>
    </w:p>
    <w:p>
      <w:pPr>
        <w:ind w:firstLine="850" w:firstLineChars="200"/>
        <w:contextualSpacing/>
        <w:rPr>
          <w:rFonts w:ascii="Calibri" w:hAnsi="Calibri" w:eastAsia="仿宋" w:cs="Calibri"/>
          <w:sz w:val="32"/>
          <w:szCs w:val="32"/>
        </w:rPr>
      </w:pPr>
      <w:r>
        <w:rPr>
          <w:rFonts w:hint="eastAsia" w:ascii="Calibri" w:hAnsi="Calibri" w:eastAsia="仿宋" w:cs="Calibri"/>
          <w:sz w:val="32"/>
          <w:szCs w:val="32"/>
        </w:rPr>
        <w:t>⑵ 财务部根据各项签证，合同以及经审定的工程决算数和材料结算数，扣除已付工程款数及垫付的各项费用，结算应付工程款尾数，提出付款方案，报</w:t>
      </w:r>
      <w:r>
        <w:rPr>
          <w:rFonts w:hint="eastAsia" w:ascii="Calibri" w:hAnsi="Calibri" w:eastAsia="仿宋" w:cs="Calibri"/>
          <w:sz w:val="32"/>
          <w:szCs w:val="32"/>
          <w:lang w:eastAsia="zh-CN"/>
        </w:rPr>
        <w:t>局</w:t>
      </w:r>
      <w:r>
        <w:rPr>
          <w:rFonts w:hint="eastAsia" w:ascii="Calibri" w:hAnsi="Calibri" w:eastAsia="仿宋" w:cs="Calibri"/>
          <w:sz w:val="32"/>
          <w:szCs w:val="32"/>
        </w:rPr>
        <w:t>主管领导批准。</w:t>
      </w:r>
    </w:p>
    <w:p>
      <w:pPr>
        <w:ind w:firstLine="850" w:firstLineChars="200"/>
        <w:contextualSpacing/>
        <w:rPr>
          <w:rFonts w:ascii="Calibri" w:hAnsi="Calibri" w:eastAsia="仿宋" w:cs="Calibri"/>
          <w:sz w:val="32"/>
          <w:szCs w:val="32"/>
        </w:rPr>
      </w:pPr>
    </w:p>
    <w:p>
      <w:pPr>
        <w:ind w:firstLine="850" w:firstLineChars="200"/>
        <w:contextualSpacing/>
        <w:rPr>
          <w:rFonts w:ascii="Calibri" w:hAnsi="Calibri" w:eastAsia="仿宋" w:cs="Calibri"/>
          <w:sz w:val="32"/>
          <w:szCs w:val="32"/>
        </w:rPr>
      </w:pPr>
    </w:p>
    <w:p>
      <w:pPr>
        <w:ind w:firstLine="850" w:firstLineChars="200"/>
        <w:contextualSpacing/>
        <w:rPr>
          <w:rFonts w:ascii="Calibri" w:hAnsi="Calibri" w:eastAsia="仿宋" w:cs="Calibri"/>
          <w:sz w:val="32"/>
          <w:szCs w:val="32"/>
        </w:rPr>
      </w:pPr>
    </w:p>
    <w:p>
      <w:pPr>
        <w:ind w:firstLine="850" w:firstLineChars="200"/>
        <w:contextualSpacing/>
        <w:rPr>
          <w:rFonts w:ascii="Calibri" w:hAnsi="Calibri" w:eastAsia="仿宋" w:cs="Calibri"/>
          <w:sz w:val="32"/>
          <w:szCs w:val="32"/>
        </w:rPr>
      </w:pPr>
    </w:p>
    <w:p>
      <w:pPr>
        <w:ind w:firstLine="850" w:firstLineChars="200"/>
        <w:contextualSpacing/>
        <w:rPr>
          <w:rFonts w:ascii="Calibri" w:hAnsi="Calibri" w:eastAsia="仿宋" w:cs="Calibri"/>
          <w:sz w:val="32"/>
          <w:szCs w:val="32"/>
        </w:rPr>
      </w:pPr>
    </w:p>
    <w:p>
      <w:pPr>
        <w:ind w:firstLine="850" w:firstLineChars="200"/>
        <w:contextualSpacing/>
        <w:rPr>
          <w:rFonts w:ascii="Calibri" w:hAnsi="Calibri" w:eastAsia="仿宋" w:cs="Calibri"/>
          <w:sz w:val="32"/>
          <w:szCs w:val="32"/>
        </w:rPr>
      </w:pPr>
    </w:p>
    <w:p>
      <w:pPr>
        <w:ind w:firstLine="850" w:firstLineChars="200"/>
        <w:contextualSpacing/>
        <w:rPr>
          <w:rFonts w:ascii="Calibri" w:hAnsi="Calibri" w:eastAsia="仿宋" w:cs="Calibri"/>
          <w:sz w:val="32"/>
          <w:szCs w:val="32"/>
        </w:rPr>
      </w:pPr>
    </w:p>
    <w:p>
      <w:pPr>
        <w:ind w:firstLine="850" w:firstLineChars="200"/>
        <w:contextualSpacing/>
        <w:rPr>
          <w:rFonts w:ascii="Calibri" w:hAnsi="Calibri" w:eastAsia="仿宋" w:cs="Calibri"/>
          <w:sz w:val="32"/>
          <w:szCs w:val="32"/>
        </w:rPr>
      </w:pPr>
    </w:p>
    <w:p>
      <w:pPr>
        <w:ind w:firstLine="850" w:firstLineChars="200"/>
        <w:contextualSpacing/>
        <w:rPr>
          <w:rFonts w:ascii="Calibri" w:hAnsi="Calibri" w:eastAsia="仿宋" w:cs="Calibri"/>
          <w:sz w:val="32"/>
          <w:szCs w:val="32"/>
        </w:rPr>
      </w:pPr>
    </w:p>
    <w:p>
      <w:pPr>
        <w:ind w:firstLine="850" w:firstLineChars="200"/>
        <w:contextualSpacing/>
        <w:rPr>
          <w:rFonts w:ascii="Calibri" w:hAnsi="Calibri" w:eastAsia="仿宋" w:cs="Calibri"/>
          <w:sz w:val="32"/>
          <w:szCs w:val="32"/>
        </w:rPr>
      </w:pPr>
    </w:p>
    <w:p>
      <w:pPr>
        <w:ind w:firstLine="850" w:firstLineChars="200"/>
        <w:contextualSpacing/>
        <w:rPr>
          <w:rFonts w:ascii="Calibri" w:hAnsi="Calibri" w:eastAsia="仿宋" w:cs="Calibri"/>
          <w:sz w:val="32"/>
          <w:szCs w:val="32"/>
        </w:rPr>
      </w:pPr>
    </w:p>
    <w:p>
      <w:pPr>
        <w:ind w:firstLine="850" w:firstLineChars="200"/>
        <w:contextualSpacing/>
        <w:rPr>
          <w:rFonts w:ascii="Calibri" w:hAnsi="Calibri" w:eastAsia="仿宋" w:cs="Calibri"/>
          <w:sz w:val="32"/>
          <w:szCs w:val="32"/>
        </w:rPr>
      </w:pPr>
    </w:p>
    <w:p>
      <w:pPr>
        <w:ind w:firstLine="850" w:firstLineChars="200"/>
        <w:contextualSpacing/>
        <w:rPr>
          <w:rFonts w:ascii="Calibri" w:hAnsi="Calibri" w:eastAsia="仿宋" w:cs="Calibri"/>
          <w:sz w:val="32"/>
          <w:szCs w:val="32"/>
        </w:rPr>
      </w:pPr>
    </w:p>
    <w:p>
      <w:pPr>
        <w:ind w:firstLine="850" w:firstLineChars="200"/>
        <w:contextualSpacing/>
        <w:rPr>
          <w:rFonts w:ascii="Calibri" w:hAnsi="Calibri" w:eastAsia="仿宋" w:cs="Calibri"/>
          <w:sz w:val="32"/>
          <w:szCs w:val="32"/>
        </w:rPr>
      </w:pPr>
    </w:p>
    <w:p>
      <w:pPr>
        <w:ind w:firstLine="850" w:firstLineChars="200"/>
        <w:contextualSpacing/>
        <w:rPr>
          <w:rFonts w:ascii="Calibri" w:hAnsi="Calibri" w:eastAsia="仿宋" w:cs="Calibri"/>
          <w:sz w:val="32"/>
          <w:szCs w:val="32"/>
        </w:rPr>
      </w:pP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hint="eastAsia" w:ascii="方正小标宋简体" w:hAnsi="仿宋" w:eastAsia="方正小标宋简体"/>
          <w:sz w:val="44"/>
          <w:szCs w:val="44"/>
          <w:lang w:eastAsia="zh-CN"/>
        </w:rPr>
      </w:pPr>
      <w:r>
        <w:rPr>
          <w:rFonts w:hint="eastAsia" w:ascii="楷体" w:hAnsi="楷体" w:eastAsia="楷体"/>
          <w:bCs/>
          <w:sz w:val="32"/>
          <w:szCs w:val="32"/>
        </w:rPr>
        <w:t>附件</w:t>
      </w:r>
      <w:r>
        <w:rPr>
          <w:rFonts w:hint="eastAsia" w:ascii="楷体" w:hAnsi="楷体" w:eastAsia="楷体"/>
          <w:bCs/>
          <w:sz w:val="32"/>
          <w:szCs w:val="32"/>
          <w:lang w:val="en-US" w:eastAsia="zh-CN"/>
        </w:rPr>
        <w:t>5</w:t>
      </w:r>
    </w:p>
    <w:p>
      <w:pPr>
        <w:ind w:firstLine="1635" w:firstLineChars="300"/>
        <w:contextualSpacing/>
        <w:rPr>
          <w:rFonts w:hint="eastAsia" w:ascii="方正小标宋简体" w:hAnsi="仿宋" w:eastAsia="方正小标宋简体"/>
          <w:sz w:val="44"/>
          <w:szCs w:val="44"/>
        </w:rPr>
      </w:pPr>
    </w:p>
    <w:p>
      <w:pPr>
        <w:ind w:firstLine="1635" w:firstLineChars="300"/>
        <w:contextualSpacing/>
        <w:rPr>
          <w:rFonts w:ascii="方正小标宋简体" w:hAnsi="仿宋" w:eastAsia="方正小标宋简体"/>
          <w:sz w:val="44"/>
          <w:szCs w:val="44"/>
        </w:rPr>
      </w:pPr>
      <w:r>
        <w:rPr>
          <w:rFonts w:hint="eastAsia" w:ascii="方正小标宋简体" w:hAnsi="仿宋" w:eastAsia="方正小标宋简体"/>
          <w:sz w:val="44"/>
          <w:szCs w:val="44"/>
        </w:rPr>
        <w:t>设计单位管理制度</w:t>
      </w:r>
    </w:p>
    <w:p>
      <w:pPr>
        <w:ind w:firstLine="3825" w:firstLineChars="900"/>
        <w:contextualSpacing/>
        <w:rPr>
          <w:rFonts w:ascii="仿宋" w:hAnsi="仿宋" w:eastAsia="仿宋"/>
          <w:sz w:val="32"/>
          <w:szCs w:val="32"/>
        </w:rPr>
      </w:pPr>
    </w:p>
    <w:p>
      <w:pPr>
        <w:ind w:firstLine="1700" w:firstLineChars="400"/>
        <w:contextualSpacing/>
        <w:rPr>
          <w:rFonts w:ascii="黑体" w:hAnsi="黑体" w:eastAsia="黑体"/>
          <w:sz w:val="32"/>
          <w:szCs w:val="32"/>
        </w:rPr>
      </w:pPr>
      <w:r>
        <w:rPr>
          <w:rFonts w:ascii="黑体" w:hAnsi="黑体" w:eastAsia="黑体"/>
          <w:sz w:val="32"/>
          <w:szCs w:val="32"/>
        </w:rPr>
        <w:t>第一章 设计</w:t>
      </w:r>
      <w:r>
        <w:rPr>
          <w:rFonts w:hint="eastAsia" w:ascii="黑体" w:hAnsi="黑体" w:eastAsia="黑体"/>
          <w:sz w:val="32"/>
          <w:szCs w:val="32"/>
        </w:rPr>
        <w:t>单位</w:t>
      </w:r>
      <w:r>
        <w:rPr>
          <w:rFonts w:ascii="黑体" w:hAnsi="黑体" w:eastAsia="黑体"/>
          <w:sz w:val="32"/>
          <w:szCs w:val="32"/>
        </w:rPr>
        <w:t>管理</w:t>
      </w:r>
    </w:p>
    <w:p>
      <w:pPr>
        <w:ind w:firstLine="850" w:firstLineChars="200"/>
        <w:contextualSpacing/>
        <w:rPr>
          <w:rFonts w:ascii="仿宋" w:hAnsi="仿宋" w:eastAsia="仿宋"/>
          <w:sz w:val="32"/>
          <w:szCs w:val="32"/>
        </w:rPr>
      </w:pPr>
      <w:r>
        <w:rPr>
          <w:rFonts w:ascii="黑体" w:hAnsi="黑体" w:eastAsia="黑体"/>
          <w:sz w:val="32"/>
          <w:szCs w:val="32"/>
        </w:rPr>
        <w:t>第一条</w:t>
      </w:r>
      <w:r>
        <w:rPr>
          <w:rFonts w:ascii="仿宋" w:hAnsi="仿宋" w:eastAsia="仿宋"/>
          <w:sz w:val="32"/>
          <w:szCs w:val="32"/>
        </w:rPr>
        <w:t xml:space="preserve"> 设计单位有以下行为的，每次处以1万元的罚款：</w:t>
      </w:r>
    </w:p>
    <w:p>
      <w:pPr>
        <w:ind w:firstLine="850" w:firstLineChars="200"/>
        <w:contextualSpacing/>
        <w:rPr>
          <w:rFonts w:ascii="仿宋" w:hAnsi="仿宋" w:eastAsia="仿宋"/>
          <w:sz w:val="32"/>
          <w:szCs w:val="32"/>
        </w:rPr>
      </w:pPr>
      <w:r>
        <w:rPr>
          <w:rFonts w:ascii="仿宋" w:hAnsi="仿宋" w:eastAsia="仿宋"/>
          <w:sz w:val="32"/>
          <w:szCs w:val="32"/>
        </w:rPr>
        <w:t>一、指定建筑材料、建筑构配件的生产厂、供应商的；</w:t>
      </w:r>
    </w:p>
    <w:p>
      <w:pPr>
        <w:ind w:firstLine="850" w:firstLineChars="200"/>
        <w:contextualSpacing/>
        <w:rPr>
          <w:rFonts w:ascii="仿宋" w:hAnsi="仿宋" w:eastAsia="仿宋"/>
          <w:sz w:val="32"/>
          <w:szCs w:val="32"/>
        </w:rPr>
      </w:pPr>
      <w:r>
        <w:rPr>
          <w:rFonts w:ascii="仿宋" w:hAnsi="仿宋" w:eastAsia="仿宋"/>
          <w:sz w:val="32"/>
          <w:szCs w:val="32"/>
        </w:rPr>
        <w:t>二、未按</w:t>
      </w:r>
      <w:r>
        <w:rPr>
          <w:rFonts w:hint="eastAsia" w:ascii="仿宋" w:hAnsi="仿宋" w:eastAsia="仿宋"/>
          <w:sz w:val="32"/>
          <w:szCs w:val="32"/>
          <w:lang w:eastAsia="zh-CN"/>
        </w:rPr>
        <w:t>局</w:t>
      </w:r>
      <w:r>
        <w:rPr>
          <w:rFonts w:ascii="仿宋" w:hAnsi="仿宋" w:eastAsia="仿宋"/>
          <w:sz w:val="32"/>
          <w:szCs w:val="32"/>
        </w:rPr>
        <w:t>供图节点要求进行供图的；</w:t>
      </w:r>
    </w:p>
    <w:p>
      <w:pPr>
        <w:ind w:firstLine="850" w:firstLineChars="200"/>
        <w:contextualSpacing/>
        <w:rPr>
          <w:rFonts w:ascii="仿宋" w:hAnsi="仿宋" w:eastAsia="仿宋"/>
          <w:sz w:val="32"/>
          <w:szCs w:val="32"/>
        </w:rPr>
      </w:pPr>
      <w:r>
        <w:rPr>
          <w:rFonts w:ascii="仿宋" w:hAnsi="仿宋" w:eastAsia="仿宋"/>
          <w:sz w:val="32"/>
          <w:szCs w:val="32"/>
        </w:rPr>
        <w:t>三、设计变更出图时间影响工程施工进度的。</w:t>
      </w:r>
    </w:p>
    <w:p>
      <w:pPr>
        <w:ind w:firstLine="850" w:firstLineChars="200"/>
        <w:contextualSpacing/>
        <w:rPr>
          <w:rFonts w:ascii="仿宋" w:hAnsi="仿宋" w:eastAsia="仿宋"/>
          <w:sz w:val="32"/>
          <w:szCs w:val="32"/>
        </w:rPr>
      </w:pPr>
      <w:r>
        <w:rPr>
          <w:rFonts w:ascii="黑体" w:hAnsi="黑体" w:eastAsia="黑体"/>
          <w:sz w:val="32"/>
          <w:szCs w:val="32"/>
        </w:rPr>
        <w:t>第二条</w:t>
      </w:r>
      <w:r>
        <w:rPr>
          <w:rFonts w:ascii="仿宋" w:hAnsi="仿宋" w:eastAsia="仿宋"/>
          <w:sz w:val="32"/>
          <w:szCs w:val="32"/>
        </w:rPr>
        <w:t xml:space="preserve">  设计单位有以下行为的，每次处以3万元的罚款：</w:t>
      </w:r>
    </w:p>
    <w:p>
      <w:pPr>
        <w:ind w:firstLine="850" w:firstLineChars="200"/>
        <w:contextualSpacing/>
        <w:rPr>
          <w:rFonts w:ascii="仿宋" w:hAnsi="仿宋" w:eastAsia="仿宋"/>
          <w:sz w:val="32"/>
          <w:szCs w:val="32"/>
        </w:rPr>
      </w:pPr>
      <w:r>
        <w:rPr>
          <w:rFonts w:ascii="仿宋" w:hAnsi="仿宋" w:eastAsia="仿宋"/>
          <w:sz w:val="32"/>
          <w:szCs w:val="32"/>
        </w:rPr>
        <w:t>一、采用新结构、新材料、新工艺的建设工程和特殊结构的建设工程，未在设计中提出保障施工作业人员安全和预防生产安全事故的措施建议；</w:t>
      </w:r>
    </w:p>
    <w:p>
      <w:pPr>
        <w:ind w:firstLine="850" w:firstLineChars="200"/>
        <w:contextualSpacing/>
        <w:rPr>
          <w:rFonts w:ascii="仿宋" w:hAnsi="仿宋" w:eastAsia="仿宋"/>
          <w:sz w:val="32"/>
          <w:szCs w:val="32"/>
        </w:rPr>
      </w:pPr>
      <w:r>
        <w:rPr>
          <w:rFonts w:ascii="仿宋" w:hAnsi="仿宋" w:eastAsia="仿宋"/>
          <w:sz w:val="32"/>
          <w:szCs w:val="32"/>
        </w:rPr>
        <w:t xml:space="preserve">二、未按照工程建设强制性标准进行勘察、设计的； </w:t>
      </w:r>
    </w:p>
    <w:p>
      <w:pPr>
        <w:ind w:firstLine="850" w:firstLineChars="200"/>
        <w:contextualSpacing/>
        <w:rPr>
          <w:rFonts w:ascii="仿宋" w:hAnsi="仿宋" w:eastAsia="仿宋"/>
          <w:sz w:val="32"/>
          <w:szCs w:val="32"/>
        </w:rPr>
      </w:pPr>
      <w:r>
        <w:rPr>
          <w:rFonts w:ascii="仿宋" w:hAnsi="仿宋" w:eastAsia="仿宋"/>
          <w:sz w:val="32"/>
          <w:szCs w:val="32"/>
        </w:rPr>
        <w:t>三、弄虚作假、提供虚假勘察成果资料的；</w:t>
      </w:r>
    </w:p>
    <w:p>
      <w:pPr>
        <w:ind w:firstLine="850" w:firstLineChars="200"/>
        <w:contextualSpacing/>
        <w:rPr>
          <w:rFonts w:ascii="仿宋" w:hAnsi="仿宋" w:eastAsia="仿宋"/>
          <w:sz w:val="32"/>
          <w:szCs w:val="32"/>
        </w:rPr>
      </w:pPr>
      <w:r>
        <w:rPr>
          <w:rFonts w:ascii="仿宋" w:hAnsi="仿宋" w:eastAsia="仿宋"/>
          <w:sz w:val="32"/>
          <w:szCs w:val="32"/>
        </w:rPr>
        <w:t>四、未根据勘察成果文件进行工程设计的；</w:t>
      </w:r>
    </w:p>
    <w:p>
      <w:pPr>
        <w:ind w:firstLine="850" w:firstLineChars="200"/>
        <w:contextualSpacing/>
        <w:rPr>
          <w:rFonts w:ascii="仿宋" w:hAnsi="仿宋" w:eastAsia="仿宋"/>
          <w:sz w:val="32"/>
          <w:szCs w:val="32"/>
        </w:rPr>
      </w:pPr>
      <w:r>
        <w:rPr>
          <w:rFonts w:ascii="仿宋" w:hAnsi="仿宋" w:eastAsia="仿宋"/>
          <w:sz w:val="32"/>
          <w:szCs w:val="32"/>
        </w:rPr>
        <w:t>五、存在提高设计标准，虚设工程量，增加投资的。</w:t>
      </w:r>
    </w:p>
    <w:p>
      <w:pPr>
        <w:ind w:firstLine="850" w:firstLineChars="200"/>
        <w:contextualSpacing/>
        <w:rPr>
          <w:rFonts w:ascii="仿宋" w:hAnsi="仿宋" w:eastAsia="仿宋"/>
          <w:sz w:val="32"/>
          <w:szCs w:val="32"/>
        </w:rPr>
      </w:pPr>
      <w:r>
        <w:rPr>
          <w:rFonts w:ascii="黑体" w:hAnsi="黑体" w:eastAsia="黑体"/>
          <w:sz w:val="32"/>
          <w:szCs w:val="32"/>
        </w:rPr>
        <mc:AlternateContent>
          <mc:Choice Requires="wps">
            <w:drawing>
              <wp:anchor distT="0" distB="0" distL="114300" distR="114300" simplePos="0" relativeHeight="251659264" behindDoc="1" locked="0" layoutInCell="1" allowOverlap="1">
                <wp:simplePos x="0" y="0"/>
                <wp:positionH relativeFrom="page">
                  <wp:posOffset>7193280</wp:posOffset>
                </wp:positionH>
                <wp:positionV relativeFrom="paragraph">
                  <wp:posOffset>123190</wp:posOffset>
                </wp:positionV>
                <wp:extent cx="30480" cy="63500"/>
                <wp:effectExtent l="0" t="0" r="0" b="0"/>
                <wp:wrapNone/>
                <wp:docPr id="6" name="矩形 6"/>
                <wp:cNvGraphicFramePr/>
                <a:graphic xmlns:a="http://schemas.openxmlformats.org/drawingml/2006/main">
                  <a:graphicData uri="http://schemas.microsoft.com/office/word/2010/wordprocessingShape">
                    <wps:wsp>
                      <wps:cNvSpPr>
                        <a:spLocks noChangeArrowheads="1"/>
                      </wps:cNvSpPr>
                      <wps:spPr bwMode="auto">
                        <a:xfrm>
                          <a:off x="0" y="0"/>
                          <a:ext cx="30480" cy="63500"/>
                        </a:xfrm>
                        <a:prstGeom prst="rect">
                          <a:avLst/>
                        </a:prstGeom>
                        <a:solidFill>
                          <a:srgbClr val="EFEFF7"/>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66.4pt;margin-top:9.7pt;height:5pt;width:2.4pt;mso-position-horizontal-relative:page;z-index:-251657216;mso-width-relative:page;mso-height-relative:page;" fillcolor="#EFEFF7" filled="t" stroked="f" coordsize="21600,21600" o:gfxdata="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X/WDPYAAAA&#10;CwEAAA8AAAAAAAAAAQAgAAAAIgAAAGRycy9kb3ducmV2LnhtbFBLAQIUABQAAAAIAIdO4kBE8HoN&#10;HQIAACMEAAAOAAAAAAAAAAEAIAAAACcBAABkcnMvZTJvRG9jLnhtbFBLBQYAAAAABgAGAFkBAAC2&#10;BQAAAAA=&#10;">
                <v:fill on="t" focussize="0,0"/>
                <v:stroke on="f"/>
                <v:imagedata o:title=""/>
                <o:lock v:ext="edit" aspectratio="f"/>
              </v:rect>
            </w:pict>
          </mc:Fallback>
        </mc:AlternateContent>
      </w:r>
      <w:r>
        <w:rPr>
          <w:rFonts w:ascii="黑体" w:hAnsi="黑体" w:eastAsia="黑体"/>
          <w:sz w:val="32"/>
          <w:szCs w:val="32"/>
        </w:rPr>
        <w:t>第三条</w:t>
      </w:r>
      <w:r>
        <w:rPr>
          <w:rFonts w:ascii="仿宋" w:hAnsi="仿宋" w:eastAsia="仿宋"/>
          <w:sz w:val="32"/>
          <w:szCs w:val="32"/>
        </w:rPr>
        <w:t xml:space="preserve"> 未按照与招标人订立的合同约定履行义务的，处以合同价款2％的罚款。</w:t>
      </w:r>
    </w:p>
    <w:p>
      <w:pPr>
        <w:ind w:firstLine="850" w:firstLineChars="200"/>
        <w:contextualSpacing/>
        <w:rPr>
          <w:rFonts w:ascii="仿宋" w:hAnsi="仿宋" w:eastAsia="仿宋"/>
          <w:sz w:val="32"/>
          <w:szCs w:val="32"/>
        </w:rPr>
      </w:pPr>
      <w:r>
        <w:rPr>
          <w:rFonts w:ascii="黑体" w:hAnsi="黑体" w:eastAsia="黑体"/>
          <w:sz w:val="32"/>
          <w:szCs w:val="32"/>
        </w:rPr>
        <w:t>第四条</w:t>
      </w:r>
      <w:r>
        <w:rPr>
          <w:rFonts w:ascii="仿宋" w:hAnsi="仿宋" w:eastAsia="仿宋"/>
          <w:sz w:val="32"/>
          <w:szCs w:val="32"/>
        </w:rPr>
        <w:t xml:space="preserve"> 违法转让工程设计业务的，处以合同价款20％的罚款</w:t>
      </w:r>
      <w:r>
        <w:rPr>
          <w:rFonts w:hint="eastAsia" w:ascii="仿宋" w:hAnsi="仿宋" w:eastAsia="仿宋"/>
          <w:sz w:val="32"/>
          <w:szCs w:val="32"/>
        </w:rPr>
        <w:t>，情节严重者我</w:t>
      </w:r>
      <w:r>
        <w:rPr>
          <w:rFonts w:hint="eastAsia" w:ascii="仿宋" w:hAnsi="仿宋" w:eastAsia="仿宋"/>
          <w:sz w:val="32"/>
          <w:szCs w:val="32"/>
          <w:lang w:eastAsia="zh-CN"/>
        </w:rPr>
        <w:t>局</w:t>
      </w:r>
      <w:r>
        <w:rPr>
          <w:rFonts w:hint="eastAsia" w:ascii="仿宋" w:hAnsi="仿宋" w:eastAsia="仿宋"/>
          <w:sz w:val="32"/>
          <w:szCs w:val="32"/>
        </w:rPr>
        <w:t>将终止合同，并报送有关部门进行处理</w:t>
      </w:r>
      <w:r>
        <w:rPr>
          <w:rFonts w:ascii="仿宋" w:hAnsi="仿宋" w:eastAsia="仿宋"/>
          <w:sz w:val="32"/>
          <w:szCs w:val="32"/>
        </w:rPr>
        <w:t>。</w:t>
      </w:r>
    </w:p>
    <w:p>
      <w:pPr>
        <w:ind w:firstLine="850" w:firstLineChars="200"/>
        <w:contextualSpacing/>
        <w:rPr>
          <w:rFonts w:ascii="仿宋" w:hAnsi="仿宋" w:eastAsia="仿宋"/>
          <w:sz w:val="32"/>
          <w:szCs w:val="32"/>
        </w:rPr>
      </w:pPr>
      <w:r>
        <w:rPr>
          <w:rFonts w:ascii="黑体" w:hAnsi="黑体" w:eastAsia="黑体"/>
          <w:sz w:val="32"/>
          <w:szCs w:val="32"/>
        </w:rPr>
        <w:t>第五条</w:t>
      </w:r>
      <w:r>
        <w:rPr>
          <w:rFonts w:ascii="仿宋" w:hAnsi="仿宋" w:eastAsia="仿宋"/>
          <w:sz w:val="32"/>
          <w:szCs w:val="32"/>
        </w:rPr>
        <w:t xml:space="preserve"> 设计单位有以下行为的每次处以0.5万元的罚款。</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、未按时向施工单位进行测量控制桩位交底的；</w:t>
      </w:r>
    </w:p>
    <w:p>
      <w:pPr>
        <w:ind w:firstLine="850" w:firstLineChars="200"/>
        <w:contextualSpacing/>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、未按时参加监理单位组织的施工验槽、地质条件确认</w:t>
      </w:r>
      <w:r>
        <w:rPr>
          <w:rFonts w:hint="eastAsia" w:ascii="仿宋" w:hAnsi="仿宋" w:eastAsia="仿宋"/>
          <w:sz w:val="32"/>
          <w:szCs w:val="32"/>
        </w:rPr>
        <w:t>的</w:t>
      </w:r>
      <w:r>
        <w:rPr>
          <w:rFonts w:ascii="仿宋" w:hAnsi="仿宋" w:eastAsia="仿宋"/>
          <w:sz w:val="32"/>
          <w:szCs w:val="32"/>
        </w:rPr>
        <w:t xml:space="preserve">； </w:t>
      </w:r>
    </w:p>
    <w:p>
      <w:pPr>
        <w:ind w:firstLine="850" w:firstLineChars="200"/>
        <w:contextualSpacing/>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、未按时参加业主组织的工程验收的</w:t>
      </w:r>
      <w:r>
        <w:rPr>
          <w:rFonts w:hint="eastAsia" w:ascii="仿宋" w:hAnsi="仿宋" w:eastAsia="仿宋"/>
          <w:sz w:val="32"/>
          <w:szCs w:val="32"/>
        </w:rPr>
        <w:t>；</w:t>
      </w:r>
    </w:p>
    <w:p>
      <w:pPr>
        <w:ind w:firstLine="850" w:firstLineChars="200"/>
        <w:contextualSpacing/>
        <w:rPr>
          <w:rFonts w:ascii="仿宋" w:hAnsi="仿宋" w:eastAsia="仿宋"/>
          <w:sz w:val="32"/>
          <w:szCs w:val="32"/>
        </w:rPr>
      </w:pPr>
      <w:r>
        <w:rPr>
          <w:rFonts w:hint="eastAsia" w:ascii="仿宋" w:hAnsi="仿宋" w:eastAsia="仿宋"/>
          <w:sz w:val="32"/>
          <w:szCs w:val="32"/>
        </w:rPr>
        <w:t>（4）、未按上报时间节点按时提交设计成果的</w:t>
      </w:r>
      <w:r>
        <w:rPr>
          <w:rFonts w:ascii="仿宋" w:hAnsi="仿宋" w:eastAsia="仿宋"/>
          <w:sz w:val="32"/>
          <w:szCs w:val="32"/>
        </w:rPr>
        <w:t>。</w:t>
      </w:r>
    </w:p>
    <w:p>
      <w:pPr>
        <w:ind w:firstLine="850" w:firstLineChars="200"/>
        <w:contextualSpacing/>
        <w:rPr>
          <w:rFonts w:ascii="仿宋" w:hAnsi="仿宋" w:eastAsia="仿宋"/>
          <w:sz w:val="32"/>
          <w:szCs w:val="32"/>
        </w:rPr>
      </w:pPr>
      <w:r>
        <w:rPr>
          <w:rFonts w:ascii="黑体" w:hAnsi="黑体" w:eastAsia="黑体"/>
          <w:sz w:val="32"/>
          <w:szCs w:val="32"/>
        </w:rPr>
        <w:t>第六条</w:t>
      </w:r>
      <w:r>
        <w:rPr>
          <w:rFonts w:ascii="仿宋" w:hAnsi="仿宋" w:eastAsia="仿宋"/>
          <w:sz w:val="32"/>
          <w:szCs w:val="32"/>
        </w:rPr>
        <w:tab/>
      </w:r>
      <w:r>
        <w:rPr>
          <w:rFonts w:ascii="仿宋" w:hAnsi="仿宋" w:eastAsia="仿宋"/>
          <w:sz w:val="32"/>
          <w:szCs w:val="32"/>
        </w:rPr>
        <w:t>设计单位有以下行为的</w:t>
      </w:r>
      <w:r>
        <w:rPr>
          <w:rFonts w:hint="eastAsia" w:ascii="仿宋" w:hAnsi="仿宋" w:eastAsia="仿宋"/>
          <w:sz w:val="32"/>
          <w:szCs w:val="32"/>
        </w:rPr>
        <w:t>，</w:t>
      </w:r>
      <w:r>
        <w:rPr>
          <w:rFonts w:ascii="仿宋" w:hAnsi="仿宋" w:eastAsia="仿宋"/>
          <w:sz w:val="32"/>
          <w:szCs w:val="32"/>
        </w:rPr>
        <w:t>每次处以2万元的罚款：</w:t>
      </w:r>
    </w:p>
    <w:p>
      <w:pPr>
        <w:ind w:firstLine="850" w:firstLineChars="200"/>
        <w:contextualSpacing/>
        <w:rPr>
          <w:rFonts w:ascii="仿宋" w:hAnsi="仿宋" w:eastAsia="仿宋"/>
          <w:sz w:val="32"/>
          <w:szCs w:val="32"/>
        </w:rPr>
      </w:pPr>
      <w:r>
        <w:rPr>
          <w:rFonts w:ascii="仿宋" w:hAnsi="仿宋" w:eastAsia="仿宋"/>
          <w:sz w:val="32"/>
          <w:szCs w:val="32"/>
        </w:rPr>
        <w:t>一、向</w:t>
      </w:r>
      <w:r>
        <w:rPr>
          <w:rFonts w:hint="eastAsia" w:ascii="仿宋" w:hAnsi="仿宋" w:eastAsia="仿宋"/>
          <w:sz w:val="32"/>
          <w:szCs w:val="32"/>
          <w:lang w:eastAsia="zh-CN"/>
        </w:rPr>
        <w:t>局</w:t>
      </w:r>
      <w:r>
        <w:rPr>
          <w:rFonts w:ascii="仿宋" w:hAnsi="仿宋" w:eastAsia="仿宋"/>
          <w:sz w:val="32"/>
          <w:szCs w:val="32"/>
        </w:rPr>
        <w:t xml:space="preserve">相关人员等行贿，以获取非法利益的； </w:t>
      </w:r>
    </w:p>
    <w:p>
      <w:pPr>
        <w:ind w:firstLine="850" w:firstLineChars="200"/>
        <w:contextualSpacing/>
        <w:rPr>
          <w:rFonts w:ascii="仿宋" w:hAnsi="仿宋" w:eastAsia="仿宋"/>
          <w:sz w:val="32"/>
          <w:szCs w:val="32"/>
        </w:rPr>
      </w:pPr>
      <w:r>
        <w:rPr>
          <w:rFonts w:ascii="仿宋" w:hAnsi="仿宋" w:eastAsia="仿宋"/>
          <w:sz w:val="32"/>
          <w:szCs w:val="32"/>
        </w:rPr>
        <w:t>二、被上级相关单位通报或下发整改通知书的。</w:t>
      </w:r>
    </w:p>
    <w:p>
      <w:pPr>
        <w:ind w:firstLine="850" w:firstLineChars="200"/>
        <w:contextualSpacing/>
        <w:rPr>
          <w:rFonts w:ascii="仿宋" w:hAnsi="仿宋" w:eastAsia="仿宋"/>
          <w:sz w:val="32"/>
          <w:szCs w:val="32"/>
        </w:rPr>
      </w:pPr>
      <w:r>
        <w:rPr>
          <w:rFonts w:ascii="黑体" w:hAnsi="黑体" w:eastAsia="黑体"/>
          <w:sz w:val="32"/>
          <w:szCs w:val="32"/>
        </w:rPr>
        <w:t>第七条</w:t>
      </w:r>
      <w:r>
        <w:rPr>
          <w:rFonts w:ascii="仿宋" w:hAnsi="仿宋" w:eastAsia="仿宋"/>
          <w:sz w:val="32"/>
          <w:szCs w:val="32"/>
        </w:rPr>
        <w:t>设计单位有以下行为的</w:t>
      </w:r>
      <w:r>
        <w:rPr>
          <w:rFonts w:hint="eastAsia" w:ascii="仿宋" w:hAnsi="仿宋" w:eastAsia="仿宋"/>
          <w:sz w:val="32"/>
          <w:szCs w:val="32"/>
        </w:rPr>
        <w:t>，</w:t>
      </w:r>
      <w:r>
        <w:rPr>
          <w:rFonts w:ascii="仿宋" w:hAnsi="仿宋" w:eastAsia="仿宋"/>
          <w:sz w:val="32"/>
          <w:szCs w:val="32"/>
        </w:rPr>
        <w:t xml:space="preserve">每次处以3万元罚款： </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未经建设单位同意，擅自变更设计图纸的；</w:t>
      </w:r>
    </w:p>
    <w:p>
      <w:pPr>
        <w:ind w:firstLine="850" w:firstLineChars="200"/>
        <w:contextualSpacing/>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、设计单位未向工程项目派驻设计代表的；</w:t>
      </w:r>
    </w:p>
    <w:p>
      <w:pPr>
        <w:ind w:firstLine="850" w:firstLineChars="200"/>
        <w:contextualSpacing/>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、未按时参加事故分析会，并承担相应的设计</w:t>
      </w:r>
      <w:r>
        <w:rPr>
          <w:rFonts w:hint="eastAsia" w:ascii="仿宋" w:hAnsi="仿宋" w:eastAsia="仿宋"/>
          <w:sz w:val="32"/>
          <w:szCs w:val="32"/>
        </w:rPr>
        <w:t>责任</w:t>
      </w:r>
      <w:r>
        <w:rPr>
          <w:rFonts w:ascii="仿宋" w:hAnsi="仿宋" w:eastAsia="仿宋"/>
          <w:sz w:val="32"/>
          <w:szCs w:val="32"/>
        </w:rPr>
        <w:t>的；</w:t>
      </w:r>
    </w:p>
    <w:p>
      <w:pPr>
        <w:ind w:firstLine="850" w:firstLineChars="200"/>
        <w:contextualSpacing/>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、接受相关单位行贿，利用职务便利为他人谋取利益，损害</w:t>
      </w:r>
      <w:r>
        <w:rPr>
          <w:rFonts w:hint="eastAsia" w:ascii="仿宋" w:hAnsi="仿宋" w:eastAsia="仿宋"/>
          <w:sz w:val="32"/>
          <w:szCs w:val="32"/>
          <w:lang w:eastAsia="zh-CN"/>
        </w:rPr>
        <w:t>局</w:t>
      </w:r>
      <w:r>
        <w:rPr>
          <w:rFonts w:ascii="仿宋" w:hAnsi="仿宋" w:eastAsia="仿宋"/>
          <w:sz w:val="32"/>
          <w:szCs w:val="32"/>
        </w:rPr>
        <w:t>利益的。</w:t>
      </w:r>
    </w:p>
    <w:p>
      <w:pPr>
        <w:ind w:firstLine="2550" w:firstLineChars="600"/>
        <w:contextualSpacing/>
        <w:rPr>
          <w:rFonts w:ascii="黑体" w:hAnsi="黑体" w:eastAsia="黑体"/>
          <w:sz w:val="32"/>
          <w:szCs w:val="32"/>
        </w:rPr>
      </w:pPr>
      <w:r>
        <w:rPr>
          <w:rFonts w:ascii="黑体" w:hAnsi="黑体" w:eastAsia="黑体"/>
          <w:sz w:val="32"/>
          <w:szCs w:val="32"/>
        </w:rPr>
        <w:t>第二章</w:t>
      </w:r>
      <w:r>
        <w:rPr>
          <w:rFonts w:hint="eastAsia" w:ascii="黑体" w:hAnsi="黑体" w:eastAsia="黑体"/>
          <w:sz w:val="32"/>
          <w:szCs w:val="32"/>
        </w:rPr>
        <w:t xml:space="preserve"> </w:t>
      </w:r>
      <w:r>
        <w:rPr>
          <w:rFonts w:ascii="黑体" w:hAnsi="黑体" w:eastAsia="黑体"/>
          <w:sz w:val="32"/>
          <w:szCs w:val="32"/>
        </w:rPr>
        <w:t xml:space="preserve">  奖励机制</w:t>
      </w:r>
    </w:p>
    <w:p>
      <w:pPr>
        <w:ind w:firstLine="850" w:firstLineChars="200"/>
        <w:contextualSpacing/>
        <w:rPr>
          <w:rFonts w:ascii="仿宋" w:hAnsi="仿宋" w:eastAsia="仿宋"/>
          <w:sz w:val="32"/>
          <w:szCs w:val="32"/>
        </w:rPr>
      </w:pPr>
      <w:r>
        <w:rPr>
          <w:rFonts w:ascii="黑体" w:hAnsi="黑体" w:eastAsia="黑体"/>
          <w:sz w:val="32"/>
          <w:szCs w:val="32"/>
        </w:rPr>
        <w:t>第八条</w:t>
      </w:r>
      <w:r>
        <w:rPr>
          <w:rFonts w:ascii="仿宋" w:hAnsi="仿宋" w:eastAsia="仿宋"/>
          <w:sz w:val="32"/>
          <w:szCs w:val="32"/>
        </w:rPr>
        <w:t xml:space="preserve"> 设计单位能够在施工期间对施工方案提出合理化建议，并在保证工程质量的前提下，缩短了工期、降低了工程成本，为业主单位做出了 较大贡献的</w:t>
      </w:r>
      <w:r>
        <w:rPr>
          <w:rFonts w:hint="eastAsia" w:ascii="仿宋" w:hAnsi="仿宋" w:eastAsia="仿宋"/>
          <w:sz w:val="32"/>
          <w:szCs w:val="32"/>
        </w:rPr>
        <w:t>，</w:t>
      </w:r>
      <w:r>
        <w:rPr>
          <w:rFonts w:ascii="仿宋" w:hAnsi="仿宋" w:eastAsia="仿宋"/>
          <w:sz w:val="32"/>
          <w:szCs w:val="32"/>
        </w:rPr>
        <w:t>给予设计单位1万元的奖励。</w:t>
      </w:r>
    </w:p>
    <w:p>
      <w:pPr>
        <w:ind w:firstLine="850" w:firstLineChars="200"/>
        <w:contextualSpacing/>
        <w:rPr>
          <w:rFonts w:ascii="仿宋" w:hAnsi="仿宋" w:eastAsia="仿宋"/>
          <w:sz w:val="32"/>
          <w:szCs w:val="32"/>
        </w:rPr>
      </w:pPr>
      <w:r>
        <w:rPr>
          <w:rFonts w:ascii="黑体" w:hAnsi="黑体" w:eastAsia="黑体"/>
          <w:sz w:val="32"/>
          <w:szCs w:val="32"/>
        </w:rPr>
        <w:t>第九条</w:t>
      </w:r>
      <w:r>
        <w:rPr>
          <w:rFonts w:ascii="仿宋" w:hAnsi="仿宋" w:eastAsia="仿宋"/>
          <w:sz w:val="32"/>
          <w:szCs w:val="32"/>
        </w:rPr>
        <w:t xml:space="preserve"> 设计单位设计的施工图纸质量无缺陷、无变更、无修改，并提前完成设计任务的</w:t>
      </w:r>
      <w:r>
        <w:rPr>
          <w:rFonts w:hint="eastAsia" w:ascii="仿宋" w:hAnsi="仿宋" w:eastAsia="仿宋"/>
          <w:sz w:val="32"/>
          <w:szCs w:val="32"/>
        </w:rPr>
        <w:t>通过相关部门审查通过的</w:t>
      </w:r>
      <w:r>
        <w:rPr>
          <w:rFonts w:ascii="仿宋" w:hAnsi="仿宋" w:eastAsia="仿宋"/>
          <w:sz w:val="32"/>
          <w:szCs w:val="32"/>
        </w:rPr>
        <w:t>，给予设计单位</w:t>
      </w:r>
      <w:r>
        <w:rPr>
          <w:rFonts w:hint="eastAsia" w:ascii="仿宋" w:hAnsi="仿宋" w:eastAsia="仿宋"/>
          <w:sz w:val="32"/>
          <w:szCs w:val="32"/>
        </w:rPr>
        <w:t>一次性奖励</w:t>
      </w:r>
      <w:r>
        <w:rPr>
          <w:rFonts w:ascii="仿宋" w:hAnsi="仿宋" w:eastAsia="仿宋"/>
          <w:sz w:val="32"/>
          <w:szCs w:val="32"/>
        </w:rPr>
        <w:t>2万元。</w:t>
      </w: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hint="eastAsia" w:ascii="楷体" w:hAnsi="楷体" w:eastAsia="楷体"/>
          <w:bCs/>
          <w:sz w:val="32"/>
          <w:szCs w:val="32"/>
          <w:lang w:val="en-US" w:eastAsia="zh-CN"/>
        </w:rPr>
      </w:pPr>
      <w:r>
        <w:rPr>
          <w:rFonts w:hint="eastAsia" w:ascii="楷体" w:hAnsi="楷体" w:eastAsia="楷体"/>
          <w:bCs/>
          <w:sz w:val="32"/>
          <w:szCs w:val="32"/>
        </w:rPr>
        <w:t>附件</w:t>
      </w:r>
      <w:r>
        <w:rPr>
          <w:rFonts w:hint="eastAsia" w:ascii="楷体" w:hAnsi="楷体" w:eastAsia="楷体"/>
          <w:bCs/>
          <w:sz w:val="32"/>
          <w:szCs w:val="32"/>
          <w:lang w:val="en-US" w:eastAsia="zh-CN"/>
        </w:rPr>
        <w:t>6</w:t>
      </w:r>
    </w:p>
    <w:p>
      <w:pPr>
        <w:contextualSpacing/>
        <w:rPr>
          <w:rFonts w:hint="eastAsia" w:ascii="楷体" w:hAnsi="楷体" w:eastAsia="楷体"/>
          <w:bCs/>
          <w:sz w:val="32"/>
          <w:szCs w:val="32"/>
          <w:lang w:val="en-US" w:eastAsia="zh-CN"/>
        </w:rPr>
      </w:pPr>
    </w:p>
    <w:p>
      <w:pPr>
        <w:ind w:firstLine="1090" w:firstLineChars="200"/>
        <w:contextualSpacing/>
        <w:rPr>
          <w:rFonts w:hint="eastAsia" w:ascii="方正小标宋简体" w:hAnsi="仿宋" w:eastAsia="方正小标宋简体"/>
          <w:sz w:val="44"/>
          <w:szCs w:val="44"/>
          <w:lang w:eastAsia="zh-CN"/>
        </w:rPr>
      </w:pPr>
    </w:p>
    <w:p>
      <w:pPr>
        <w:ind w:firstLine="1635" w:firstLineChars="300"/>
        <w:contextualSpacing/>
        <w:rPr>
          <w:rFonts w:ascii="方正小标宋简体" w:hAnsi="仿宋" w:eastAsia="方正小标宋简体"/>
          <w:sz w:val="44"/>
          <w:szCs w:val="44"/>
        </w:rPr>
      </w:pPr>
      <w:r>
        <w:rPr>
          <w:rFonts w:hint="eastAsia" w:ascii="方正小标宋简体" w:hAnsi="仿宋" w:eastAsia="方正小标宋简体"/>
          <w:sz w:val="44"/>
          <w:szCs w:val="44"/>
        </w:rPr>
        <w:t>监理单位管理制度</w:t>
      </w:r>
    </w:p>
    <w:p>
      <w:pPr>
        <w:contextualSpacing/>
        <w:rPr>
          <w:rFonts w:ascii="黑体" w:hAnsi="黑体" w:eastAsia="黑体"/>
          <w:b/>
          <w:bCs/>
          <w:sz w:val="32"/>
          <w:szCs w:val="32"/>
        </w:rPr>
      </w:pPr>
    </w:p>
    <w:p>
      <w:pPr>
        <w:ind w:firstLine="2125" w:firstLineChars="500"/>
        <w:contextualSpacing/>
        <w:rPr>
          <w:rFonts w:ascii="黑体" w:hAnsi="黑体" w:eastAsia="黑体"/>
          <w:b/>
          <w:bCs/>
          <w:sz w:val="32"/>
          <w:szCs w:val="32"/>
        </w:rPr>
      </w:pPr>
      <w:r>
        <w:rPr>
          <w:rFonts w:hint="eastAsia" w:ascii="黑体" w:hAnsi="黑体" w:eastAsia="黑体"/>
          <w:b/>
          <w:bCs/>
          <w:sz w:val="32"/>
          <w:szCs w:val="32"/>
        </w:rPr>
        <w:t xml:space="preserve">第一章 </w:t>
      </w:r>
      <w:r>
        <w:rPr>
          <w:rFonts w:ascii="黑体" w:hAnsi="黑体" w:eastAsia="黑体"/>
          <w:b/>
          <w:bCs/>
          <w:sz w:val="32"/>
          <w:szCs w:val="32"/>
        </w:rPr>
        <w:t xml:space="preserve"> 合同的执行</w:t>
      </w:r>
    </w:p>
    <w:p>
      <w:pPr>
        <w:pStyle w:val="10"/>
        <w:ind w:left="3785" w:firstLine="0" w:firstLineChars="0"/>
        <w:contextualSpacing/>
        <w:rPr>
          <w:rFonts w:ascii="黑体" w:hAnsi="黑体" w:eastAsia="黑体"/>
          <w:b/>
          <w:bCs/>
          <w:sz w:val="32"/>
          <w:szCs w:val="32"/>
        </w:rPr>
      </w:pPr>
    </w:p>
    <w:p>
      <w:pPr>
        <w:ind w:firstLine="850" w:firstLineChars="200"/>
        <w:contextualSpacing/>
        <w:rPr>
          <w:rFonts w:ascii="黑体" w:hAnsi="黑体" w:eastAsia="黑体"/>
          <w:b/>
          <w:bCs/>
          <w:sz w:val="32"/>
          <w:szCs w:val="32"/>
        </w:rPr>
      </w:pPr>
      <w:r>
        <w:rPr>
          <w:rFonts w:hint="eastAsia" w:ascii="黑体" w:hAnsi="黑体" w:eastAsia="黑体"/>
          <w:sz w:val="32"/>
          <w:szCs w:val="32"/>
        </w:rPr>
        <w:t>第一条</w:t>
      </w:r>
      <w:r>
        <w:rPr>
          <w:rFonts w:ascii="仿宋" w:hAnsi="仿宋" w:eastAsia="仿宋"/>
          <w:sz w:val="32"/>
          <w:szCs w:val="32"/>
        </w:rPr>
        <w:t xml:space="preserve">  未按照合同约定，向项目配备总监及相应的专业工程师和监理人员的，对监理单位每人每次处以500元罚款。</w:t>
      </w:r>
    </w:p>
    <w:p>
      <w:pPr>
        <w:ind w:firstLine="850" w:firstLineChars="200"/>
        <w:contextualSpacing/>
        <w:rPr>
          <w:rFonts w:ascii="仿宋" w:hAnsi="仿宋" w:eastAsia="仿宋"/>
          <w:sz w:val="32"/>
          <w:szCs w:val="32"/>
        </w:rPr>
      </w:pPr>
      <w:r>
        <w:rPr>
          <w:rFonts w:hint="eastAsia" w:ascii="黑体" w:hAnsi="黑体" w:eastAsia="黑体"/>
          <w:sz w:val="32"/>
          <w:szCs w:val="32"/>
        </w:rPr>
        <w:t>第二条</w:t>
      </w:r>
      <w:r>
        <w:rPr>
          <w:rFonts w:ascii="黑体" w:hAnsi="黑体" w:eastAsia="黑体"/>
          <w:sz w:val="32"/>
          <w:szCs w:val="32"/>
        </w:rPr>
        <w:t xml:space="preserve">  </w:t>
      </w:r>
      <w:r>
        <w:rPr>
          <w:rFonts w:ascii="仿宋" w:hAnsi="仿宋" w:eastAsia="仿宋"/>
          <w:sz w:val="32"/>
          <w:szCs w:val="32"/>
        </w:rPr>
        <w:t>在委托期内，未经业主同意，擅自更换监理人员，影响监理工作的，每次对监理处以500元的罚款。</w:t>
      </w:r>
    </w:p>
    <w:p>
      <w:pPr>
        <w:ind w:firstLine="850" w:firstLineChars="200"/>
        <w:contextualSpacing/>
        <w:rPr>
          <w:rFonts w:ascii="仿宋" w:hAnsi="仿宋" w:eastAsia="仿宋"/>
          <w:sz w:val="32"/>
          <w:szCs w:val="32"/>
        </w:rPr>
      </w:pPr>
      <w:r>
        <w:rPr>
          <w:rFonts w:hint="eastAsia" w:ascii="黑体" w:hAnsi="黑体" w:eastAsia="黑体"/>
          <w:sz w:val="32"/>
          <w:szCs w:val="32"/>
        </w:rPr>
        <w:t>第三条</w:t>
      </w:r>
      <w:r>
        <w:rPr>
          <w:rFonts w:ascii="仿宋" w:hAnsi="仿宋" w:eastAsia="仿宋"/>
          <w:sz w:val="32"/>
          <w:szCs w:val="32"/>
        </w:rPr>
        <w:t xml:space="preserve">  监理人员在委托期内存在失职造成经济损失的</w:t>
      </w:r>
      <w:r>
        <w:rPr>
          <w:rFonts w:hint="eastAsia" w:ascii="仿宋" w:hAnsi="仿宋" w:eastAsia="仿宋"/>
          <w:sz w:val="32"/>
          <w:szCs w:val="32"/>
        </w:rPr>
        <w:t>，</w:t>
      </w:r>
      <w:r>
        <w:rPr>
          <w:rFonts w:ascii="仿宋" w:hAnsi="仿宋" w:eastAsia="仿宋"/>
          <w:sz w:val="32"/>
          <w:szCs w:val="32"/>
        </w:rPr>
        <w:t>按照相关规定赔偿损失。</w:t>
      </w:r>
    </w:p>
    <w:p>
      <w:pPr>
        <w:ind w:firstLine="850" w:firstLineChars="200"/>
        <w:contextualSpacing/>
        <w:rPr>
          <w:rFonts w:ascii="仿宋" w:hAnsi="仿宋" w:eastAsia="仿宋"/>
          <w:sz w:val="32"/>
          <w:szCs w:val="32"/>
        </w:rPr>
      </w:pPr>
      <w:r>
        <w:rPr>
          <w:rFonts w:hint="eastAsia" w:ascii="黑体" w:hAnsi="黑体" w:eastAsia="黑体"/>
          <w:sz w:val="32"/>
          <w:szCs w:val="32"/>
        </w:rPr>
        <w:t>第四条</w:t>
      </w:r>
      <w:r>
        <w:rPr>
          <w:rFonts w:ascii="仿宋" w:hAnsi="仿宋" w:eastAsia="仿宋"/>
          <w:sz w:val="32"/>
          <w:szCs w:val="32"/>
        </w:rPr>
        <w:t xml:space="preserve">  未按时向建设单位提供监理规划、监理细则、监理月报及现场各种报告资料的，每次对监理处以2000元的罚款。</w:t>
      </w:r>
    </w:p>
    <w:p>
      <w:pPr>
        <w:ind w:firstLine="850" w:firstLineChars="200"/>
        <w:contextualSpacing/>
        <w:rPr>
          <w:rFonts w:ascii="仿宋" w:hAnsi="仿宋" w:eastAsia="仿宋"/>
          <w:sz w:val="32"/>
          <w:szCs w:val="32"/>
        </w:rPr>
      </w:pPr>
      <w:r>
        <w:rPr>
          <w:rFonts w:hint="eastAsia" w:ascii="黑体" w:hAnsi="黑体" w:eastAsia="黑体"/>
          <w:sz w:val="32"/>
          <w:szCs w:val="32"/>
        </w:rPr>
        <w:t>第五条</w:t>
      </w:r>
      <w:r>
        <w:rPr>
          <w:rFonts w:ascii="仿宋" w:hAnsi="仿宋" w:eastAsia="仿宋"/>
          <w:sz w:val="32"/>
          <w:szCs w:val="32"/>
        </w:rPr>
        <w:t xml:space="preserve">  违规向施工单位索取钱物、报销消费票据、接受施工单位、供货商的吃请或接受回扣的，除退还违规金额外，每次给予违规金额双倍的处罚。</w:t>
      </w:r>
    </w:p>
    <w:p>
      <w:pPr>
        <w:ind w:firstLine="850" w:firstLineChars="200"/>
        <w:contextualSpacing/>
        <w:rPr>
          <w:rFonts w:ascii="仿宋" w:hAnsi="仿宋" w:eastAsia="仿宋"/>
          <w:sz w:val="32"/>
          <w:szCs w:val="32"/>
        </w:rPr>
      </w:pPr>
      <w:r>
        <w:rPr>
          <w:rFonts w:hint="eastAsia" w:ascii="黑体" w:hAnsi="黑体" w:eastAsia="黑体"/>
          <w:sz w:val="32"/>
          <w:szCs w:val="32"/>
        </w:rPr>
        <w:t>第六条</w:t>
      </w:r>
      <w:r>
        <w:rPr>
          <w:rFonts w:ascii="仿宋" w:hAnsi="仿宋" w:eastAsia="仿宋"/>
          <w:sz w:val="32"/>
          <w:szCs w:val="32"/>
        </w:rPr>
        <w:t xml:space="preserve">  故意刁难施工单位，不及时对合格的工程资料签证确认的</w:t>
      </w:r>
      <w:r>
        <w:rPr>
          <w:rFonts w:hint="eastAsia" w:ascii="仿宋" w:hAnsi="仿宋" w:eastAsia="仿宋"/>
          <w:sz w:val="32"/>
          <w:szCs w:val="32"/>
        </w:rPr>
        <w:t>，</w:t>
      </w:r>
      <w:r>
        <w:rPr>
          <w:rFonts w:ascii="仿宋" w:hAnsi="仿宋" w:eastAsia="仿宋"/>
          <w:sz w:val="32"/>
          <w:szCs w:val="32"/>
        </w:rPr>
        <w:t>每次对监理处以3000元的罚款</w:t>
      </w:r>
      <w:r>
        <w:rPr>
          <w:rFonts w:hint="eastAsia" w:ascii="仿宋" w:hAnsi="仿宋" w:eastAsia="仿宋"/>
          <w:sz w:val="32"/>
          <w:szCs w:val="32"/>
        </w:rPr>
        <w:t>，情节严重的，送交纪检部门严肃处理</w:t>
      </w:r>
      <w:r>
        <w:rPr>
          <w:rFonts w:ascii="仿宋" w:hAnsi="仿宋" w:eastAsia="仿宋"/>
          <w:sz w:val="32"/>
          <w:szCs w:val="32"/>
        </w:rPr>
        <w:t>。</w:t>
      </w:r>
    </w:p>
    <w:p>
      <w:pPr>
        <w:ind w:firstLine="850" w:firstLineChars="200"/>
        <w:contextualSpacing/>
        <w:rPr>
          <w:rFonts w:ascii="仿宋" w:hAnsi="仿宋" w:eastAsia="仿宋"/>
          <w:sz w:val="32"/>
          <w:szCs w:val="32"/>
        </w:rPr>
      </w:pPr>
      <w:r>
        <w:rPr>
          <w:rFonts w:hint="eastAsia" w:ascii="黑体" w:hAnsi="黑体" w:eastAsia="黑体"/>
          <w:sz w:val="32"/>
          <w:szCs w:val="32"/>
        </w:rPr>
        <w:t>第七条</w:t>
      </w:r>
      <w:r>
        <w:rPr>
          <w:rFonts w:ascii="仿宋" w:hAnsi="仿宋" w:eastAsia="仿宋"/>
          <w:sz w:val="32"/>
          <w:szCs w:val="32"/>
        </w:rPr>
        <w:t xml:space="preserve">  泄露与本工程有关的技术和商务机密，对建设单位造成重大损失的按照合同有关规定执行。</w:t>
      </w:r>
    </w:p>
    <w:p>
      <w:pPr>
        <w:ind w:firstLine="1275" w:firstLineChars="300"/>
        <w:contextualSpacing/>
        <w:rPr>
          <w:rFonts w:ascii="黑体" w:hAnsi="黑体" w:eastAsia="黑体"/>
          <w:b/>
          <w:bCs/>
          <w:sz w:val="32"/>
          <w:szCs w:val="32"/>
        </w:rPr>
      </w:pPr>
      <w:r>
        <w:rPr>
          <w:rFonts w:hint="eastAsia" w:ascii="黑体" w:hAnsi="黑体" w:eastAsia="黑体"/>
          <w:b/>
          <w:bCs/>
          <w:sz w:val="32"/>
          <w:szCs w:val="32"/>
        </w:rPr>
        <w:t>第二章</w:t>
      </w:r>
      <w:r>
        <w:rPr>
          <w:rFonts w:ascii="黑体" w:hAnsi="黑体" w:eastAsia="黑体"/>
          <w:b/>
          <w:bCs/>
          <w:sz w:val="32"/>
          <w:szCs w:val="32"/>
        </w:rPr>
        <w:tab/>
      </w:r>
      <w:r>
        <w:rPr>
          <w:rFonts w:ascii="黑体" w:hAnsi="黑体" w:eastAsia="黑体"/>
          <w:b/>
          <w:bCs/>
          <w:sz w:val="32"/>
          <w:szCs w:val="32"/>
        </w:rPr>
        <w:t>工作纪律</w:t>
      </w:r>
    </w:p>
    <w:p>
      <w:pPr>
        <w:ind w:firstLine="850" w:firstLineChars="200"/>
        <w:contextualSpacing/>
        <w:rPr>
          <w:rFonts w:ascii="仿宋" w:hAnsi="仿宋" w:eastAsia="仿宋"/>
          <w:sz w:val="32"/>
          <w:szCs w:val="32"/>
        </w:rPr>
      </w:pPr>
      <w:r>
        <w:rPr>
          <w:rFonts w:hint="eastAsia" w:ascii="黑体" w:hAnsi="黑体" w:eastAsia="黑体"/>
          <w:sz w:val="32"/>
          <w:szCs w:val="32"/>
        </w:rPr>
        <w:t>第八条</w:t>
      </w:r>
      <w:r>
        <w:rPr>
          <w:rFonts w:ascii="仿宋" w:hAnsi="仿宋" w:eastAsia="仿宋"/>
          <w:sz w:val="32"/>
          <w:szCs w:val="32"/>
        </w:rPr>
        <w:t xml:space="preserve">  监理人员在工作及旁站期间，未履行请假手续，无故离岗、迟到、早退、酗酒的，每次对监理处以1000元的罚款；专业监理工程师每次处以2000元的罚款</w:t>
      </w:r>
      <w:r>
        <w:rPr>
          <w:rFonts w:hint="eastAsia" w:ascii="仿宋" w:hAnsi="仿宋" w:eastAsia="仿宋"/>
          <w:sz w:val="32"/>
          <w:szCs w:val="32"/>
        </w:rPr>
        <w:t>；</w:t>
      </w:r>
      <w:r>
        <w:rPr>
          <w:rFonts w:ascii="仿宋" w:hAnsi="仿宋" w:eastAsia="仿宋"/>
          <w:sz w:val="32"/>
          <w:szCs w:val="32"/>
        </w:rPr>
        <w:t>总监理工程师每次处以</w:t>
      </w:r>
      <w:r>
        <w:rPr>
          <w:rFonts w:hint="eastAsia" w:ascii="仿宋" w:hAnsi="仿宋" w:eastAsia="仿宋"/>
          <w:sz w:val="32"/>
          <w:szCs w:val="32"/>
        </w:rPr>
        <w:t>3</w:t>
      </w:r>
      <w:r>
        <w:rPr>
          <w:rFonts w:ascii="仿宋" w:hAnsi="仿宋" w:eastAsia="仿宋"/>
          <w:sz w:val="32"/>
          <w:szCs w:val="32"/>
        </w:rPr>
        <w:t>000元的罚款。</w:t>
      </w:r>
    </w:p>
    <w:p>
      <w:pPr>
        <w:ind w:firstLine="850" w:firstLineChars="200"/>
        <w:contextualSpacing/>
        <w:rPr>
          <w:rFonts w:ascii="仿宋" w:hAnsi="仿宋" w:eastAsia="仿宋"/>
          <w:sz w:val="32"/>
          <w:szCs w:val="32"/>
        </w:rPr>
      </w:pPr>
      <w:r>
        <w:rPr>
          <w:rFonts w:hint="eastAsia" w:ascii="黑体" w:hAnsi="黑体" w:eastAsia="黑体"/>
          <w:sz w:val="32"/>
          <w:szCs w:val="32"/>
        </w:rPr>
        <w:t>第九条</w:t>
      </w:r>
      <w:r>
        <w:rPr>
          <w:rFonts w:ascii="仿宋" w:hAnsi="仿宋" w:eastAsia="仿宋"/>
          <w:sz w:val="32"/>
          <w:szCs w:val="32"/>
        </w:rPr>
        <w:t xml:space="preserve">  未遵守项目现场各项管理制度、工作上</w:t>
      </w:r>
      <w:r>
        <w:rPr>
          <w:rFonts w:hint="eastAsia" w:ascii="仿宋" w:hAnsi="仿宋" w:eastAsia="仿宋"/>
          <w:sz w:val="32"/>
          <w:szCs w:val="32"/>
        </w:rPr>
        <w:t>推诿扯皮</w:t>
      </w:r>
      <w:r>
        <w:rPr>
          <w:rFonts w:ascii="仿宋" w:hAnsi="仿宋" w:eastAsia="仿宋"/>
          <w:sz w:val="32"/>
          <w:szCs w:val="32"/>
        </w:rPr>
        <w:t>、对现场存在的质量问题、安全隐患未及时发现并及时发出整改通知单的，每次对监理处以3000元的罚款。</w:t>
      </w:r>
    </w:p>
    <w:p>
      <w:pPr>
        <w:ind w:firstLine="850" w:firstLineChars="200"/>
        <w:contextualSpacing/>
        <w:rPr>
          <w:rFonts w:ascii="仿宋" w:hAnsi="仿宋" w:eastAsia="仿宋"/>
          <w:sz w:val="32"/>
          <w:szCs w:val="32"/>
        </w:rPr>
      </w:pPr>
      <w:r>
        <w:rPr>
          <w:rFonts w:hint="eastAsia" w:ascii="黑体" w:hAnsi="黑体" w:eastAsia="黑体"/>
          <w:sz w:val="32"/>
          <w:szCs w:val="32"/>
        </w:rPr>
        <w:t>第十条</w:t>
      </w:r>
      <w:r>
        <w:rPr>
          <w:rFonts w:ascii="仿宋" w:hAnsi="仿宋" w:eastAsia="仿宋"/>
          <w:sz w:val="32"/>
          <w:szCs w:val="32"/>
        </w:rPr>
        <w:t xml:space="preserve"> 监理人员未能及时熟悉掌握工程施工图纸的相关内容及相关法律、法规的，</w:t>
      </w:r>
      <w:r>
        <w:rPr>
          <w:rFonts w:hint="eastAsia" w:ascii="仿宋" w:hAnsi="仿宋" w:eastAsia="仿宋"/>
          <w:sz w:val="32"/>
          <w:szCs w:val="32"/>
        </w:rPr>
        <w:t>不能正常履行监理职责的，</w:t>
      </w:r>
      <w:r>
        <w:rPr>
          <w:rFonts w:ascii="仿宋" w:hAnsi="仿宋" w:eastAsia="仿宋"/>
          <w:sz w:val="32"/>
          <w:szCs w:val="32"/>
        </w:rPr>
        <w:t>每次对监理处以</w:t>
      </w:r>
      <w:r>
        <w:rPr>
          <w:rFonts w:hint="eastAsia" w:ascii="仿宋" w:hAnsi="仿宋" w:eastAsia="仿宋"/>
          <w:sz w:val="32"/>
          <w:szCs w:val="32"/>
        </w:rPr>
        <w:t>2</w:t>
      </w:r>
      <w:r>
        <w:rPr>
          <w:rFonts w:ascii="仿宋" w:hAnsi="仿宋" w:eastAsia="仿宋"/>
          <w:sz w:val="32"/>
          <w:szCs w:val="32"/>
        </w:rPr>
        <w:t>000元的罚款</w:t>
      </w:r>
      <w:r>
        <w:rPr>
          <w:rFonts w:hint="eastAsia" w:ascii="仿宋" w:hAnsi="仿宋" w:eastAsia="仿宋"/>
          <w:sz w:val="32"/>
          <w:szCs w:val="32"/>
        </w:rPr>
        <w:t>，直至更换现场监理人员</w:t>
      </w:r>
      <w:r>
        <w:rPr>
          <w:rFonts w:ascii="仿宋" w:hAnsi="仿宋" w:eastAsia="仿宋"/>
          <w:sz w:val="32"/>
          <w:szCs w:val="32"/>
        </w:rPr>
        <w:t>。</w:t>
      </w:r>
    </w:p>
    <w:p>
      <w:pPr>
        <w:ind w:firstLine="850" w:firstLineChars="200"/>
        <w:contextualSpacing/>
        <w:rPr>
          <w:rFonts w:ascii="仿宋" w:hAnsi="仿宋" w:eastAsia="仿宋"/>
          <w:sz w:val="32"/>
          <w:szCs w:val="32"/>
        </w:rPr>
      </w:pPr>
      <w:r>
        <w:rPr>
          <w:rFonts w:hint="eastAsia" w:ascii="黑体" w:hAnsi="黑体" w:eastAsia="黑体"/>
          <w:sz w:val="32"/>
          <w:szCs w:val="32"/>
        </w:rPr>
        <w:t>第十一条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监理单位、施工单位、业主的联络应以书面文件为准，特殊情况为电话通知，但事后应为书面确认，发出的文件要由负责人签字和盖章。所有来往文件均应按合同约定的期限及时发出和答复，不得扣压、拖退和拒签。发现一次对监理单位处以3</w:t>
      </w:r>
      <w:r>
        <w:rPr>
          <w:rFonts w:ascii="仿宋" w:hAnsi="仿宋" w:eastAsia="仿宋"/>
          <w:sz w:val="32"/>
          <w:szCs w:val="32"/>
        </w:rPr>
        <w:t>000</w:t>
      </w:r>
      <w:r>
        <w:rPr>
          <w:rFonts w:hint="eastAsia" w:ascii="仿宋" w:hAnsi="仿宋" w:eastAsia="仿宋"/>
          <w:sz w:val="32"/>
          <w:szCs w:val="32"/>
        </w:rPr>
        <w:t>元的罚款。</w:t>
      </w:r>
    </w:p>
    <w:p>
      <w:pPr>
        <w:ind w:firstLine="2550" w:firstLineChars="600"/>
        <w:contextualSpacing/>
        <w:rPr>
          <w:rFonts w:ascii="黑体" w:hAnsi="黑体" w:eastAsia="黑体"/>
          <w:b/>
          <w:bCs/>
          <w:sz w:val="32"/>
          <w:szCs w:val="32"/>
        </w:rPr>
      </w:pPr>
      <w:r>
        <w:rPr>
          <w:rFonts w:hint="eastAsia" w:ascii="黑体" w:hAnsi="黑体" w:eastAsia="黑体"/>
          <w:b/>
          <w:bCs/>
          <w:sz w:val="32"/>
          <w:szCs w:val="32"/>
        </w:rPr>
        <w:t xml:space="preserve">第三章 </w:t>
      </w:r>
      <w:r>
        <w:rPr>
          <w:rFonts w:ascii="黑体" w:hAnsi="黑体" w:eastAsia="黑体"/>
          <w:b/>
          <w:bCs/>
          <w:sz w:val="32"/>
          <w:szCs w:val="32"/>
        </w:rPr>
        <w:t xml:space="preserve"> </w:t>
      </w:r>
      <w:r>
        <w:rPr>
          <w:rFonts w:hint="eastAsia" w:ascii="黑体" w:hAnsi="黑体" w:eastAsia="黑体"/>
          <w:b/>
          <w:bCs/>
          <w:sz w:val="32"/>
          <w:szCs w:val="32"/>
        </w:rPr>
        <w:t>质量控制</w:t>
      </w:r>
    </w:p>
    <w:p>
      <w:pPr>
        <w:ind w:firstLine="850" w:firstLineChars="200"/>
        <w:contextualSpacing/>
        <w:rPr>
          <w:rFonts w:ascii="仿宋" w:hAnsi="仿宋" w:eastAsia="仿宋"/>
          <w:sz w:val="32"/>
          <w:szCs w:val="32"/>
        </w:rPr>
      </w:pPr>
      <w:r>
        <w:rPr>
          <w:rFonts w:hint="eastAsia" w:ascii="黑体" w:hAnsi="黑体" w:eastAsia="黑体"/>
          <w:sz w:val="32"/>
          <w:szCs w:val="32"/>
        </w:rPr>
        <w:t>第十二条</w:t>
      </w:r>
      <w:r>
        <w:rPr>
          <w:rFonts w:ascii="仿宋" w:hAnsi="仿宋" w:eastAsia="仿宋"/>
          <w:sz w:val="32"/>
          <w:szCs w:val="32"/>
        </w:rPr>
        <w:t xml:space="preserve"> 施工单位未按照施工方案施工，监理不及时制止的，每次对监理处以1000元罚款。</w:t>
      </w:r>
    </w:p>
    <w:p>
      <w:pPr>
        <w:ind w:firstLine="850" w:firstLineChars="200"/>
        <w:contextualSpacing/>
        <w:rPr>
          <w:rFonts w:ascii="仿宋" w:hAnsi="仿宋" w:eastAsia="仿宋"/>
          <w:sz w:val="32"/>
          <w:szCs w:val="32"/>
        </w:rPr>
      </w:pPr>
      <w:r>
        <w:rPr>
          <w:rFonts w:hint="eastAsia" w:ascii="黑体" w:hAnsi="黑体" w:eastAsia="黑体"/>
          <w:sz w:val="32"/>
          <w:szCs w:val="32"/>
        </w:rPr>
        <w:t>第十三条</w:t>
      </w:r>
      <w:r>
        <w:rPr>
          <w:rFonts w:ascii="仿宋" w:hAnsi="仿宋" w:eastAsia="仿宋"/>
          <w:sz w:val="32"/>
          <w:szCs w:val="32"/>
        </w:rPr>
        <w:t xml:space="preserve"> 施工单位擅自使用未经检验或者检验不合格的原材料监理不采取措施制止的</w:t>
      </w:r>
      <w:r>
        <w:rPr>
          <w:rFonts w:hint="eastAsia" w:ascii="仿宋" w:hAnsi="仿宋" w:eastAsia="仿宋"/>
          <w:sz w:val="32"/>
          <w:szCs w:val="32"/>
        </w:rPr>
        <w:t>，</w:t>
      </w:r>
      <w:r>
        <w:rPr>
          <w:rFonts w:ascii="仿宋" w:hAnsi="仿宋" w:eastAsia="仿宋"/>
          <w:sz w:val="32"/>
          <w:szCs w:val="32"/>
        </w:rPr>
        <w:t>每次对监理处以1000元的罚款。</w:t>
      </w:r>
    </w:p>
    <w:p>
      <w:pPr>
        <w:ind w:firstLine="850" w:firstLineChars="200"/>
        <w:contextualSpacing/>
        <w:rPr>
          <w:rFonts w:ascii="仿宋" w:hAnsi="仿宋" w:eastAsia="仿宋"/>
          <w:sz w:val="32"/>
          <w:szCs w:val="32"/>
        </w:rPr>
      </w:pPr>
      <w:r>
        <w:rPr>
          <w:rFonts w:hint="eastAsia" w:ascii="黑体" w:hAnsi="黑体" w:eastAsia="黑体"/>
          <w:sz w:val="32"/>
          <w:szCs w:val="32"/>
        </w:rPr>
        <w:t>第十四条</w:t>
      </w:r>
      <w:r>
        <w:rPr>
          <w:rFonts w:ascii="仿宋" w:hAnsi="仿宋" w:eastAsia="仿宋"/>
          <w:sz w:val="32"/>
          <w:szCs w:val="32"/>
        </w:rPr>
        <w:t xml:space="preserve"> 因监理的失职造成工程质量返工，每次对监理处以造成损失金额两倍的罚款。</w:t>
      </w:r>
    </w:p>
    <w:p>
      <w:pPr>
        <w:ind w:firstLine="850" w:firstLineChars="200"/>
        <w:contextualSpacing/>
        <w:rPr>
          <w:rFonts w:ascii="仿宋" w:hAnsi="仿宋" w:eastAsia="仿宋"/>
          <w:sz w:val="32"/>
          <w:szCs w:val="32"/>
        </w:rPr>
      </w:pPr>
      <w:r>
        <w:rPr>
          <w:rFonts w:hint="eastAsia" w:ascii="黑体" w:hAnsi="黑体" w:eastAsia="黑体"/>
          <w:sz w:val="32"/>
          <w:szCs w:val="32"/>
        </w:rPr>
        <w:t>第十五条</w:t>
      </w:r>
      <w:r>
        <w:rPr>
          <w:rFonts w:ascii="仿宋" w:hAnsi="仿宋" w:eastAsia="仿宋"/>
          <w:sz w:val="32"/>
          <w:szCs w:val="32"/>
        </w:rPr>
        <w:t xml:space="preserve"> 施工中发生质量问题，未能及时发现并处理的，以及发生重大质量事故私自处理的，每次对监理处以5000元的罚款。</w:t>
      </w:r>
    </w:p>
    <w:p>
      <w:pPr>
        <w:ind w:firstLine="850" w:firstLineChars="200"/>
        <w:contextualSpacing/>
        <w:rPr>
          <w:rFonts w:ascii="仿宋" w:hAnsi="仿宋" w:eastAsia="仿宋"/>
          <w:sz w:val="32"/>
          <w:szCs w:val="32"/>
        </w:rPr>
      </w:pPr>
      <w:r>
        <w:rPr>
          <w:rFonts w:hint="eastAsia" w:ascii="黑体" w:hAnsi="黑体" w:eastAsia="黑体"/>
          <w:sz w:val="32"/>
          <w:szCs w:val="32"/>
        </w:rPr>
        <w:t>第十六条</w:t>
      </w:r>
      <w:r>
        <w:rPr>
          <w:rFonts w:ascii="仿宋" w:hAnsi="仿宋" w:eastAsia="仿宋"/>
          <w:sz w:val="32"/>
          <w:szCs w:val="32"/>
        </w:rPr>
        <w:t xml:space="preserve"> 施工单位未按规范施工，监理未立即制止并签发监理通知的，每次对监理处以2000元的罚款。</w:t>
      </w:r>
    </w:p>
    <w:p>
      <w:pPr>
        <w:ind w:firstLine="850" w:firstLineChars="200"/>
        <w:contextualSpacing/>
        <w:rPr>
          <w:rFonts w:ascii="仿宋" w:hAnsi="仿宋" w:eastAsia="仿宋"/>
          <w:sz w:val="32"/>
          <w:szCs w:val="32"/>
        </w:rPr>
      </w:pPr>
      <w:r>
        <w:rPr>
          <w:rFonts w:hint="eastAsia" w:ascii="黑体" w:hAnsi="黑体" w:eastAsia="黑体"/>
          <w:sz w:val="32"/>
          <w:szCs w:val="32"/>
        </w:rPr>
        <w:t>第十七条</w:t>
      </w:r>
      <w:r>
        <w:rPr>
          <w:rFonts w:ascii="仿宋" w:hAnsi="仿宋" w:eastAsia="仿宋"/>
          <w:sz w:val="32"/>
          <w:szCs w:val="32"/>
        </w:rPr>
        <w:t xml:space="preserve"> 未督促施工单位按计划完成施工任务的，每次对监理处以</w:t>
      </w:r>
      <w:r>
        <w:rPr>
          <w:rFonts w:hint="eastAsia" w:ascii="仿宋" w:hAnsi="仿宋" w:eastAsia="仿宋"/>
          <w:sz w:val="32"/>
          <w:szCs w:val="32"/>
        </w:rPr>
        <w:t>2</w:t>
      </w:r>
      <w:r>
        <w:rPr>
          <w:rFonts w:ascii="仿宋" w:hAnsi="仿宋" w:eastAsia="仿宋"/>
          <w:sz w:val="32"/>
          <w:szCs w:val="32"/>
        </w:rPr>
        <w:t>000元罚款。</w:t>
      </w:r>
    </w:p>
    <w:p>
      <w:pPr>
        <w:ind w:firstLine="850" w:firstLineChars="200"/>
        <w:contextualSpacing/>
        <w:rPr>
          <w:rFonts w:ascii="仿宋" w:hAnsi="仿宋" w:eastAsia="仿宋"/>
          <w:sz w:val="32"/>
          <w:szCs w:val="32"/>
        </w:rPr>
      </w:pPr>
      <w:r>
        <w:rPr>
          <w:rFonts w:hint="eastAsia" w:ascii="黑体" w:hAnsi="黑体" w:eastAsia="黑体"/>
          <w:sz w:val="32"/>
          <w:szCs w:val="32"/>
        </w:rPr>
        <w:t>第十八条</w:t>
      </w:r>
      <w:r>
        <w:rPr>
          <w:rFonts w:ascii="仿宋" w:hAnsi="仿宋" w:eastAsia="仿宋"/>
          <w:sz w:val="32"/>
          <w:szCs w:val="32"/>
        </w:rPr>
        <w:t xml:space="preserve"> 未按规定见证取样，施工期间旁站不到位，每次对监理处以</w:t>
      </w:r>
      <w:r>
        <w:rPr>
          <w:rFonts w:hint="eastAsia" w:ascii="仿宋" w:hAnsi="仿宋" w:eastAsia="仿宋"/>
          <w:sz w:val="32"/>
          <w:szCs w:val="32"/>
        </w:rPr>
        <w:t>1</w:t>
      </w:r>
      <w:r>
        <w:rPr>
          <w:rFonts w:ascii="仿宋" w:hAnsi="仿宋" w:eastAsia="仿宋"/>
          <w:sz w:val="32"/>
          <w:szCs w:val="32"/>
        </w:rPr>
        <w:t>000元的罚款。</w:t>
      </w:r>
    </w:p>
    <w:p>
      <w:pPr>
        <w:ind w:firstLine="850" w:firstLineChars="200"/>
        <w:contextualSpacing/>
        <w:rPr>
          <w:rFonts w:ascii="仿宋" w:hAnsi="仿宋" w:eastAsia="仿宋"/>
          <w:sz w:val="32"/>
          <w:szCs w:val="32"/>
        </w:rPr>
      </w:pPr>
      <w:r>
        <w:rPr>
          <w:rFonts w:hint="eastAsia" w:ascii="黑体" w:hAnsi="黑体" w:eastAsia="黑体"/>
          <w:sz w:val="32"/>
          <w:szCs w:val="32"/>
        </w:rPr>
        <w:t>第十九条</w:t>
      </w:r>
      <w:r>
        <w:rPr>
          <w:rFonts w:ascii="仿宋" w:hAnsi="仿宋" w:eastAsia="仿宋"/>
          <w:sz w:val="32"/>
          <w:szCs w:val="32"/>
        </w:rPr>
        <w:t xml:space="preserve"> 工程出现质量缺陷可能引发工程质量事故，监理人员</w:t>
      </w:r>
      <w:r>
        <w:rPr>
          <w:rFonts w:hint="eastAsia" w:ascii="仿宋" w:hAnsi="仿宋" w:eastAsia="仿宋"/>
          <w:sz w:val="32"/>
          <w:szCs w:val="32"/>
        </w:rPr>
        <w:t>未要求工程暂停施工，</w:t>
      </w:r>
      <w:r>
        <w:rPr>
          <w:rFonts w:ascii="仿宋" w:hAnsi="仿宋" w:eastAsia="仿宋"/>
          <w:sz w:val="32"/>
          <w:szCs w:val="32"/>
        </w:rPr>
        <w:t>未立即向总监理工程师汇报并未按规定签发《</w:t>
      </w:r>
      <w:r>
        <w:rPr>
          <w:rFonts w:hint="eastAsia" w:ascii="仿宋" w:hAnsi="仿宋" w:eastAsia="仿宋"/>
          <w:sz w:val="32"/>
          <w:szCs w:val="32"/>
        </w:rPr>
        <w:t>停工令</w:t>
      </w:r>
      <w:r>
        <w:rPr>
          <w:rFonts w:ascii="仿宋" w:hAnsi="仿宋" w:eastAsia="仿宋"/>
          <w:sz w:val="32"/>
          <w:szCs w:val="32"/>
        </w:rPr>
        <w:t>》的，每次对监理处以3000元罚款。</w:t>
      </w:r>
    </w:p>
    <w:p>
      <w:pPr>
        <w:ind w:firstLine="850" w:firstLineChars="200"/>
        <w:contextualSpacing/>
        <w:rPr>
          <w:rFonts w:ascii="仿宋" w:hAnsi="仿宋" w:eastAsia="仿宋"/>
          <w:sz w:val="32"/>
          <w:szCs w:val="32"/>
        </w:rPr>
      </w:pPr>
      <w:r>
        <w:rPr>
          <w:rFonts w:hint="eastAsia" w:ascii="黑体" w:hAnsi="黑体" w:eastAsia="黑体"/>
          <w:sz w:val="32"/>
          <w:szCs w:val="32"/>
        </w:rPr>
        <w:t>第二十条</w:t>
      </w:r>
      <w:r>
        <w:rPr>
          <w:rFonts w:ascii="仿宋" w:hAnsi="仿宋" w:eastAsia="仿宋"/>
          <w:sz w:val="32"/>
          <w:szCs w:val="32"/>
        </w:rPr>
        <w:t xml:space="preserve"> 关键部位或工序需报建设单位参与验收，未报建设单位参与，擅自要求施工单位进行下道工序施工的，每次对监理处以5000元的罚款。</w:t>
      </w:r>
    </w:p>
    <w:p>
      <w:pPr>
        <w:ind w:firstLine="2550" w:firstLineChars="600"/>
        <w:contextualSpacing/>
        <w:rPr>
          <w:rFonts w:ascii="黑体" w:hAnsi="黑体" w:eastAsia="黑体"/>
          <w:b/>
          <w:bCs/>
          <w:sz w:val="32"/>
          <w:szCs w:val="32"/>
        </w:rPr>
      </w:pPr>
      <w:r>
        <w:rPr>
          <w:rFonts w:hint="eastAsia" w:ascii="黑体" w:hAnsi="黑体" w:eastAsia="黑体"/>
          <w:b/>
          <w:bCs/>
          <w:sz w:val="32"/>
          <w:szCs w:val="32"/>
        </w:rPr>
        <w:t xml:space="preserve">第四章 </w:t>
      </w:r>
      <w:r>
        <w:rPr>
          <w:rFonts w:ascii="黑体" w:hAnsi="黑体" w:eastAsia="黑体"/>
          <w:b/>
          <w:bCs/>
          <w:sz w:val="32"/>
          <w:szCs w:val="32"/>
        </w:rPr>
        <w:t xml:space="preserve"> </w:t>
      </w:r>
      <w:r>
        <w:rPr>
          <w:rFonts w:hint="eastAsia" w:ascii="黑体" w:hAnsi="黑体" w:eastAsia="黑体"/>
          <w:b/>
          <w:bCs/>
          <w:sz w:val="32"/>
          <w:szCs w:val="32"/>
        </w:rPr>
        <w:t>进度控制</w:t>
      </w:r>
    </w:p>
    <w:p>
      <w:pPr>
        <w:ind w:firstLine="850" w:firstLineChars="200"/>
        <w:contextualSpacing/>
        <w:rPr>
          <w:rFonts w:ascii="仿宋" w:hAnsi="仿宋" w:eastAsia="仿宋"/>
          <w:sz w:val="32"/>
          <w:szCs w:val="32"/>
        </w:rPr>
      </w:pPr>
      <w:r>
        <w:rPr>
          <w:rFonts w:hint="eastAsia" w:ascii="黑体" w:hAnsi="黑体" w:eastAsia="黑体"/>
          <w:sz w:val="32"/>
          <w:szCs w:val="32"/>
        </w:rPr>
        <w:t>第二十一条</w:t>
      </w:r>
      <w:r>
        <w:rPr>
          <w:rFonts w:ascii="仿宋" w:hAnsi="仿宋" w:eastAsia="仿宋"/>
          <w:sz w:val="32"/>
          <w:szCs w:val="32"/>
        </w:rPr>
        <w:t xml:space="preserve">   监理人员与施工单位串通弄虚作假，降低工程质量</w:t>
      </w:r>
      <w:r>
        <w:rPr>
          <w:rFonts w:hint="eastAsia" w:ascii="仿宋" w:hAnsi="仿宋" w:eastAsia="仿宋"/>
          <w:sz w:val="32"/>
          <w:szCs w:val="32"/>
        </w:rPr>
        <w:t>，</w:t>
      </w:r>
      <w:r>
        <w:rPr>
          <w:rFonts w:ascii="仿宋" w:hAnsi="仿宋" w:eastAsia="仿宋"/>
          <w:sz w:val="32"/>
          <w:szCs w:val="32"/>
        </w:rPr>
        <w:t>将不合格材料按照合格签字的</w:t>
      </w:r>
      <w:r>
        <w:rPr>
          <w:rFonts w:hint="eastAsia" w:ascii="仿宋" w:hAnsi="仿宋" w:eastAsia="仿宋"/>
          <w:sz w:val="32"/>
          <w:szCs w:val="32"/>
        </w:rPr>
        <w:t>，</w:t>
      </w:r>
      <w:r>
        <w:rPr>
          <w:rFonts w:ascii="仿宋" w:hAnsi="仿宋" w:eastAsia="仿宋"/>
          <w:sz w:val="32"/>
          <w:szCs w:val="32"/>
        </w:rPr>
        <w:t>给委托人造成损失。视其情节轻重，每次对监理处以3000元—5000元的罚款。</w:t>
      </w:r>
    </w:p>
    <w:p>
      <w:pPr>
        <w:ind w:firstLine="850" w:firstLineChars="200"/>
        <w:contextualSpacing/>
        <w:rPr>
          <w:rFonts w:ascii="仿宋" w:hAnsi="仿宋" w:eastAsia="仿宋"/>
          <w:sz w:val="32"/>
          <w:szCs w:val="32"/>
        </w:rPr>
      </w:pPr>
      <w:r>
        <w:rPr>
          <w:rFonts w:hint="eastAsia" w:ascii="黑体" w:hAnsi="黑体" w:eastAsia="黑体"/>
          <w:sz w:val="32"/>
          <w:szCs w:val="32"/>
        </w:rPr>
        <w:t>第二十二条</w:t>
      </w:r>
      <w:r>
        <w:rPr>
          <w:rFonts w:ascii="仿宋" w:hAnsi="仿宋" w:eastAsia="仿宋"/>
          <w:sz w:val="32"/>
          <w:szCs w:val="32"/>
        </w:rPr>
        <w:t xml:space="preserve"> 监理人员与施工单位串通弄虚作假，签发不实</w:t>
      </w:r>
      <w:r>
        <w:rPr>
          <w:rFonts w:hint="eastAsia" w:ascii="仿宋" w:hAnsi="仿宋" w:eastAsia="仿宋"/>
          <w:sz w:val="32"/>
          <w:szCs w:val="32"/>
        </w:rPr>
        <w:t>工程签证证明类文件</w:t>
      </w:r>
      <w:r>
        <w:rPr>
          <w:rFonts w:ascii="仿宋" w:hAnsi="仿宋" w:eastAsia="仿宋"/>
          <w:sz w:val="32"/>
          <w:szCs w:val="32"/>
        </w:rPr>
        <w:t>，给委托人造成损失。视其情节轻重，每次对监理处以</w:t>
      </w:r>
      <w:r>
        <w:rPr>
          <w:rFonts w:hint="eastAsia" w:ascii="仿宋" w:hAnsi="仿宋" w:eastAsia="仿宋"/>
          <w:sz w:val="32"/>
          <w:szCs w:val="32"/>
        </w:rPr>
        <w:t>2</w:t>
      </w:r>
      <w:r>
        <w:rPr>
          <w:rFonts w:ascii="仿宋" w:hAnsi="仿宋" w:eastAsia="仿宋"/>
          <w:sz w:val="32"/>
          <w:szCs w:val="32"/>
        </w:rPr>
        <w:t>0000元—50000元的罚款。</w:t>
      </w:r>
    </w:p>
    <w:p>
      <w:pPr>
        <w:ind w:firstLine="2125" w:firstLineChars="500"/>
        <w:contextualSpacing/>
        <w:rPr>
          <w:rFonts w:ascii="黑体" w:hAnsi="黑体" w:eastAsia="黑体"/>
          <w:b/>
          <w:bCs/>
          <w:sz w:val="32"/>
          <w:szCs w:val="32"/>
        </w:rPr>
      </w:pPr>
      <w:r>
        <w:rPr>
          <w:rFonts w:hint="eastAsia" w:ascii="黑体" w:hAnsi="黑体" w:eastAsia="黑体"/>
          <w:b/>
          <w:bCs/>
          <w:sz w:val="32"/>
          <w:szCs w:val="32"/>
        </w:rPr>
        <w:t xml:space="preserve">第五章 </w:t>
      </w:r>
      <w:r>
        <w:rPr>
          <w:rFonts w:ascii="黑体" w:hAnsi="黑体" w:eastAsia="黑体"/>
          <w:b/>
          <w:bCs/>
          <w:sz w:val="32"/>
          <w:szCs w:val="32"/>
        </w:rPr>
        <w:t xml:space="preserve"> </w:t>
      </w:r>
      <w:r>
        <w:rPr>
          <w:rFonts w:hint="eastAsia" w:ascii="黑体" w:hAnsi="黑体" w:eastAsia="黑体"/>
          <w:b/>
          <w:bCs/>
          <w:sz w:val="32"/>
          <w:szCs w:val="32"/>
        </w:rPr>
        <w:t>安全文明施工</w:t>
      </w:r>
    </w:p>
    <w:p>
      <w:pPr>
        <w:ind w:firstLine="850" w:firstLineChars="200"/>
        <w:contextualSpacing/>
        <w:rPr>
          <w:rFonts w:ascii="仿宋" w:hAnsi="仿宋" w:eastAsia="仿宋"/>
          <w:sz w:val="32"/>
          <w:szCs w:val="32"/>
        </w:rPr>
      </w:pPr>
      <w:r>
        <w:rPr>
          <w:rFonts w:hint="eastAsia" w:ascii="黑体" w:hAnsi="黑体" w:eastAsia="黑体"/>
          <w:sz w:val="32"/>
          <w:szCs w:val="32"/>
        </w:rPr>
        <w:t xml:space="preserve">第二十三条 </w:t>
      </w:r>
      <w:r>
        <w:rPr>
          <w:rFonts w:ascii="黑体" w:hAnsi="黑体" w:eastAsia="黑体"/>
          <w:sz w:val="32"/>
          <w:szCs w:val="32"/>
        </w:rPr>
        <w:t xml:space="preserve"> </w:t>
      </w:r>
      <w:r>
        <w:rPr>
          <w:rFonts w:ascii="仿宋" w:hAnsi="仿宋" w:eastAsia="仿宋"/>
          <w:sz w:val="32"/>
          <w:szCs w:val="32"/>
        </w:rPr>
        <w:t>项目监理部未定期组织现场安全文明生产检查，对检查中发现的问题未及时要求施工单位整改的</w:t>
      </w:r>
      <w:r>
        <w:rPr>
          <w:rFonts w:hint="eastAsia" w:ascii="仿宋" w:hAnsi="仿宋" w:eastAsia="仿宋"/>
          <w:sz w:val="32"/>
          <w:szCs w:val="32"/>
        </w:rPr>
        <w:t>，</w:t>
      </w:r>
      <w:r>
        <w:rPr>
          <w:rFonts w:ascii="仿宋" w:hAnsi="仿宋" w:eastAsia="仿宋"/>
          <w:sz w:val="32"/>
          <w:szCs w:val="32"/>
        </w:rPr>
        <w:t>每次对监理处以1000元的罚款。</w:t>
      </w:r>
    </w:p>
    <w:p>
      <w:pPr>
        <w:ind w:firstLine="850" w:firstLineChars="200"/>
        <w:contextualSpacing/>
        <w:rPr>
          <w:rFonts w:ascii="仿宋" w:hAnsi="仿宋" w:eastAsia="仿宋"/>
          <w:sz w:val="32"/>
          <w:szCs w:val="32"/>
        </w:rPr>
      </w:pPr>
      <w:r>
        <w:rPr>
          <w:rFonts w:hint="eastAsia" w:ascii="黑体" w:hAnsi="黑体" w:eastAsia="黑体"/>
          <w:sz w:val="32"/>
          <w:szCs w:val="32"/>
        </w:rPr>
        <w:t xml:space="preserve">第二十四条 </w:t>
      </w:r>
      <w:r>
        <w:rPr>
          <w:rFonts w:ascii="黑体" w:hAnsi="黑体" w:eastAsia="黑体"/>
          <w:sz w:val="32"/>
          <w:szCs w:val="32"/>
        </w:rPr>
        <w:t xml:space="preserve"> </w:t>
      </w:r>
      <w:r>
        <w:rPr>
          <w:rFonts w:ascii="仿宋" w:hAnsi="仿宋" w:eastAsia="仿宋"/>
          <w:sz w:val="32"/>
          <w:szCs w:val="32"/>
        </w:rPr>
        <w:t>监理人员有下列行为的</w:t>
      </w:r>
      <w:r>
        <w:rPr>
          <w:rFonts w:hint="eastAsia" w:ascii="仿宋" w:hAnsi="仿宋" w:eastAsia="仿宋"/>
          <w:sz w:val="32"/>
          <w:szCs w:val="32"/>
        </w:rPr>
        <w:t>，</w:t>
      </w:r>
      <w:r>
        <w:rPr>
          <w:rFonts w:ascii="仿宋" w:hAnsi="仿宋" w:eastAsia="仿宋"/>
          <w:sz w:val="32"/>
          <w:szCs w:val="32"/>
        </w:rPr>
        <w:t>每次给予监理</w:t>
      </w:r>
      <w:r>
        <w:rPr>
          <w:rFonts w:hint="eastAsia" w:ascii="仿宋" w:hAnsi="仿宋" w:eastAsia="仿宋"/>
          <w:sz w:val="32"/>
          <w:szCs w:val="32"/>
        </w:rPr>
        <w:t>人员2</w:t>
      </w:r>
      <w:r>
        <w:rPr>
          <w:rFonts w:ascii="仿宋" w:hAnsi="仿宋" w:eastAsia="仿宋"/>
          <w:sz w:val="32"/>
          <w:szCs w:val="32"/>
        </w:rPr>
        <w:t>000元的处</w:t>
      </w:r>
      <w:r>
        <w:rPr>
          <w:rFonts w:hint="eastAsia" w:ascii="仿宋" w:hAnsi="仿宋" w:eastAsia="仿宋"/>
          <w:sz w:val="32"/>
          <w:szCs w:val="32"/>
        </w:rPr>
        <w:t>罚。</w:t>
      </w:r>
    </w:p>
    <w:p>
      <w:pPr>
        <w:ind w:firstLine="850" w:firstLineChars="200"/>
        <w:contextualSpacing/>
        <w:rPr>
          <w:rFonts w:ascii="仿宋" w:hAnsi="仿宋" w:eastAsia="仿宋"/>
          <w:sz w:val="32"/>
          <w:szCs w:val="32"/>
        </w:rPr>
      </w:pPr>
      <w:r>
        <w:rPr>
          <w:rFonts w:hint="eastAsia" w:ascii="仿宋" w:hAnsi="仿宋" w:eastAsia="仿宋"/>
          <w:sz w:val="32"/>
          <w:szCs w:val="32"/>
        </w:rPr>
        <w:t>－、未按照规定设置工程标志牌，或发生破损未及时督促修复的；</w:t>
      </w:r>
    </w:p>
    <w:p>
      <w:pPr>
        <w:ind w:firstLine="850" w:firstLineChars="200"/>
        <w:contextualSpacing/>
        <w:rPr>
          <w:rFonts w:ascii="仿宋" w:hAnsi="仿宋" w:eastAsia="仿宋"/>
          <w:sz w:val="32"/>
          <w:szCs w:val="32"/>
        </w:rPr>
      </w:pPr>
      <w:r>
        <w:rPr>
          <w:rFonts w:hint="eastAsia" w:ascii="仿宋" w:hAnsi="仿宋" w:eastAsia="仿宋"/>
          <w:sz w:val="32"/>
          <w:szCs w:val="32"/>
        </w:rPr>
        <w:t>二、施工现场扬尘治理不到位，</w:t>
      </w:r>
      <w:r>
        <w:rPr>
          <w:rFonts w:ascii="仿宋" w:hAnsi="仿宋" w:eastAsia="仿宋"/>
          <w:sz w:val="32"/>
          <w:szCs w:val="32"/>
        </w:rPr>
        <w:t>未落实</w:t>
      </w:r>
      <w:r>
        <w:rPr>
          <w:rFonts w:hint="eastAsia" w:ascii="仿宋" w:hAnsi="仿宋" w:eastAsia="仿宋"/>
          <w:sz w:val="32"/>
          <w:szCs w:val="32"/>
        </w:rPr>
        <w:t>“</w:t>
      </w:r>
      <w:r>
        <w:rPr>
          <w:rFonts w:ascii="仿宋" w:hAnsi="仿宋" w:eastAsia="仿宋"/>
          <w:sz w:val="32"/>
          <w:szCs w:val="32"/>
        </w:rPr>
        <w:t>7个100%"</w:t>
      </w:r>
      <w:r>
        <w:rPr>
          <w:rFonts w:ascii="仿宋" w:hAnsi="仿宋" w:eastAsia="仿宋"/>
          <w:sz w:val="32"/>
          <w:szCs w:val="32"/>
        </w:rPr>
        <w:tab/>
      </w:r>
      <w:r>
        <w:rPr>
          <w:rFonts w:ascii="仿宋" w:hAnsi="仿宋" w:eastAsia="仿宋"/>
          <w:sz w:val="32"/>
          <w:szCs w:val="32"/>
        </w:rPr>
        <w:t>要求，并未督促整改的；</w:t>
      </w:r>
    </w:p>
    <w:p>
      <w:pPr>
        <w:ind w:firstLine="850" w:firstLineChars="200"/>
        <w:contextualSpacing/>
        <w:rPr>
          <w:rFonts w:ascii="仿宋" w:hAnsi="仿宋" w:eastAsia="仿宋"/>
          <w:sz w:val="32"/>
          <w:szCs w:val="32"/>
        </w:rPr>
      </w:pPr>
      <w:r>
        <w:rPr>
          <w:rFonts w:hint="eastAsia" w:ascii="仿宋" w:hAnsi="仿宋" w:eastAsia="仿宋"/>
          <w:sz w:val="32"/>
          <w:szCs w:val="32"/>
        </w:rPr>
        <w:t>三、施工现场成品、半成品及原材料未按规定堆放未及时纠正的；</w:t>
      </w:r>
    </w:p>
    <w:p>
      <w:pPr>
        <w:ind w:firstLine="850" w:firstLineChars="200"/>
        <w:contextualSpacing/>
        <w:rPr>
          <w:rFonts w:ascii="仿宋" w:hAnsi="仿宋" w:eastAsia="仿宋"/>
          <w:sz w:val="32"/>
          <w:szCs w:val="32"/>
        </w:rPr>
      </w:pPr>
      <w:r>
        <w:rPr>
          <w:rFonts w:ascii="仿宋" w:hAnsi="仿宋" w:eastAsia="仿宋"/>
          <w:sz w:val="32"/>
          <w:szCs w:val="32"/>
        </w:rPr>
        <w:t>四、施工现场的生活区、办公区、随意倾倒垃圾不及时督促整改</w:t>
      </w:r>
      <w:r>
        <w:rPr>
          <w:rFonts w:hint="eastAsia" w:ascii="仿宋" w:hAnsi="仿宋" w:eastAsia="仿宋"/>
          <w:sz w:val="32"/>
          <w:szCs w:val="32"/>
        </w:rPr>
        <w:t>的；</w:t>
      </w:r>
    </w:p>
    <w:p>
      <w:pPr>
        <w:ind w:firstLine="850" w:firstLineChars="200"/>
        <w:contextualSpacing/>
        <w:rPr>
          <w:rFonts w:ascii="仿宋" w:hAnsi="仿宋" w:eastAsia="仿宋"/>
          <w:sz w:val="32"/>
          <w:szCs w:val="32"/>
        </w:rPr>
      </w:pPr>
      <w:r>
        <w:rPr>
          <w:rFonts w:hint="eastAsia" w:ascii="仿宋" w:hAnsi="仿宋" w:eastAsia="仿宋"/>
          <w:sz w:val="32"/>
          <w:szCs w:val="32"/>
        </w:rPr>
        <w:t>五、发现施工现场高空抛物或从高处倾倒物体不制止的；</w:t>
      </w:r>
    </w:p>
    <w:p>
      <w:pPr>
        <w:ind w:firstLine="850" w:firstLineChars="200"/>
        <w:contextualSpacing/>
        <w:rPr>
          <w:rFonts w:ascii="仿宋" w:hAnsi="仿宋" w:eastAsia="仿宋"/>
          <w:sz w:val="32"/>
          <w:szCs w:val="32"/>
        </w:rPr>
      </w:pPr>
      <w:r>
        <w:rPr>
          <w:rFonts w:hint="eastAsia" w:ascii="仿宋" w:hAnsi="仿宋" w:eastAsia="仿宋"/>
          <w:sz w:val="32"/>
          <w:szCs w:val="32"/>
        </w:rPr>
        <w:t>六、脚手架未保持整洁、美观，发生破损，钢管、扣件、栏杆颜色标识不清楚，围墙及周边道路、工地出入口未保持清洁，绿化、广告、灯箱等发生破损未及时督促修复的；</w:t>
      </w:r>
    </w:p>
    <w:p>
      <w:pPr>
        <w:ind w:firstLine="850" w:firstLineChars="200"/>
        <w:contextualSpacing/>
        <w:rPr>
          <w:rFonts w:ascii="仿宋" w:hAnsi="仿宋" w:eastAsia="仿宋"/>
          <w:sz w:val="32"/>
          <w:szCs w:val="32"/>
        </w:rPr>
      </w:pPr>
      <w:r>
        <w:rPr>
          <w:rFonts w:hint="eastAsia" w:ascii="仿宋" w:hAnsi="仿宋" w:eastAsia="仿宋"/>
          <w:sz w:val="32"/>
          <w:szCs w:val="32"/>
        </w:rPr>
        <w:t>七、施工单位未建立安全生产责任制，未落实安全生产组织保证体系，安全员缺岗脱岗。施工单位安全管理台帐未及时建立，未对施工作业人员进行安全生产教育或分部分项工程的安全技术交底，施工单位特种作业人员未持证上岗未及时纠正的；</w:t>
      </w:r>
    </w:p>
    <w:p>
      <w:pPr>
        <w:ind w:firstLine="850" w:firstLineChars="200"/>
        <w:contextualSpacing/>
        <w:rPr>
          <w:rFonts w:ascii="仿宋" w:hAnsi="仿宋" w:eastAsia="仿宋"/>
          <w:sz w:val="32"/>
          <w:szCs w:val="32"/>
        </w:rPr>
      </w:pPr>
      <w:r>
        <w:rPr>
          <w:rFonts w:hint="eastAsia" w:ascii="仿宋" w:hAnsi="仿宋" w:eastAsia="仿宋"/>
          <w:sz w:val="32"/>
          <w:szCs w:val="32"/>
        </w:rPr>
        <w:t>八、施工现场消防设施未按要求配置，施工脚手架未按规范搭设、</w:t>
      </w:r>
      <w:r>
        <w:rPr>
          <w:rFonts w:ascii="仿宋" w:hAnsi="仿宋" w:eastAsia="仿宋"/>
          <w:sz w:val="32"/>
          <w:szCs w:val="32"/>
        </w:rPr>
        <w:t>报验不及时及未能满足安全防护要求。现场安全帽、安全网</w:t>
      </w:r>
      <w:r>
        <w:rPr>
          <w:rFonts w:hint="eastAsia" w:ascii="仿宋" w:hAnsi="仿宋" w:eastAsia="仿宋"/>
          <w:sz w:val="32"/>
          <w:szCs w:val="32"/>
        </w:rPr>
        <w:t>、</w:t>
      </w:r>
      <w:r>
        <w:rPr>
          <w:rFonts w:ascii="仿宋" w:hAnsi="仿宋" w:eastAsia="仿宋"/>
          <w:sz w:val="32"/>
          <w:szCs w:val="32"/>
        </w:rPr>
        <w:t>安全带等未按要求佩带或配置未督促整改的；</w:t>
      </w:r>
    </w:p>
    <w:p>
      <w:pPr>
        <w:ind w:firstLine="850" w:firstLineChars="200"/>
        <w:contextualSpacing/>
        <w:rPr>
          <w:rFonts w:ascii="仿宋" w:hAnsi="仿宋" w:eastAsia="仿宋"/>
          <w:sz w:val="32"/>
          <w:szCs w:val="32"/>
        </w:rPr>
      </w:pPr>
      <w:r>
        <w:rPr>
          <w:rFonts w:hint="eastAsia" w:ascii="仿宋" w:hAnsi="仿宋" w:eastAsia="仿宋"/>
          <w:sz w:val="32"/>
          <w:szCs w:val="32"/>
        </w:rPr>
        <w:t>九、施工现场用电设备、配电箱、开关箱未采用“</w:t>
      </w:r>
      <w:r>
        <w:rPr>
          <w:rFonts w:ascii="仿宋" w:hAnsi="仿宋" w:eastAsia="仿宋"/>
          <w:sz w:val="32"/>
          <w:szCs w:val="32"/>
        </w:rPr>
        <w:t>TN- S</w:t>
      </w:r>
      <w:r>
        <w:rPr>
          <w:rFonts w:hint="eastAsia" w:ascii="仿宋" w:hAnsi="仿宋" w:eastAsia="仿宋"/>
          <w:sz w:val="32"/>
          <w:szCs w:val="32"/>
        </w:rPr>
        <w:t>”</w:t>
      </w:r>
      <w:r>
        <w:rPr>
          <w:rFonts w:ascii="仿宋" w:hAnsi="仿宋" w:eastAsia="仿宋"/>
          <w:sz w:val="32"/>
          <w:szCs w:val="32"/>
        </w:rPr>
        <w:t>接零保护系统，未实行三级配电、两级保护系统，施工电缆随意拖拉，未架空或埋地，接头未保护，绝缘层有破损，现场用电设备漏电保护装置未按要求配置或失灵未及时督促整改的；</w:t>
      </w:r>
    </w:p>
    <w:p>
      <w:pPr>
        <w:ind w:firstLine="850" w:firstLineChars="200"/>
        <w:contextualSpacing/>
        <w:rPr>
          <w:rFonts w:ascii="仿宋" w:hAnsi="仿宋" w:eastAsia="仿宋"/>
          <w:sz w:val="32"/>
          <w:szCs w:val="32"/>
        </w:rPr>
      </w:pPr>
      <w:r>
        <w:rPr>
          <w:rFonts w:hint="eastAsia" w:ascii="仿宋" w:hAnsi="仿宋" w:eastAsia="仿宋"/>
          <w:sz w:val="32"/>
          <w:szCs w:val="32"/>
        </w:rPr>
        <w:t>十、发现生活区、职工集体宿舍、食堂违规使用大功率电器，电线私拉乱接及未配设防火设备未督促整改的。</w:t>
      </w:r>
    </w:p>
    <w:p>
      <w:pPr>
        <w:ind w:firstLine="850" w:firstLineChars="200"/>
        <w:contextualSpacing/>
        <w:rPr>
          <w:rFonts w:ascii="仿宋" w:hAnsi="仿宋" w:eastAsia="仿宋"/>
          <w:sz w:val="32"/>
          <w:szCs w:val="32"/>
        </w:rPr>
      </w:pPr>
      <w:r>
        <w:rPr>
          <w:rFonts w:hint="eastAsia" w:ascii="黑体" w:hAnsi="黑体" w:eastAsia="黑体"/>
          <w:sz w:val="32"/>
          <w:szCs w:val="32"/>
        </w:rPr>
        <w:t>第二十五条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监理单位人员严格按照监理合同约定履行职责，对于不能很好履行监理职责或发现与施工单位串通一气的除按合同执行外，还要将监理单位名称、施工单位名称上报县级纪检部门，由纪检部门按相关规定执行处罚、处理</w:t>
      </w:r>
    </w:p>
    <w:p>
      <w:pPr>
        <w:ind w:firstLine="2125" w:firstLineChars="500"/>
        <w:contextualSpacing/>
        <w:rPr>
          <w:rFonts w:ascii="黑体" w:hAnsi="黑体" w:eastAsia="黑体"/>
          <w:b/>
          <w:bCs/>
          <w:sz w:val="32"/>
          <w:szCs w:val="32"/>
        </w:rPr>
      </w:pPr>
      <w:r>
        <w:rPr>
          <w:rFonts w:hint="eastAsia" w:ascii="黑体" w:hAnsi="黑体" w:eastAsia="黑体"/>
          <w:b/>
          <w:bCs/>
          <w:sz w:val="32"/>
          <w:szCs w:val="32"/>
        </w:rPr>
        <w:t>第六章</w:t>
      </w:r>
      <w:r>
        <w:rPr>
          <w:rFonts w:ascii="黑体" w:hAnsi="黑体" w:eastAsia="黑体"/>
          <w:b/>
          <w:bCs/>
          <w:sz w:val="32"/>
          <w:szCs w:val="32"/>
        </w:rPr>
        <w:tab/>
      </w:r>
      <w:r>
        <w:rPr>
          <w:rFonts w:ascii="黑体" w:hAnsi="黑体" w:eastAsia="黑体"/>
          <w:b/>
          <w:bCs/>
          <w:sz w:val="32"/>
          <w:szCs w:val="32"/>
        </w:rPr>
        <w:t xml:space="preserve"> 奖励机制</w:t>
      </w:r>
    </w:p>
    <w:p>
      <w:pPr>
        <w:ind w:firstLine="850" w:firstLineChars="200"/>
        <w:contextualSpacing/>
        <w:rPr>
          <w:rFonts w:ascii="仿宋" w:hAnsi="仿宋" w:eastAsia="仿宋"/>
          <w:sz w:val="32"/>
          <w:szCs w:val="32"/>
        </w:rPr>
      </w:pPr>
      <w:r>
        <w:rPr>
          <w:rFonts w:hint="eastAsia" w:ascii="黑体" w:hAnsi="黑体" w:eastAsia="黑体"/>
          <w:sz w:val="32"/>
          <w:szCs w:val="32"/>
        </w:rPr>
        <w:t>第二十六条</w:t>
      </w:r>
      <w:r>
        <w:rPr>
          <w:rFonts w:ascii="仿宋" w:hAnsi="仿宋" w:eastAsia="仿宋"/>
          <w:sz w:val="32"/>
          <w:szCs w:val="32"/>
        </w:rPr>
        <w:t xml:space="preserve">  总监理工程师常驻工程现场每月不少于22天的，给予总监理工程师</w:t>
      </w:r>
      <w:r>
        <w:rPr>
          <w:rFonts w:hint="eastAsia" w:ascii="仿宋" w:hAnsi="仿宋" w:eastAsia="仿宋"/>
          <w:sz w:val="32"/>
          <w:szCs w:val="32"/>
        </w:rPr>
        <w:t>3</w:t>
      </w:r>
      <w:r>
        <w:rPr>
          <w:rFonts w:ascii="仿宋" w:hAnsi="仿宋" w:eastAsia="仿宋"/>
          <w:sz w:val="32"/>
          <w:szCs w:val="32"/>
        </w:rPr>
        <w:t>000元的现金奖励；主要监理工程师常驻工程现场每月不少于25天的，给予监理工程师</w:t>
      </w:r>
      <w:r>
        <w:rPr>
          <w:rFonts w:hint="eastAsia" w:ascii="仿宋" w:hAnsi="仿宋" w:eastAsia="仿宋"/>
          <w:sz w:val="32"/>
          <w:szCs w:val="32"/>
        </w:rPr>
        <w:t>1</w:t>
      </w:r>
      <w:r>
        <w:rPr>
          <w:rFonts w:ascii="仿宋" w:hAnsi="仿宋" w:eastAsia="仿宋"/>
          <w:sz w:val="32"/>
          <w:szCs w:val="32"/>
        </w:rPr>
        <w:t>000元的现金奖励。</w:t>
      </w:r>
    </w:p>
    <w:p>
      <w:pPr>
        <w:ind w:firstLine="850" w:firstLineChars="200"/>
        <w:contextualSpacing/>
        <w:rPr>
          <w:rFonts w:ascii="仿宋" w:hAnsi="仿宋" w:eastAsia="仿宋"/>
          <w:sz w:val="32"/>
          <w:szCs w:val="32"/>
        </w:rPr>
      </w:pPr>
      <w:r>
        <w:rPr>
          <w:rFonts w:hint="eastAsia" w:ascii="黑体" w:hAnsi="黑体" w:eastAsia="黑体"/>
          <w:sz w:val="32"/>
          <w:szCs w:val="32"/>
        </w:rPr>
        <w:t>第二十六条</w:t>
      </w:r>
      <w:r>
        <w:rPr>
          <w:rFonts w:ascii="仿宋" w:hAnsi="仿宋" w:eastAsia="仿宋"/>
          <w:sz w:val="32"/>
          <w:szCs w:val="32"/>
        </w:rPr>
        <w:t xml:space="preserve">  由于监理人员工作认真、监管有力，工程未发生质量、安全事故或未受到停工整顿，项目结束后给予监理部10000元的现金奖励。</w:t>
      </w:r>
    </w:p>
    <w:p>
      <w:pPr>
        <w:contextualSpacing/>
        <w:rPr>
          <w:rFonts w:ascii="方正小标宋简体" w:hAnsi="仿宋" w:eastAsia="方正小标宋简体"/>
          <w:sz w:val="44"/>
          <w:szCs w:val="44"/>
        </w:rPr>
      </w:pPr>
    </w:p>
    <w:p>
      <w:pPr>
        <w:contextualSpacing/>
        <w:rPr>
          <w:rFonts w:ascii="方正小标宋简体" w:hAnsi="仿宋" w:eastAsia="方正小标宋简体"/>
          <w:sz w:val="44"/>
          <w:szCs w:val="44"/>
        </w:rPr>
      </w:pPr>
    </w:p>
    <w:p>
      <w:pPr>
        <w:contextualSpacing/>
        <w:rPr>
          <w:rFonts w:ascii="方正小标宋简体" w:hAnsi="仿宋" w:eastAsia="方正小标宋简体"/>
          <w:sz w:val="44"/>
          <w:szCs w:val="44"/>
        </w:rPr>
      </w:pPr>
    </w:p>
    <w:p>
      <w:pPr>
        <w:contextualSpacing/>
        <w:rPr>
          <w:rFonts w:ascii="方正小标宋简体" w:hAnsi="仿宋" w:eastAsia="方正小标宋简体"/>
          <w:sz w:val="44"/>
          <w:szCs w:val="44"/>
        </w:rPr>
      </w:pP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ascii="楷体" w:hAnsi="楷体" w:eastAsia="楷体"/>
          <w:bCs/>
          <w:sz w:val="32"/>
          <w:szCs w:val="32"/>
        </w:rPr>
      </w:pPr>
    </w:p>
    <w:p>
      <w:pPr>
        <w:contextualSpacing/>
        <w:rPr>
          <w:rFonts w:hint="eastAsia" w:ascii="黑体" w:hAnsi="黑体" w:eastAsia="黑体" w:cs="黑体"/>
          <w:sz w:val="44"/>
          <w:szCs w:val="44"/>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7</w:t>
      </w:r>
    </w:p>
    <w:p>
      <w:pPr>
        <w:ind w:firstLine="1090" w:firstLineChars="200"/>
        <w:contextualSpacing/>
        <w:rPr>
          <w:rFonts w:hint="eastAsia" w:ascii="方正小标宋简体" w:hAnsi="仿宋" w:eastAsia="方正小标宋简体"/>
          <w:sz w:val="44"/>
          <w:szCs w:val="44"/>
          <w:lang w:eastAsia="zh-CN"/>
        </w:rPr>
      </w:pPr>
    </w:p>
    <w:p>
      <w:pPr>
        <w:ind w:firstLine="2180" w:firstLineChars="400"/>
        <w:contextualSpacing/>
        <w:rPr>
          <w:rFonts w:ascii="仿宋" w:hAnsi="仿宋" w:eastAsia="仿宋"/>
          <w:sz w:val="44"/>
          <w:szCs w:val="44"/>
        </w:rPr>
      </w:pPr>
      <w:r>
        <w:rPr>
          <w:rFonts w:hint="eastAsia" w:ascii="方正小标宋简体" w:hAnsi="仿宋" w:eastAsia="方正小标宋简体"/>
          <w:sz w:val="44"/>
          <w:szCs w:val="44"/>
        </w:rPr>
        <w:t>施工单位管理制度</w:t>
      </w:r>
    </w:p>
    <w:p>
      <w:pPr>
        <w:ind w:firstLine="1700" w:firstLineChars="400"/>
        <w:contextualSpacing/>
        <w:rPr>
          <w:rFonts w:ascii="黑体" w:hAnsi="黑体" w:eastAsia="黑体"/>
          <w:b/>
          <w:bCs/>
          <w:sz w:val="32"/>
          <w:szCs w:val="32"/>
        </w:rPr>
      </w:pPr>
    </w:p>
    <w:p>
      <w:pPr>
        <w:ind w:firstLine="1700" w:firstLineChars="400"/>
        <w:contextualSpacing/>
        <w:rPr>
          <w:rFonts w:ascii="黑体" w:hAnsi="黑体" w:eastAsia="黑体"/>
          <w:b/>
          <w:bCs/>
          <w:sz w:val="32"/>
          <w:szCs w:val="32"/>
        </w:rPr>
      </w:pPr>
      <w:r>
        <w:rPr>
          <w:rFonts w:hint="eastAsia" w:ascii="黑体" w:hAnsi="黑体" w:eastAsia="黑体"/>
          <w:b/>
          <w:bCs/>
          <w:sz w:val="32"/>
          <w:szCs w:val="32"/>
        </w:rPr>
        <w:t xml:space="preserve">第一章 </w:t>
      </w:r>
      <w:r>
        <w:rPr>
          <w:rFonts w:ascii="黑体" w:hAnsi="黑体" w:eastAsia="黑体"/>
          <w:b/>
          <w:bCs/>
          <w:sz w:val="32"/>
          <w:szCs w:val="32"/>
        </w:rPr>
        <w:t xml:space="preserve">  施工单位的管理</w:t>
      </w:r>
    </w:p>
    <w:p>
      <w:pPr>
        <w:contextualSpacing/>
        <w:rPr>
          <w:rFonts w:ascii="仿宋" w:hAnsi="仿宋" w:eastAsia="仿宋"/>
          <w:sz w:val="32"/>
          <w:szCs w:val="32"/>
        </w:rPr>
      </w:pPr>
    </w:p>
    <w:p>
      <w:pPr>
        <w:ind w:firstLine="850" w:firstLineChars="200"/>
        <w:contextualSpacing/>
        <w:rPr>
          <w:rFonts w:ascii="仿宋" w:hAnsi="仿宋" w:eastAsia="仿宋"/>
          <w:sz w:val="32"/>
          <w:szCs w:val="32"/>
        </w:rPr>
      </w:pPr>
      <w:r>
        <w:rPr>
          <w:rFonts w:hint="eastAsia" w:ascii="黑体" w:hAnsi="黑体" w:eastAsia="黑体"/>
          <w:sz w:val="32"/>
          <w:szCs w:val="32"/>
        </w:rPr>
        <w:t>第一条</w:t>
      </w:r>
      <w:r>
        <w:rPr>
          <w:rFonts w:ascii="仿宋" w:hAnsi="仿宋" w:eastAsia="仿宋"/>
          <w:sz w:val="32"/>
          <w:szCs w:val="32"/>
        </w:rPr>
        <w:t xml:space="preserve">  </w:t>
      </w:r>
      <w:r>
        <w:rPr>
          <w:rFonts w:hint="eastAsia" w:ascii="仿宋" w:hAnsi="仿宋" w:eastAsia="仿宋"/>
          <w:sz w:val="32"/>
          <w:szCs w:val="32"/>
        </w:rPr>
        <w:t>施工方项目经理在岗日期每周不少于5个工作日，业主若发现施工方项目经理不到位，每次罚款1</w:t>
      </w:r>
      <w:r>
        <w:rPr>
          <w:rFonts w:ascii="仿宋" w:hAnsi="仿宋" w:eastAsia="仿宋"/>
          <w:sz w:val="32"/>
          <w:szCs w:val="32"/>
        </w:rPr>
        <w:t>0</w:t>
      </w:r>
      <w:r>
        <w:rPr>
          <w:rFonts w:hint="eastAsia" w:ascii="仿宋" w:hAnsi="仿宋" w:eastAsia="仿宋"/>
          <w:sz w:val="32"/>
          <w:szCs w:val="32"/>
        </w:rPr>
        <w:t>00元，连续5个日历天或累计10个日历天不到的，甲方可以终止合同，全部履约保证金不再退还。所有工程施工方驻工地管理人员，需为与业主方签订合同时的项目经理、技术总负责人、施工员等人员相符，业主每次检查时上述人员需专职在岗，不得兼任其他项目任何职务。上述人员一般不得更换，如需更换，必须提前一周书面上报业主，经业主同意后方可执行，否则发现一次罚款500元</w:t>
      </w:r>
      <w:r>
        <w:rPr>
          <w:rFonts w:ascii="仿宋" w:hAnsi="仿宋" w:eastAsia="仿宋"/>
          <w:sz w:val="32"/>
          <w:szCs w:val="32"/>
        </w:rPr>
        <w:t>。</w:t>
      </w:r>
    </w:p>
    <w:p>
      <w:pPr>
        <w:ind w:firstLine="850" w:firstLineChars="200"/>
        <w:contextualSpacing/>
        <w:rPr>
          <w:rFonts w:ascii="仿宋" w:hAnsi="仿宋" w:eastAsia="仿宋"/>
          <w:sz w:val="32"/>
          <w:szCs w:val="32"/>
        </w:rPr>
      </w:pPr>
      <w:r>
        <w:rPr>
          <w:rFonts w:hint="eastAsia" w:ascii="黑体" w:hAnsi="黑体" w:eastAsia="黑体"/>
          <w:sz w:val="32"/>
          <w:szCs w:val="32"/>
        </w:rPr>
        <w:t>第二条</w:t>
      </w:r>
      <w:r>
        <w:rPr>
          <w:rFonts w:ascii="黑体" w:hAnsi="黑体" w:eastAsia="黑体"/>
          <w:sz w:val="32"/>
          <w:szCs w:val="32"/>
        </w:rPr>
        <w:t xml:space="preserve">  </w:t>
      </w:r>
      <w:r>
        <w:rPr>
          <w:rFonts w:ascii="仿宋" w:hAnsi="仿宋" w:eastAsia="仿宋"/>
          <w:sz w:val="32"/>
          <w:szCs w:val="32"/>
        </w:rPr>
        <w:t>施工单位违反下列规定的每次处以</w:t>
      </w:r>
      <w:r>
        <w:rPr>
          <w:rFonts w:hint="eastAsia" w:ascii="仿宋" w:hAnsi="仿宋" w:eastAsia="仿宋"/>
          <w:sz w:val="32"/>
          <w:szCs w:val="32"/>
        </w:rPr>
        <w:t>2</w:t>
      </w:r>
      <w:r>
        <w:rPr>
          <w:rFonts w:ascii="仿宋" w:hAnsi="仿宋" w:eastAsia="仿宋"/>
          <w:sz w:val="32"/>
          <w:szCs w:val="32"/>
        </w:rPr>
        <w:t>万元的罚款：</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、向他人泄露合同、技术等相关工程文件信息的；</w:t>
      </w:r>
    </w:p>
    <w:p>
      <w:pPr>
        <w:ind w:firstLine="850" w:firstLineChars="200"/>
        <w:contextualSpacing/>
        <w:rPr>
          <w:rFonts w:ascii="仿宋" w:hAnsi="仿宋" w:eastAsia="仿宋"/>
          <w:sz w:val="32"/>
          <w:szCs w:val="32"/>
        </w:rPr>
      </w:pPr>
      <w:r>
        <w:rPr>
          <w:rFonts w:hint="eastAsia" w:ascii="仿宋" w:hAnsi="仿宋" w:eastAsia="仿宋"/>
          <w:sz w:val="32"/>
          <w:szCs w:val="32"/>
        </w:rPr>
        <w:t>（2）、工程计量支付报表弄虚作假的；</w:t>
      </w:r>
    </w:p>
    <w:p>
      <w:pPr>
        <w:ind w:firstLine="850" w:firstLineChars="200"/>
        <w:contextualSpacing/>
        <w:rPr>
          <w:rFonts w:ascii="仿宋" w:hAnsi="仿宋" w:eastAsia="仿宋"/>
          <w:sz w:val="32"/>
          <w:szCs w:val="32"/>
        </w:rPr>
      </w:pPr>
      <w:r>
        <w:rPr>
          <w:rFonts w:hint="eastAsia" w:ascii="仿宋" w:hAnsi="仿宋" w:eastAsia="仿宋"/>
          <w:sz w:val="32"/>
          <w:szCs w:val="32"/>
        </w:rPr>
        <w:t>（3）、工程设计变更所涉及的数量、费用、弄虚作假的；</w:t>
      </w:r>
    </w:p>
    <w:p>
      <w:pPr>
        <w:ind w:firstLine="850" w:firstLineChars="200"/>
        <w:contextualSpacing/>
        <w:rPr>
          <w:rFonts w:ascii="仿宋" w:hAnsi="仿宋" w:eastAsia="仿宋"/>
          <w:sz w:val="32"/>
          <w:szCs w:val="32"/>
        </w:rPr>
      </w:pPr>
      <w:r>
        <w:rPr>
          <w:rFonts w:hint="eastAsia" w:ascii="仿宋" w:hAnsi="仿宋" w:eastAsia="仿宋"/>
          <w:sz w:val="32"/>
          <w:szCs w:val="32"/>
        </w:rPr>
        <w:t>（4）、未建立项目质量、安全、文明施工等管理体系，组织机构、</w:t>
      </w:r>
      <w:r>
        <w:rPr>
          <w:rFonts w:ascii="仿宋" w:hAnsi="仿宋" w:eastAsia="仿宋"/>
          <w:sz w:val="32"/>
          <w:szCs w:val="32"/>
        </w:rPr>
        <w:t>责任制度未落实到位、体系未有效运行的；</w:t>
      </w:r>
    </w:p>
    <w:p>
      <w:pPr>
        <w:ind w:firstLine="850" w:firstLineChars="200"/>
        <w:contextualSpacing/>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）、未编制施工组织设计（方案），并未按施工组织设计（方案）</w:t>
      </w:r>
      <w:r>
        <w:rPr>
          <w:rFonts w:ascii="仿宋" w:hAnsi="仿宋" w:eastAsia="仿宋"/>
          <w:sz w:val="32"/>
          <w:szCs w:val="32"/>
        </w:rPr>
        <w:t xml:space="preserve"> 组织施工的；</w:t>
      </w:r>
    </w:p>
    <w:p>
      <w:pPr>
        <w:ind w:firstLine="850" w:firstLineChars="200"/>
        <w:contextualSpacing/>
        <w:rPr>
          <w:rFonts w:ascii="仿宋" w:hAnsi="仿宋" w:eastAsia="仿宋"/>
          <w:sz w:val="32"/>
          <w:szCs w:val="32"/>
        </w:rPr>
      </w:pPr>
      <w:r>
        <w:rPr>
          <w:rFonts w:hint="eastAsia" w:ascii="仿宋" w:hAnsi="仿宋" w:eastAsia="仿宋"/>
          <w:sz w:val="32"/>
          <w:szCs w:val="32"/>
        </w:rPr>
        <w:t>（6）、需要专家评审论证的专项方案未组织专家评审论证的；</w:t>
      </w:r>
    </w:p>
    <w:p>
      <w:pPr>
        <w:ind w:firstLine="850" w:firstLineChars="200"/>
        <w:contextualSpacing/>
        <w:rPr>
          <w:rFonts w:ascii="仿宋" w:hAnsi="仿宋" w:eastAsia="仿宋"/>
          <w:sz w:val="32"/>
          <w:szCs w:val="32"/>
        </w:rPr>
      </w:pPr>
      <w:r>
        <w:rPr>
          <w:rFonts w:hint="eastAsia" w:ascii="仿宋" w:hAnsi="仿宋" w:eastAsia="仿宋"/>
          <w:sz w:val="32"/>
          <w:szCs w:val="32"/>
        </w:rPr>
        <w:t>（7）、未制订工程技术管理制度或工程技术管理制度未执行，形同虚设的；</w:t>
      </w:r>
    </w:p>
    <w:p>
      <w:pPr>
        <w:ind w:firstLine="850" w:firstLineChars="200"/>
        <w:contextualSpacing/>
        <w:rPr>
          <w:rFonts w:ascii="仿宋" w:hAnsi="仿宋" w:eastAsia="仿宋"/>
          <w:sz w:val="32"/>
          <w:szCs w:val="32"/>
        </w:rPr>
      </w:pPr>
      <w:r>
        <w:rPr>
          <w:rFonts w:hint="eastAsia" w:ascii="仿宋" w:hAnsi="仿宋" w:eastAsia="仿宋"/>
          <w:sz w:val="32"/>
          <w:szCs w:val="32"/>
        </w:rPr>
        <w:t>（8）、未按规定向作业工人进行施工技术交底的；</w:t>
      </w:r>
    </w:p>
    <w:p>
      <w:pPr>
        <w:ind w:firstLine="850" w:firstLineChars="200"/>
        <w:contextualSpacing/>
        <w:rPr>
          <w:rFonts w:ascii="仿宋" w:hAnsi="仿宋" w:eastAsia="仿宋"/>
          <w:sz w:val="32"/>
          <w:szCs w:val="32"/>
        </w:rPr>
      </w:pPr>
      <w:r>
        <w:rPr>
          <w:rFonts w:hint="eastAsia" w:ascii="仿宋" w:hAnsi="仿宋" w:eastAsia="仿宋"/>
          <w:sz w:val="32"/>
          <w:szCs w:val="32"/>
        </w:rPr>
        <w:t>（9）、未建立职工教育培训考核制度或制度未执行的；</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）、使用国家明令禁止不能满足质量要求的施工工艺、设备、材</w:t>
      </w:r>
      <w:r>
        <w:rPr>
          <w:rFonts w:ascii="仿宋" w:hAnsi="仿宋" w:eastAsia="仿宋"/>
          <w:sz w:val="32"/>
          <w:szCs w:val="32"/>
        </w:rPr>
        <w:t>料的；</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）、对监理下发的监理通知书未按期回复的；</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w:t>
      </w:r>
      <w:r>
        <w:rPr>
          <w:rFonts w:ascii="仿宋" w:hAnsi="仿宋" w:eastAsia="仿宋"/>
          <w:sz w:val="32"/>
          <w:szCs w:val="32"/>
        </w:rPr>
        <w:t>、未按时提供竣工图纸或文件的。</w:t>
      </w:r>
    </w:p>
    <w:p>
      <w:pPr>
        <w:ind w:firstLine="850" w:firstLineChars="200"/>
        <w:contextualSpacing/>
        <w:rPr>
          <w:rFonts w:ascii="仿宋" w:hAnsi="仿宋" w:eastAsia="仿宋"/>
          <w:sz w:val="32"/>
          <w:szCs w:val="32"/>
        </w:rPr>
      </w:pPr>
      <w:r>
        <w:rPr>
          <w:rFonts w:hint="eastAsia" w:ascii="黑体" w:hAnsi="黑体" w:eastAsia="黑体"/>
          <w:sz w:val="32"/>
          <w:szCs w:val="32"/>
        </w:rPr>
        <w:t>第三条</w:t>
      </w:r>
      <w:r>
        <w:rPr>
          <w:rFonts w:ascii="仿宋" w:hAnsi="仿宋" w:eastAsia="仿宋"/>
          <w:sz w:val="32"/>
          <w:szCs w:val="32"/>
        </w:rPr>
        <w:t xml:space="preserve">  施工单位违反下列规定的每次处以5万元的罚款：</w:t>
      </w:r>
    </w:p>
    <w:p>
      <w:pPr>
        <w:ind w:firstLine="850" w:firstLineChars="200"/>
        <w:contextualSpacing/>
        <w:rPr>
          <w:rFonts w:ascii="仿宋" w:hAnsi="仿宋" w:eastAsia="仿宋"/>
          <w:sz w:val="32"/>
          <w:szCs w:val="32"/>
        </w:rPr>
      </w:pPr>
      <w:r>
        <w:rPr>
          <w:rFonts w:hint="eastAsia" w:ascii="仿宋" w:hAnsi="仿宋" w:eastAsia="仿宋"/>
          <w:sz w:val="32"/>
          <w:szCs w:val="32"/>
        </w:rPr>
        <w:t>（1）、未经业主单位同意擅自变更项目经理的；</w:t>
      </w:r>
    </w:p>
    <w:p>
      <w:pPr>
        <w:ind w:firstLine="850" w:firstLineChars="200"/>
        <w:contextualSpacing/>
        <w:rPr>
          <w:rFonts w:ascii="仿宋" w:hAnsi="仿宋" w:eastAsia="仿宋"/>
          <w:sz w:val="32"/>
          <w:szCs w:val="32"/>
        </w:rPr>
      </w:pPr>
      <w:r>
        <w:rPr>
          <w:rFonts w:hint="eastAsia" w:ascii="仿宋" w:hAnsi="仿宋" w:eastAsia="仿宋"/>
          <w:sz w:val="32"/>
          <w:szCs w:val="32"/>
        </w:rPr>
        <w:t>（2）、业主及监理下发的整改通知书未整改或未按期整改的；</w:t>
      </w:r>
    </w:p>
    <w:p>
      <w:pPr>
        <w:ind w:firstLine="850" w:firstLineChars="200"/>
        <w:contextualSpacing/>
        <w:rPr>
          <w:rFonts w:ascii="仿宋" w:hAnsi="仿宋" w:eastAsia="仿宋"/>
          <w:sz w:val="32"/>
          <w:szCs w:val="32"/>
        </w:rPr>
      </w:pPr>
      <w:r>
        <w:rPr>
          <w:rFonts w:hint="eastAsia" w:ascii="仿宋" w:hAnsi="仿宋" w:eastAsia="仿宋"/>
          <w:sz w:val="32"/>
          <w:szCs w:val="32"/>
        </w:rPr>
        <w:t>（3）、未经监理工程师同意，擅自进行下道工序施工或擅自隐蔽上道工序的；</w:t>
      </w:r>
    </w:p>
    <w:p>
      <w:pPr>
        <w:ind w:firstLine="850" w:firstLineChars="200"/>
        <w:contextualSpacing/>
        <w:rPr>
          <w:rFonts w:ascii="仿宋" w:hAnsi="仿宋" w:eastAsia="仿宋"/>
          <w:sz w:val="32"/>
          <w:szCs w:val="32"/>
        </w:rPr>
      </w:pPr>
      <w:r>
        <w:rPr>
          <w:rFonts w:hint="eastAsia" w:ascii="仿宋" w:hAnsi="仿宋" w:eastAsia="仿宋"/>
          <w:sz w:val="32"/>
          <w:szCs w:val="32"/>
        </w:rPr>
        <w:t>（4）、威胁、谩骂、殴打业主及监理人员的；</w:t>
      </w:r>
    </w:p>
    <w:p>
      <w:pPr>
        <w:ind w:firstLine="850" w:firstLineChars="200"/>
        <w:contextualSpacing/>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、其他拒不服从监理单位工作指令的。</w:t>
      </w:r>
    </w:p>
    <w:p>
      <w:pPr>
        <w:ind w:firstLine="850" w:firstLineChars="200"/>
        <w:contextualSpacing/>
        <w:rPr>
          <w:rFonts w:ascii="仿宋" w:hAnsi="仿宋" w:eastAsia="仿宋"/>
          <w:sz w:val="32"/>
          <w:szCs w:val="32"/>
        </w:rPr>
      </w:pPr>
      <w:r>
        <w:rPr>
          <w:rFonts w:hint="eastAsia" w:ascii="黑体" w:hAnsi="黑体" w:eastAsia="黑体"/>
          <w:sz w:val="32"/>
          <w:szCs w:val="32"/>
        </w:rPr>
        <w:t>第四条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业主方根据需要可随时通知会议，施工方项目经理、项目技术负责人必须按业主要求时间准时参会，因施工原因不能参加的应提前4个小时提出申请并获得业主批准，紧急会议不得请假，否则无故不参会的一次罚款50</w:t>
      </w:r>
      <w:r>
        <w:rPr>
          <w:rFonts w:ascii="仿宋" w:hAnsi="仿宋" w:eastAsia="仿宋"/>
          <w:sz w:val="32"/>
          <w:szCs w:val="32"/>
        </w:rPr>
        <w:t>0</w:t>
      </w:r>
      <w:r>
        <w:rPr>
          <w:rFonts w:hint="eastAsia" w:ascii="仿宋" w:hAnsi="仿宋" w:eastAsia="仿宋"/>
          <w:sz w:val="32"/>
          <w:szCs w:val="32"/>
        </w:rPr>
        <w:t>0元。</w:t>
      </w:r>
    </w:p>
    <w:p>
      <w:pPr>
        <w:ind w:firstLine="2125" w:firstLineChars="500"/>
        <w:contextualSpacing/>
        <w:rPr>
          <w:rFonts w:ascii="黑体" w:hAnsi="黑体" w:eastAsia="黑体"/>
          <w:sz w:val="32"/>
          <w:szCs w:val="32"/>
        </w:rPr>
      </w:pPr>
      <w:r>
        <w:rPr>
          <w:rFonts w:hint="eastAsia" w:ascii="黑体" w:hAnsi="黑体" w:eastAsia="黑体"/>
          <w:sz w:val="32"/>
          <w:szCs w:val="32"/>
        </w:rPr>
        <w:t>第二章</w:t>
      </w:r>
      <w:r>
        <w:rPr>
          <w:rFonts w:ascii="黑体" w:hAnsi="黑体" w:eastAsia="黑体"/>
          <w:sz w:val="32"/>
          <w:szCs w:val="32"/>
        </w:rPr>
        <w:t xml:space="preserve">  工程质量管理</w:t>
      </w:r>
    </w:p>
    <w:p>
      <w:pPr>
        <w:ind w:firstLine="850" w:firstLineChars="200"/>
        <w:contextualSpacing/>
        <w:rPr>
          <w:rFonts w:ascii="仿宋" w:hAnsi="仿宋" w:eastAsia="仿宋"/>
          <w:sz w:val="32"/>
          <w:szCs w:val="32"/>
        </w:rPr>
      </w:pPr>
      <w:r>
        <w:rPr>
          <w:rFonts w:hint="eastAsia" w:ascii="黑体" w:hAnsi="黑体" w:eastAsia="黑体"/>
          <w:sz w:val="32"/>
          <w:szCs w:val="32"/>
        </w:rPr>
        <w:t>第五条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施工方按业主方要求，按照设计要求采购的材料、配件、设备，需提供产品质量合格证明和质量保证书等质量保证资料，并在材料、配件、设备到货后24小时通知业主方和监理方验收。对于施工方采购的材料，配件，设备不符合设计要求的不得使用，不符合设计要求已安装使用的由施工方承担费用和损失</w:t>
      </w:r>
    </w:p>
    <w:p>
      <w:pPr>
        <w:ind w:firstLine="850" w:firstLineChars="200"/>
        <w:contextualSpacing/>
        <w:rPr>
          <w:rFonts w:ascii="仿宋" w:hAnsi="仿宋" w:eastAsia="仿宋"/>
          <w:sz w:val="32"/>
          <w:szCs w:val="32"/>
        </w:rPr>
      </w:pPr>
      <w:r>
        <w:rPr>
          <w:rFonts w:hint="eastAsia" w:ascii="黑体" w:hAnsi="黑体" w:eastAsia="黑体"/>
          <w:sz w:val="32"/>
          <w:szCs w:val="32"/>
        </w:rPr>
        <w:t>第六条</w:t>
      </w:r>
      <w:r>
        <w:rPr>
          <w:rFonts w:hint="eastAsia" w:ascii="仿宋" w:hAnsi="仿宋" w:eastAsia="仿宋"/>
          <w:sz w:val="32"/>
          <w:szCs w:val="32"/>
        </w:rPr>
        <w:t xml:space="preserve"> </w:t>
      </w:r>
      <w:r>
        <w:rPr>
          <w:rFonts w:ascii="仿宋" w:hAnsi="仿宋" w:eastAsia="仿宋"/>
          <w:sz w:val="32"/>
          <w:szCs w:val="32"/>
        </w:rPr>
        <w:t xml:space="preserve"> 施工单位违反下列规定的每次处以3万元的罚款：</w:t>
      </w:r>
    </w:p>
    <w:p>
      <w:pPr>
        <w:ind w:firstLine="850" w:firstLineChars="200"/>
        <w:contextualSpacing/>
        <w:rPr>
          <w:rFonts w:ascii="仿宋" w:hAnsi="仿宋" w:eastAsia="仿宋"/>
          <w:sz w:val="32"/>
          <w:szCs w:val="32"/>
        </w:rPr>
      </w:pPr>
      <w:r>
        <w:rPr>
          <w:rFonts w:hint="eastAsia" w:ascii="仿宋" w:hAnsi="仿宋" w:eastAsia="仿宋"/>
          <w:sz w:val="32"/>
          <w:szCs w:val="32"/>
        </w:rPr>
        <w:t>（1）、未对建筑材料、建筑构配件、设备和商品混凝土进行检验或</w:t>
      </w:r>
      <w:r>
        <w:rPr>
          <w:rFonts w:ascii="仿宋" w:hAnsi="仿宋" w:eastAsia="仿宋"/>
          <w:sz w:val="32"/>
          <w:szCs w:val="32"/>
        </w:rPr>
        <w:t>者未对涉及结构安全的试块、试件以及有关材料取样检测的；</w:t>
      </w:r>
    </w:p>
    <w:p>
      <w:pPr>
        <w:ind w:firstLine="850" w:firstLineChars="200"/>
        <w:contextualSpacing/>
        <w:rPr>
          <w:rFonts w:ascii="仿宋" w:hAnsi="仿宋" w:eastAsia="仿宋"/>
          <w:sz w:val="32"/>
          <w:szCs w:val="32"/>
        </w:rPr>
      </w:pPr>
      <w:r>
        <w:rPr>
          <w:rFonts w:hint="eastAsia" w:ascii="仿宋" w:hAnsi="仿宋" w:eastAsia="仿宋"/>
          <w:sz w:val="32"/>
          <w:szCs w:val="32"/>
        </w:rPr>
        <w:t>（2）、无施工质量控制验收记录的；</w:t>
      </w:r>
    </w:p>
    <w:p>
      <w:pPr>
        <w:ind w:firstLine="850" w:firstLineChars="200"/>
        <w:contextualSpacing/>
        <w:rPr>
          <w:rFonts w:ascii="仿宋" w:hAnsi="仿宋" w:eastAsia="仿宋"/>
          <w:sz w:val="32"/>
          <w:szCs w:val="32"/>
        </w:rPr>
      </w:pPr>
      <w:r>
        <w:rPr>
          <w:rFonts w:hint="eastAsia" w:ascii="仿宋" w:hAnsi="仿宋" w:eastAsia="仿宋"/>
          <w:sz w:val="32"/>
          <w:szCs w:val="32"/>
        </w:rPr>
        <w:t>（3）、存在偷换见证试件、试块、样品行为的；</w:t>
      </w:r>
    </w:p>
    <w:p>
      <w:pPr>
        <w:ind w:firstLine="850" w:firstLineChars="200"/>
        <w:contextualSpacing/>
        <w:rPr>
          <w:rFonts w:ascii="仿宋" w:hAnsi="仿宋" w:eastAsia="仿宋"/>
          <w:sz w:val="32"/>
          <w:szCs w:val="32"/>
        </w:rPr>
      </w:pPr>
      <w:r>
        <w:rPr>
          <w:rFonts w:hint="eastAsia" w:ascii="仿宋" w:hAnsi="仿宋" w:eastAsia="仿宋"/>
          <w:sz w:val="32"/>
          <w:szCs w:val="32"/>
        </w:rPr>
        <w:t>（4）、施工原材料、成品、半成品、设备保护不当，降低了使用功能或丧失了使用功能的；</w:t>
      </w:r>
    </w:p>
    <w:p>
      <w:pPr>
        <w:ind w:firstLine="850" w:firstLineChars="200"/>
        <w:contextualSpacing/>
        <w:rPr>
          <w:rFonts w:ascii="仿宋" w:hAnsi="仿宋" w:eastAsia="仿宋"/>
          <w:sz w:val="32"/>
          <w:szCs w:val="32"/>
        </w:rPr>
      </w:pPr>
      <w:r>
        <w:rPr>
          <w:rFonts w:hint="eastAsia" w:ascii="仿宋" w:hAnsi="仿宋" w:eastAsia="仿宋"/>
          <w:sz w:val="32"/>
          <w:szCs w:val="32"/>
        </w:rPr>
        <w:t>（5）、施工单位项目主要负责人及质量管理责任人质量意识不强，</w:t>
      </w:r>
      <w:r>
        <w:rPr>
          <w:rFonts w:ascii="仿宋" w:hAnsi="仿宋" w:eastAsia="仿宋"/>
          <w:sz w:val="32"/>
          <w:szCs w:val="32"/>
        </w:rPr>
        <w:t>导致工程存在质量隐患的。</w:t>
      </w:r>
    </w:p>
    <w:p>
      <w:pPr>
        <w:ind w:firstLine="850" w:firstLineChars="200"/>
        <w:contextualSpacing/>
        <w:rPr>
          <w:rFonts w:ascii="仿宋" w:hAnsi="仿宋" w:eastAsia="仿宋"/>
          <w:sz w:val="32"/>
          <w:szCs w:val="32"/>
        </w:rPr>
      </w:pPr>
      <w:r>
        <w:rPr>
          <w:rFonts w:hint="eastAsia" w:ascii="黑体" w:hAnsi="黑体" w:eastAsia="黑体"/>
          <w:sz w:val="32"/>
          <w:szCs w:val="32"/>
        </w:rPr>
        <w:t>第七条</w:t>
      </w:r>
      <w:r>
        <w:rPr>
          <w:rFonts w:ascii="仿宋" w:hAnsi="仿宋" w:eastAsia="仿宋"/>
          <w:sz w:val="32"/>
          <w:szCs w:val="32"/>
        </w:rPr>
        <w:t xml:space="preserve"> 发生质量事故直接经济损失2万元至5万元的，每次处以2万元的罚款。</w:t>
      </w:r>
    </w:p>
    <w:p>
      <w:pPr>
        <w:ind w:firstLine="850" w:firstLineChars="200"/>
        <w:contextualSpacing/>
        <w:rPr>
          <w:rFonts w:ascii="仿宋" w:hAnsi="仿宋" w:eastAsia="仿宋"/>
          <w:sz w:val="32"/>
          <w:szCs w:val="32"/>
        </w:rPr>
      </w:pPr>
      <w:r>
        <w:rPr>
          <w:rFonts w:hint="eastAsia" w:ascii="黑体" w:hAnsi="黑体" w:eastAsia="黑体"/>
          <w:sz w:val="32"/>
          <w:szCs w:val="32"/>
        </w:rPr>
        <w:t>第八条</w:t>
      </w:r>
      <w:r>
        <w:rPr>
          <w:rFonts w:ascii="仿宋" w:hAnsi="仿宋" w:eastAsia="仿宋"/>
          <w:sz w:val="32"/>
          <w:szCs w:val="32"/>
        </w:rPr>
        <w:t xml:space="preserve"> 施工单位发生质量事故直接经济损失在5万元至10万元的，每次处以5万元的罚款。</w:t>
      </w:r>
    </w:p>
    <w:p>
      <w:pPr>
        <w:ind w:firstLine="850" w:firstLineChars="200"/>
        <w:contextualSpacing/>
        <w:rPr>
          <w:rFonts w:ascii="仿宋" w:hAnsi="仿宋" w:eastAsia="仿宋"/>
          <w:sz w:val="32"/>
          <w:szCs w:val="32"/>
        </w:rPr>
      </w:pPr>
      <w:r>
        <w:rPr>
          <w:rFonts w:hint="eastAsia" w:ascii="黑体" w:hAnsi="黑体" w:eastAsia="黑体"/>
          <w:sz w:val="32"/>
          <w:szCs w:val="32"/>
        </w:rPr>
        <w:t>第九条</w:t>
      </w:r>
      <w:r>
        <w:rPr>
          <w:rFonts w:ascii="仿宋" w:hAnsi="仿宋" w:eastAsia="仿宋"/>
          <w:sz w:val="32"/>
          <w:szCs w:val="32"/>
        </w:rPr>
        <w:t xml:space="preserve"> 发生质量事故直接经济损失在10万元至100万元的，每次处以50万元的罚款。</w:t>
      </w:r>
    </w:p>
    <w:p>
      <w:pPr>
        <w:ind w:firstLine="850" w:firstLineChars="200"/>
        <w:contextualSpacing/>
        <w:rPr>
          <w:rFonts w:ascii="仿宋" w:hAnsi="仿宋" w:eastAsia="仿宋"/>
          <w:sz w:val="32"/>
          <w:szCs w:val="32"/>
        </w:rPr>
      </w:pPr>
      <w:r>
        <w:rPr>
          <w:rFonts w:hint="eastAsia" w:ascii="黑体" w:hAnsi="黑体" w:eastAsia="黑体"/>
          <w:sz w:val="32"/>
          <w:szCs w:val="32"/>
        </w:rPr>
        <w:t>第十条</w:t>
      </w:r>
      <w:r>
        <w:rPr>
          <w:rFonts w:ascii="仿宋" w:hAnsi="仿宋" w:eastAsia="仿宋"/>
          <w:sz w:val="32"/>
          <w:szCs w:val="32"/>
        </w:rPr>
        <w:t xml:space="preserve"> 发生质量事故直接经济损失在100万元以上的，处以直接经济损失一倍的罚款。</w:t>
      </w:r>
    </w:p>
    <w:p>
      <w:pPr>
        <w:ind w:firstLine="850" w:firstLineChars="200"/>
        <w:contextualSpacing/>
        <w:rPr>
          <w:rFonts w:ascii="仿宋" w:hAnsi="仿宋" w:eastAsia="仿宋"/>
          <w:sz w:val="32"/>
          <w:szCs w:val="32"/>
        </w:rPr>
      </w:pPr>
      <w:r>
        <w:rPr>
          <w:rFonts w:hint="eastAsia" w:ascii="黑体" w:hAnsi="黑体" w:eastAsia="黑体"/>
          <w:sz w:val="32"/>
          <w:szCs w:val="32"/>
        </w:rPr>
        <w:t>第十一条</w:t>
      </w:r>
      <w:r>
        <w:rPr>
          <w:rFonts w:ascii="仿宋" w:hAnsi="仿宋" w:eastAsia="仿宋"/>
          <w:sz w:val="32"/>
          <w:szCs w:val="32"/>
        </w:rPr>
        <w:t xml:space="preserve"> 擅自使用未经审批的原材料、构配件、成品、半成品、设备、商品混凝土</w:t>
      </w:r>
      <w:r>
        <w:rPr>
          <w:rFonts w:hint="eastAsia" w:ascii="仿宋" w:hAnsi="仿宋" w:eastAsia="仿宋"/>
          <w:sz w:val="32"/>
          <w:szCs w:val="32"/>
        </w:rPr>
        <w:t>、</w:t>
      </w:r>
      <w:r>
        <w:rPr>
          <w:rFonts w:ascii="仿宋" w:hAnsi="仿宋" w:eastAsia="仿宋"/>
          <w:sz w:val="32"/>
          <w:szCs w:val="32"/>
        </w:rPr>
        <w:t>水稳料、沥青混凝土等行为的，每次处以3万元的罚款。</w:t>
      </w:r>
    </w:p>
    <w:p>
      <w:pPr>
        <w:ind w:firstLine="2125" w:firstLineChars="500"/>
        <w:contextualSpacing/>
        <w:rPr>
          <w:rFonts w:ascii="黑体" w:hAnsi="黑体" w:eastAsia="黑体"/>
          <w:sz w:val="32"/>
          <w:szCs w:val="32"/>
        </w:rPr>
      </w:pPr>
      <w:r>
        <w:rPr>
          <w:rFonts w:hint="eastAsia" w:ascii="黑体" w:hAnsi="黑体" w:eastAsia="黑体"/>
          <w:sz w:val="32"/>
          <w:szCs w:val="32"/>
        </w:rPr>
        <w:t>第三章</w:t>
      </w:r>
      <w:r>
        <w:rPr>
          <w:rFonts w:ascii="黑体" w:hAnsi="黑体" w:eastAsia="黑体"/>
          <w:sz w:val="32"/>
          <w:szCs w:val="32"/>
        </w:rPr>
        <w:t xml:space="preserve"> 施工安全管理</w:t>
      </w:r>
    </w:p>
    <w:p>
      <w:pPr>
        <w:widowControl w:val="0"/>
        <w:ind w:firstLine="850" w:firstLineChars="200"/>
        <w:contextualSpacing/>
        <w:rPr>
          <w:rFonts w:ascii="仿宋" w:hAnsi="仿宋" w:eastAsia="仿宋"/>
          <w:sz w:val="32"/>
          <w:szCs w:val="32"/>
        </w:rPr>
      </w:pPr>
      <w:r>
        <w:rPr>
          <w:rFonts w:hint="eastAsia" w:ascii="黑体" w:hAnsi="黑体" w:eastAsia="黑体"/>
          <w:sz w:val="32"/>
          <w:szCs w:val="32"/>
        </w:rPr>
        <w:t>第十二条</w:t>
      </w:r>
      <w:r>
        <w:rPr>
          <w:rFonts w:ascii="仿宋" w:hAnsi="仿宋" w:eastAsia="仿宋"/>
          <w:sz w:val="32"/>
          <w:szCs w:val="32"/>
        </w:rPr>
        <w:t xml:space="preserve"> </w:t>
      </w:r>
      <w:r>
        <w:rPr>
          <w:rFonts w:hint="eastAsia" w:ascii="仿宋" w:hAnsi="仿宋" w:eastAsia="仿宋"/>
          <w:sz w:val="32"/>
          <w:szCs w:val="32"/>
        </w:rPr>
        <w:t>施工单位要安全、文明施工。定期对职工进行安全教育和培训，对于施工中出现的安全事故由施工单位负全部责任并按合同约定执行，对于违反安全生产、文明施工的单位，每发现一次罚履约保证金500</w:t>
      </w:r>
      <w:r>
        <w:rPr>
          <w:rFonts w:ascii="仿宋" w:hAnsi="仿宋" w:eastAsia="仿宋"/>
          <w:sz w:val="32"/>
          <w:szCs w:val="32"/>
        </w:rPr>
        <w:t>0</w:t>
      </w:r>
      <w:r>
        <w:rPr>
          <w:rFonts w:hint="eastAsia" w:ascii="仿宋" w:hAnsi="仿宋" w:eastAsia="仿宋"/>
          <w:sz w:val="32"/>
          <w:szCs w:val="32"/>
        </w:rPr>
        <w:t>元，情节严重的报公安机关处理。</w:t>
      </w:r>
    </w:p>
    <w:p>
      <w:pPr>
        <w:ind w:firstLine="850" w:firstLineChars="200"/>
        <w:contextualSpacing/>
        <w:rPr>
          <w:rFonts w:ascii="仿宋" w:hAnsi="仿宋" w:eastAsia="仿宋"/>
          <w:sz w:val="32"/>
          <w:szCs w:val="32"/>
        </w:rPr>
      </w:pPr>
      <w:r>
        <w:rPr>
          <w:rFonts w:hint="eastAsia" w:ascii="黑体" w:hAnsi="黑体" w:eastAsia="黑体"/>
          <w:sz w:val="32"/>
          <w:szCs w:val="32"/>
        </w:rPr>
        <w:t>第十三条</w:t>
      </w:r>
      <w:r>
        <w:rPr>
          <w:rFonts w:ascii="仿宋" w:hAnsi="仿宋" w:eastAsia="仿宋"/>
          <w:sz w:val="32"/>
          <w:szCs w:val="32"/>
        </w:rPr>
        <w:t xml:space="preserve">  施工单位违反下列规定的每次处</w:t>
      </w:r>
      <w:r>
        <w:rPr>
          <w:rFonts w:hint="eastAsia" w:ascii="仿宋" w:hAnsi="仿宋" w:eastAsia="仿宋"/>
          <w:sz w:val="32"/>
          <w:szCs w:val="32"/>
        </w:rPr>
        <w:t>以</w:t>
      </w:r>
      <w:r>
        <w:rPr>
          <w:rFonts w:ascii="仿宋" w:hAnsi="仿宋" w:eastAsia="仿宋"/>
          <w:sz w:val="32"/>
          <w:szCs w:val="32"/>
        </w:rPr>
        <w:t>2万元的罚款：</w:t>
      </w:r>
    </w:p>
    <w:p>
      <w:pPr>
        <w:ind w:firstLine="850" w:firstLineChars="200"/>
        <w:contextualSpacing/>
        <w:rPr>
          <w:rFonts w:ascii="仿宋" w:hAnsi="仿宋" w:eastAsia="仿宋"/>
          <w:sz w:val="32"/>
          <w:szCs w:val="32"/>
        </w:rPr>
      </w:pPr>
      <w:r>
        <w:rPr>
          <w:rFonts w:hint="eastAsia" w:ascii="仿宋" w:hAnsi="仿宋" w:eastAsia="仿宋"/>
          <w:sz w:val="32"/>
          <w:szCs w:val="32"/>
        </w:rPr>
        <w:t>（1）、施工前未对现场作业人员就有关安全施工技术要求做出详细说明或交底的；</w:t>
      </w:r>
    </w:p>
    <w:p>
      <w:pPr>
        <w:ind w:firstLine="850" w:firstLineChars="200"/>
        <w:contextualSpacing/>
        <w:rPr>
          <w:rFonts w:ascii="仿宋" w:hAnsi="仿宋" w:eastAsia="仿宋"/>
          <w:sz w:val="32"/>
          <w:szCs w:val="32"/>
        </w:rPr>
      </w:pPr>
      <w:r>
        <w:rPr>
          <w:rFonts w:hint="eastAsia" w:ascii="仿宋" w:hAnsi="仿宋" w:eastAsia="仿宋"/>
          <w:sz w:val="32"/>
          <w:szCs w:val="32"/>
        </w:rPr>
        <w:t>（2）、未在施工现场采取相应的安全施工措施，或在建设工程施工现场未实行封闭围挡的；</w:t>
      </w:r>
    </w:p>
    <w:p>
      <w:pPr>
        <w:ind w:firstLine="850" w:firstLineChars="200"/>
        <w:contextualSpacing/>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使用国家明令禁止使用的非阻燃型彩钢瓦房设置员工宿舍，或者临时搭建的建筑物不符合安全使用要求的；</w:t>
      </w:r>
    </w:p>
    <w:p>
      <w:pPr>
        <w:ind w:firstLine="850" w:firstLineChars="200"/>
        <w:contextualSpacing/>
        <w:rPr>
          <w:rFonts w:ascii="仿宋" w:hAnsi="仿宋" w:eastAsia="仿宋"/>
          <w:sz w:val="32"/>
          <w:szCs w:val="32"/>
        </w:rPr>
      </w:pPr>
      <w:r>
        <w:rPr>
          <w:rFonts w:hint="eastAsia" w:ascii="仿宋" w:hAnsi="仿宋" w:eastAsia="仿宋"/>
          <w:sz w:val="32"/>
          <w:szCs w:val="32"/>
        </w:rPr>
        <w:t>（4）、未对施工现场毗邻建筑物、构筑物和地下管线等采取保护措施的；</w:t>
      </w:r>
    </w:p>
    <w:p>
      <w:pPr>
        <w:ind w:firstLine="850" w:firstLineChars="200"/>
        <w:contextualSpacing/>
        <w:rPr>
          <w:rFonts w:ascii="仿宋" w:hAnsi="仿宋" w:eastAsia="仿宋"/>
          <w:sz w:val="32"/>
          <w:szCs w:val="32"/>
        </w:rPr>
      </w:pPr>
      <w:r>
        <w:rPr>
          <w:rFonts w:hint="eastAsia" w:ascii="仿宋" w:hAnsi="仿宋" w:eastAsia="仿宋"/>
          <w:sz w:val="32"/>
          <w:szCs w:val="32"/>
        </w:rPr>
        <w:t>（5）、未制订安全应急预案（处置方案</w:t>
      </w:r>
      <w:r>
        <w:rPr>
          <w:rFonts w:ascii="仿宋" w:hAnsi="仿宋" w:eastAsia="仿宋"/>
          <w:sz w:val="32"/>
          <w:szCs w:val="32"/>
        </w:rPr>
        <w:t>），并未按规定进行演练的；</w:t>
      </w:r>
    </w:p>
    <w:p>
      <w:pPr>
        <w:ind w:firstLine="850" w:firstLineChars="200"/>
        <w:contextualSpacing/>
        <w:rPr>
          <w:rFonts w:ascii="仿宋" w:hAnsi="仿宋" w:eastAsia="仿宋"/>
          <w:sz w:val="32"/>
          <w:szCs w:val="32"/>
        </w:rPr>
      </w:pPr>
      <w:r>
        <w:rPr>
          <w:rFonts w:hint="eastAsia" w:ascii="仿宋" w:hAnsi="仿宋" w:eastAsia="仿宋"/>
          <w:sz w:val="32"/>
          <w:szCs w:val="32"/>
        </w:rPr>
        <w:t>（6）、未建立易</w:t>
      </w:r>
      <w:r>
        <w:rPr>
          <w:rFonts w:ascii="仿宋" w:hAnsi="仿宋" w:eastAsia="仿宋"/>
          <w:sz w:val="32"/>
          <w:szCs w:val="32"/>
        </w:rPr>
        <w:t>燃易爆物品储运及使用管理办法或未按办法执行的；</w:t>
      </w:r>
    </w:p>
    <w:p>
      <w:pPr>
        <w:ind w:firstLine="850" w:firstLineChars="200"/>
        <w:contextualSpacing/>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7</w:t>
      </w:r>
      <w:r>
        <w:rPr>
          <w:rFonts w:hint="eastAsia" w:ascii="仿宋" w:hAnsi="仿宋" w:eastAsia="仿宋"/>
          <w:sz w:val="32"/>
          <w:szCs w:val="32"/>
        </w:rPr>
        <w:t>）、存在安全隐患被上级部门通报或下发整改通知书的；</w:t>
      </w:r>
    </w:p>
    <w:p>
      <w:pPr>
        <w:ind w:firstLine="850" w:firstLineChars="200"/>
        <w:contextualSpacing/>
        <w:rPr>
          <w:rFonts w:ascii="仿宋" w:hAnsi="仿宋" w:eastAsia="仿宋"/>
          <w:sz w:val="32"/>
          <w:szCs w:val="32"/>
        </w:rPr>
      </w:pPr>
      <w:r>
        <w:rPr>
          <w:rFonts w:hint="eastAsia" w:ascii="仿宋" w:hAnsi="仿宋" w:eastAsia="仿宋"/>
          <w:sz w:val="32"/>
          <w:szCs w:val="32"/>
        </w:rPr>
        <w:t>（8）</w:t>
      </w:r>
      <w:r>
        <w:rPr>
          <w:rFonts w:ascii="仿宋" w:hAnsi="仿宋" w:eastAsia="仿宋"/>
          <w:sz w:val="32"/>
          <w:szCs w:val="32"/>
        </w:rPr>
        <w:t>、未对施工人员办理意外伤害保险的；</w:t>
      </w:r>
    </w:p>
    <w:p>
      <w:pPr>
        <w:ind w:firstLine="850" w:firstLineChars="200"/>
        <w:contextualSpacing/>
        <w:rPr>
          <w:rFonts w:ascii="仿宋" w:hAnsi="仿宋" w:eastAsia="仿宋"/>
          <w:sz w:val="32"/>
          <w:szCs w:val="32"/>
        </w:rPr>
      </w:pPr>
      <w:r>
        <w:rPr>
          <w:rFonts w:hint="eastAsia" w:ascii="仿宋" w:hAnsi="仿宋" w:eastAsia="仿宋"/>
          <w:sz w:val="32"/>
          <w:szCs w:val="32"/>
        </w:rPr>
        <w:t>（9）、未落实临时用电方案及安全管理制度；</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0</w:t>
      </w:r>
      <w:r>
        <w:rPr>
          <w:rFonts w:hint="eastAsia" w:ascii="仿宋" w:hAnsi="仿宋" w:eastAsia="仿宋"/>
          <w:sz w:val="32"/>
          <w:szCs w:val="32"/>
        </w:rPr>
        <w:t>）、未建立安全管理体系、设立安全生产管理机构、配备专职安全生产管理人员的；</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1</w:t>
      </w:r>
      <w:r>
        <w:rPr>
          <w:rFonts w:hint="eastAsia" w:ascii="仿宋" w:hAnsi="仿宋" w:eastAsia="仿宋"/>
          <w:sz w:val="32"/>
          <w:szCs w:val="32"/>
        </w:rPr>
        <w:t>）、安全生产管理人员、专职安全生产管理人员、作业人员或者特种作业人员无证上岗的；</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2</w:t>
      </w:r>
      <w:r>
        <w:rPr>
          <w:rFonts w:hint="eastAsia" w:ascii="仿宋" w:hAnsi="仿宋" w:eastAsia="仿宋"/>
          <w:sz w:val="32"/>
          <w:szCs w:val="32"/>
        </w:rPr>
        <w:t>）、施工单位项目主要负责人及安全管理责任人安全意识不强，</w:t>
      </w:r>
      <w:r>
        <w:rPr>
          <w:rFonts w:ascii="仿宋" w:hAnsi="仿宋" w:eastAsia="仿宋"/>
          <w:sz w:val="32"/>
          <w:szCs w:val="32"/>
        </w:rPr>
        <w:t>导致工程存在安全隐患的。</w:t>
      </w:r>
    </w:p>
    <w:p>
      <w:pPr>
        <w:ind w:firstLine="850" w:firstLineChars="200"/>
        <w:contextualSpacing/>
        <w:rPr>
          <w:rFonts w:ascii="仿宋" w:hAnsi="仿宋" w:eastAsia="仿宋"/>
          <w:sz w:val="32"/>
          <w:szCs w:val="32"/>
        </w:rPr>
      </w:pPr>
      <w:r>
        <w:rPr>
          <w:rFonts w:hint="eastAsia" w:ascii="黑体" w:hAnsi="黑体" w:eastAsia="黑体"/>
          <w:sz w:val="32"/>
          <w:szCs w:val="32"/>
        </w:rPr>
        <w:t xml:space="preserve">第十四条 </w:t>
      </w:r>
      <w:r>
        <w:rPr>
          <w:rFonts w:ascii="仿宋" w:hAnsi="仿宋" w:eastAsia="仿宋"/>
          <w:sz w:val="32"/>
          <w:szCs w:val="32"/>
        </w:rPr>
        <w:t>施工单位违反下列规定的每次处以5万元的罚款：</w:t>
      </w:r>
    </w:p>
    <w:p>
      <w:pPr>
        <w:ind w:firstLine="850" w:firstLineChars="200"/>
        <w:contextualSpacing/>
        <w:rPr>
          <w:rFonts w:ascii="仿宋" w:hAnsi="仿宋" w:eastAsia="仿宋"/>
          <w:sz w:val="32"/>
          <w:szCs w:val="32"/>
        </w:rPr>
      </w:pPr>
      <w:r>
        <w:rPr>
          <w:rFonts w:hint="eastAsia" w:ascii="仿宋" w:hAnsi="仿宋" w:eastAsia="仿宋"/>
          <w:sz w:val="32"/>
          <w:szCs w:val="32"/>
        </w:rPr>
        <w:t>（1）、安全防护用具、机械设备、施工机具及配件在进入施工现场前未经检验或者检验不合格即投入使用的；</w:t>
      </w:r>
    </w:p>
    <w:p>
      <w:pPr>
        <w:ind w:firstLine="850" w:firstLineChars="200"/>
        <w:contextualSpacing/>
        <w:rPr>
          <w:rFonts w:ascii="仿宋" w:hAnsi="仿宋" w:eastAsia="仿宋"/>
          <w:sz w:val="32"/>
          <w:szCs w:val="32"/>
        </w:rPr>
      </w:pPr>
      <w:r>
        <w:rPr>
          <w:rFonts w:hint="eastAsia" w:ascii="仿宋" w:hAnsi="仿宋" w:eastAsia="仿宋"/>
          <w:sz w:val="32"/>
          <w:szCs w:val="32"/>
        </w:rPr>
        <w:t>（2）、使用未经检验或者验收不合格的施工起重机械和整体提升脚手架、模板等自升式架设设施的；</w:t>
      </w:r>
    </w:p>
    <w:p>
      <w:pPr>
        <w:ind w:firstLine="850" w:firstLineChars="200"/>
        <w:contextualSpacing/>
        <w:rPr>
          <w:rFonts w:ascii="仿宋" w:hAnsi="仿宋" w:eastAsia="仿宋"/>
          <w:sz w:val="32"/>
          <w:szCs w:val="32"/>
        </w:rPr>
      </w:pPr>
      <w:r>
        <w:rPr>
          <w:rFonts w:hint="eastAsia" w:ascii="仿宋" w:hAnsi="仿宋" w:eastAsia="仿宋"/>
          <w:sz w:val="32"/>
          <w:szCs w:val="32"/>
        </w:rPr>
        <w:t>（3）、项目负责人未履行安全生产管理职责或不服从管理，违反规章制度和操作规程冒险作业的；</w:t>
      </w:r>
    </w:p>
    <w:p>
      <w:pPr>
        <w:ind w:firstLine="850" w:firstLineChars="200"/>
        <w:contextualSpacing/>
        <w:rPr>
          <w:rFonts w:ascii="仿宋" w:hAnsi="仿宋" w:eastAsia="仿宋"/>
          <w:sz w:val="32"/>
          <w:szCs w:val="32"/>
        </w:rPr>
      </w:pPr>
      <w:r>
        <w:rPr>
          <w:rFonts w:hint="eastAsia" w:ascii="仿宋" w:hAnsi="仿宋" w:eastAsia="仿宋"/>
          <w:sz w:val="32"/>
          <w:szCs w:val="32"/>
        </w:rPr>
        <w:t>（4）、施工单位发生重大安全生产事故时，不立即组织抢救或者在事故调查期间擅离职守或者逃匿、主要负责人对安全生产事故隐瞒不报、谎报或者拖延不报的；</w:t>
      </w:r>
    </w:p>
    <w:p>
      <w:pPr>
        <w:ind w:firstLine="850" w:firstLineChars="200"/>
        <w:contextualSpacing/>
        <w:rPr>
          <w:rFonts w:ascii="仿宋" w:hAnsi="仿宋" w:eastAsia="仿宋"/>
          <w:sz w:val="32"/>
          <w:szCs w:val="32"/>
        </w:rPr>
      </w:pPr>
      <w:r>
        <w:rPr>
          <w:rFonts w:hint="eastAsia" w:ascii="仿宋" w:hAnsi="仿宋" w:eastAsia="仿宋"/>
          <w:sz w:val="32"/>
          <w:szCs w:val="32"/>
        </w:rPr>
        <w:t>（5）、对建筑安全事故隐患未采取应对措施的；</w:t>
      </w:r>
    </w:p>
    <w:p>
      <w:pPr>
        <w:ind w:firstLine="850" w:firstLineChars="200"/>
        <w:contextualSpacing/>
        <w:rPr>
          <w:rFonts w:ascii="仿宋" w:hAnsi="仿宋" w:eastAsia="仿宋"/>
          <w:sz w:val="32"/>
          <w:szCs w:val="32"/>
        </w:rPr>
      </w:pPr>
      <w:r>
        <w:rPr>
          <w:rFonts w:hint="eastAsia" w:ascii="仿宋" w:hAnsi="仿宋" w:eastAsia="仿宋"/>
          <w:sz w:val="32"/>
          <w:szCs w:val="32"/>
        </w:rPr>
        <w:t>（6）、挪用列入建设工程概算的安全生产作业环境及安全措施费的；</w:t>
      </w:r>
    </w:p>
    <w:p>
      <w:pPr>
        <w:ind w:firstLine="850" w:firstLineChars="200"/>
        <w:contextualSpacing/>
        <w:rPr>
          <w:rFonts w:ascii="仿宋" w:hAnsi="仿宋" w:eastAsia="仿宋"/>
          <w:sz w:val="32"/>
          <w:szCs w:val="32"/>
        </w:rPr>
      </w:pPr>
      <w:r>
        <w:rPr>
          <w:rFonts w:hint="eastAsia" w:ascii="仿宋" w:hAnsi="仿宋" w:eastAsia="仿宋"/>
          <w:sz w:val="32"/>
          <w:szCs w:val="32"/>
        </w:rPr>
        <w:t>（7）</w:t>
      </w:r>
      <w:r>
        <w:rPr>
          <w:rFonts w:ascii="仿宋" w:hAnsi="仿宋" w:eastAsia="仿宋"/>
          <w:sz w:val="32"/>
          <w:szCs w:val="32"/>
        </w:rPr>
        <w:t>、发生一般安全事故的。</w:t>
      </w:r>
    </w:p>
    <w:p>
      <w:pPr>
        <w:ind w:firstLine="850" w:firstLineChars="200"/>
        <w:contextualSpacing/>
        <w:rPr>
          <w:rFonts w:ascii="仿宋" w:hAnsi="仿宋" w:eastAsia="仿宋"/>
          <w:sz w:val="32"/>
          <w:szCs w:val="32"/>
        </w:rPr>
      </w:pPr>
      <w:r>
        <w:rPr>
          <w:rFonts w:hint="eastAsia" w:ascii="黑体" w:hAnsi="黑体" w:eastAsia="黑体"/>
          <w:sz w:val="32"/>
          <w:szCs w:val="32"/>
        </w:rPr>
        <w:t>第十五条</w:t>
      </w:r>
      <w:r>
        <w:rPr>
          <w:rFonts w:ascii="仿宋" w:hAnsi="仿宋" w:eastAsia="仿宋"/>
          <w:sz w:val="32"/>
          <w:szCs w:val="32"/>
        </w:rPr>
        <w:t xml:space="preserve">  不按规定正确佩戴安全防护用品、用具（安全帽、安</w:t>
      </w:r>
      <w:r>
        <w:rPr>
          <w:rFonts w:hint="eastAsia" w:ascii="仿宋" w:hAnsi="仿宋" w:eastAsia="仿宋"/>
          <w:sz w:val="32"/>
          <w:szCs w:val="32"/>
        </w:rPr>
        <w:t>全绳、安全带等）的，</w:t>
      </w:r>
      <w:r>
        <w:rPr>
          <w:rFonts w:ascii="仿宋" w:hAnsi="仿宋" w:eastAsia="仿宋"/>
          <w:sz w:val="32"/>
          <w:szCs w:val="32"/>
        </w:rPr>
        <w:t>每次给予当事人和专职安全员</w:t>
      </w:r>
      <w:r>
        <w:rPr>
          <w:rFonts w:hint="eastAsia" w:ascii="仿宋" w:hAnsi="仿宋" w:eastAsia="仿宋"/>
          <w:sz w:val="32"/>
          <w:szCs w:val="32"/>
        </w:rPr>
        <w:t>3千元</w:t>
      </w:r>
      <w:r>
        <w:rPr>
          <w:rFonts w:ascii="仿宋" w:hAnsi="仿宋" w:eastAsia="仿宋"/>
          <w:sz w:val="32"/>
          <w:szCs w:val="32"/>
        </w:rPr>
        <w:t>的罚款。</w:t>
      </w:r>
    </w:p>
    <w:p>
      <w:pPr>
        <w:ind w:firstLine="2125" w:firstLineChars="500"/>
        <w:contextualSpacing/>
        <w:rPr>
          <w:rFonts w:ascii="黑体" w:hAnsi="黑体" w:eastAsia="黑体"/>
          <w:sz w:val="32"/>
          <w:szCs w:val="32"/>
        </w:rPr>
      </w:pPr>
      <w:r>
        <w:rPr>
          <w:rFonts w:ascii="黑体" w:hAnsi="黑体" w:eastAsia="黑体"/>
          <w:sz w:val="32"/>
          <w:szCs w:val="32"/>
        </w:rPr>
        <w:t>第四章  工程进度管理</w:t>
      </w:r>
    </w:p>
    <w:p>
      <w:pPr>
        <w:ind w:firstLine="850" w:firstLineChars="200"/>
        <w:contextualSpacing/>
        <w:rPr>
          <w:rFonts w:ascii="仿宋" w:hAnsi="仿宋" w:eastAsia="仿宋"/>
          <w:sz w:val="32"/>
          <w:szCs w:val="32"/>
        </w:rPr>
      </w:pPr>
      <w:r>
        <w:rPr>
          <w:rFonts w:hint="eastAsia" w:ascii="黑体" w:hAnsi="黑体" w:eastAsia="黑体"/>
          <w:sz w:val="32"/>
          <w:szCs w:val="32"/>
        </w:rPr>
        <w:t>第十六条</w:t>
      </w:r>
      <w:r>
        <w:rPr>
          <w:rFonts w:ascii="仿宋" w:hAnsi="仿宋" w:eastAsia="仿宋"/>
          <w:sz w:val="32"/>
          <w:szCs w:val="32"/>
        </w:rPr>
        <w:tab/>
      </w:r>
      <w:r>
        <w:rPr>
          <w:rFonts w:hint="eastAsia" w:ascii="仿宋" w:hAnsi="仿宋" w:eastAsia="仿宋"/>
          <w:sz w:val="32"/>
          <w:szCs w:val="32"/>
        </w:rPr>
        <w:t>施工方与业主方签订完《施工合同》后，应在3天内将《施工组织设计方案》进一步细化，报总监理工程师审批，监理在收到《施工组织设计方案》后上报业主，并按照业主要求，管理施工单位进场，经检查符合开工条件的施工单位，现场签发“开工令”，工期以业主方签发开工通知之日向后顺延</w:t>
      </w:r>
      <w:r>
        <w:rPr>
          <w:rFonts w:ascii="仿宋" w:hAnsi="仿宋" w:eastAsia="仿宋"/>
          <w:sz w:val="32"/>
          <w:szCs w:val="32"/>
          <w:u w:val="single"/>
        </w:rPr>
        <w:t xml:space="preserve">    </w:t>
      </w:r>
      <w:r>
        <w:rPr>
          <w:rFonts w:hint="eastAsia" w:ascii="仿宋" w:hAnsi="仿宋" w:eastAsia="仿宋"/>
          <w:sz w:val="32"/>
          <w:szCs w:val="32"/>
        </w:rPr>
        <w:t>天。提前完工并能保证质量的予以重奖，到时不能完工或质量差的要给予重罚。</w:t>
      </w:r>
    </w:p>
    <w:p>
      <w:pPr>
        <w:ind w:firstLine="850" w:firstLineChars="200"/>
        <w:contextualSpacing/>
        <w:rPr>
          <w:rFonts w:ascii="仿宋" w:hAnsi="仿宋" w:eastAsia="仿宋"/>
          <w:sz w:val="32"/>
          <w:szCs w:val="32"/>
        </w:rPr>
      </w:pPr>
      <w:r>
        <w:rPr>
          <w:rFonts w:hint="eastAsia" w:ascii="黑体" w:hAnsi="黑体" w:eastAsia="黑体"/>
          <w:sz w:val="32"/>
          <w:szCs w:val="32"/>
        </w:rPr>
        <w:t>第十七条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施工中各施工单位月报、周报由专人收集、整理，严格按监理单位要求制作填写，并由项目经理等签字后上报业主方。施工单位的施工日志要及时准确填写，对于检查时不及时填写日志和不及时上报周报、月报的施工单位、监理单位、业主方发现每次罚履约保证金</w:t>
      </w:r>
      <w:r>
        <w:rPr>
          <w:rFonts w:ascii="仿宋" w:hAnsi="仿宋" w:eastAsia="仿宋"/>
          <w:sz w:val="32"/>
          <w:szCs w:val="32"/>
        </w:rPr>
        <w:t>3000</w:t>
      </w:r>
      <w:r>
        <w:rPr>
          <w:rFonts w:hint="eastAsia" w:ascii="仿宋" w:hAnsi="仿宋" w:eastAsia="仿宋"/>
          <w:sz w:val="32"/>
          <w:szCs w:val="32"/>
        </w:rPr>
        <w:t>元</w:t>
      </w:r>
    </w:p>
    <w:p>
      <w:pPr>
        <w:ind w:firstLine="850" w:firstLineChars="200"/>
        <w:contextualSpacing/>
        <w:rPr>
          <w:rFonts w:ascii="仿宋" w:hAnsi="仿宋" w:eastAsia="仿宋"/>
          <w:sz w:val="32"/>
          <w:szCs w:val="32"/>
        </w:rPr>
      </w:pPr>
      <w:r>
        <w:rPr>
          <w:rFonts w:hint="eastAsia" w:ascii="黑体" w:hAnsi="黑体" w:eastAsia="黑体"/>
          <w:sz w:val="32"/>
          <w:szCs w:val="32"/>
        </w:rPr>
        <w:t>第十八条</w:t>
      </w:r>
      <w:r>
        <w:rPr>
          <w:rFonts w:hint="eastAsia" w:ascii="仿宋" w:hAnsi="仿宋" w:eastAsia="仿宋"/>
          <w:sz w:val="32"/>
          <w:szCs w:val="32"/>
        </w:rPr>
        <w:t xml:space="preserve"> </w:t>
      </w:r>
      <w:r>
        <w:rPr>
          <w:rFonts w:ascii="仿宋" w:hAnsi="仿宋" w:eastAsia="仿宋"/>
          <w:sz w:val="32"/>
          <w:szCs w:val="32"/>
        </w:rPr>
        <w:t xml:space="preserve"> 施工单位违反下列规定的每次处以2万元的罚款：</w:t>
      </w:r>
    </w:p>
    <w:p>
      <w:pPr>
        <w:ind w:firstLine="850" w:firstLineChars="200"/>
        <w:contextualSpacing/>
        <w:rPr>
          <w:rFonts w:ascii="仿宋" w:hAnsi="仿宋" w:eastAsia="仿宋"/>
          <w:sz w:val="32"/>
          <w:szCs w:val="32"/>
        </w:rPr>
      </w:pPr>
      <w:r>
        <w:rPr>
          <w:rFonts w:hint="eastAsia" w:ascii="仿宋" w:hAnsi="仿宋" w:eastAsia="仿宋"/>
          <w:sz w:val="32"/>
          <w:szCs w:val="32"/>
        </w:rPr>
        <w:t>（1）、非业主方原因造成工期滞后，没有制定赶工措施并予以落实的；</w:t>
      </w:r>
    </w:p>
    <w:p>
      <w:pPr>
        <w:ind w:firstLine="850" w:firstLineChars="200"/>
        <w:contextualSpacing/>
        <w:rPr>
          <w:rFonts w:ascii="仿宋" w:hAnsi="仿宋" w:eastAsia="仿宋"/>
          <w:sz w:val="32"/>
          <w:szCs w:val="32"/>
        </w:rPr>
      </w:pPr>
      <w:r>
        <w:rPr>
          <w:rFonts w:hint="eastAsia" w:ascii="仿宋" w:hAnsi="仿宋" w:eastAsia="仿宋"/>
          <w:sz w:val="32"/>
          <w:szCs w:val="32"/>
        </w:rPr>
        <w:t>（2）、现场管理人员及施工人员数量不能满足进度要求的；</w:t>
      </w:r>
    </w:p>
    <w:p>
      <w:pPr>
        <w:ind w:firstLine="850" w:firstLineChars="200"/>
        <w:contextualSpacing/>
        <w:rPr>
          <w:rFonts w:ascii="仿宋" w:hAnsi="仿宋" w:eastAsia="仿宋"/>
          <w:sz w:val="32"/>
          <w:szCs w:val="32"/>
        </w:rPr>
      </w:pPr>
      <w:r>
        <w:rPr>
          <w:rFonts w:hint="eastAsia" w:ascii="仿宋" w:hAnsi="仿宋" w:eastAsia="仿宋"/>
          <w:sz w:val="32"/>
          <w:szCs w:val="32"/>
        </w:rPr>
        <w:t>（3）、各种材料不能满足进度要求的；</w:t>
      </w:r>
    </w:p>
    <w:p>
      <w:pPr>
        <w:ind w:firstLine="850" w:firstLineChars="200"/>
        <w:contextualSpacing/>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各种施工机械、机具不能满足进度要求的；</w:t>
      </w:r>
    </w:p>
    <w:p>
      <w:pPr>
        <w:ind w:firstLine="850" w:firstLineChars="200"/>
        <w:contextualSpacing/>
        <w:rPr>
          <w:rFonts w:ascii="仿宋" w:hAnsi="仿宋" w:eastAsia="仿宋"/>
          <w:sz w:val="32"/>
          <w:szCs w:val="32"/>
        </w:rPr>
      </w:pPr>
      <w:r>
        <w:rPr>
          <w:rFonts w:hint="eastAsia" w:ascii="仿宋" w:hAnsi="仿宋" w:eastAsia="仿宋"/>
          <w:sz w:val="32"/>
          <w:szCs w:val="32"/>
        </w:rPr>
        <w:t>（5）</w:t>
      </w:r>
      <w:r>
        <w:rPr>
          <w:rFonts w:ascii="仿宋" w:hAnsi="仿宋" w:eastAsia="仿宋"/>
          <w:sz w:val="32"/>
          <w:szCs w:val="32"/>
        </w:rPr>
        <w:t>、施工进度报表弄虚作假的；</w:t>
      </w:r>
    </w:p>
    <w:p>
      <w:pPr>
        <w:ind w:firstLine="850" w:firstLineChars="200"/>
        <w:contextualSpacing/>
        <w:rPr>
          <w:rFonts w:ascii="仿宋" w:hAnsi="仿宋" w:eastAsia="仿宋"/>
          <w:sz w:val="32"/>
          <w:szCs w:val="32"/>
        </w:rPr>
      </w:pPr>
      <w:r>
        <w:rPr>
          <w:rFonts w:hint="eastAsia" w:ascii="仿宋" w:hAnsi="仿宋" w:eastAsia="仿宋"/>
          <w:sz w:val="32"/>
          <w:szCs w:val="32"/>
        </w:rPr>
        <w:t>（6）、受到上级相关部门通报的。</w:t>
      </w:r>
    </w:p>
    <w:p>
      <w:pPr>
        <w:ind w:firstLine="2125" w:firstLineChars="500"/>
        <w:contextualSpacing/>
        <w:rPr>
          <w:rFonts w:ascii="黑体" w:hAnsi="黑体" w:eastAsia="黑体"/>
          <w:sz w:val="32"/>
          <w:szCs w:val="32"/>
        </w:rPr>
      </w:pPr>
      <w:r>
        <w:rPr>
          <w:rFonts w:hint="eastAsia" w:ascii="黑体" w:hAnsi="黑体" w:eastAsia="黑体"/>
          <w:sz w:val="32"/>
          <w:szCs w:val="32"/>
        </w:rPr>
        <w:t xml:space="preserve">第五章 </w:t>
      </w:r>
      <w:r>
        <w:rPr>
          <w:rFonts w:ascii="黑体" w:hAnsi="黑体" w:eastAsia="黑体"/>
          <w:sz w:val="32"/>
          <w:szCs w:val="32"/>
        </w:rPr>
        <w:t xml:space="preserve">   环境保护管理</w:t>
      </w:r>
    </w:p>
    <w:p>
      <w:pPr>
        <w:ind w:firstLine="850" w:firstLineChars="200"/>
        <w:contextualSpacing/>
        <w:rPr>
          <w:rFonts w:ascii="仿宋" w:hAnsi="仿宋" w:eastAsia="仿宋"/>
          <w:sz w:val="32"/>
          <w:szCs w:val="32"/>
        </w:rPr>
      </w:pPr>
      <w:r>
        <w:rPr>
          <w:rFonts w:hint="eastAsia" w:ascii="黑体" w:hAnsi="黑体" w:eastAsia="黑体"/>
          <w:sz w:val="32"/>
          <w:szCs w:val="32"/>
        </w:rPr>
        <w:t>第十九条</w:t>
      </w:r>
      <w:r>
        <w:rPr>
          <w:rFonts w:ascii="仿宋" w:hAnsi="仿宋" w:eastAsia="仿宋"/>
          <w:sz w:val="32"/>
          <w:szCs w:val="32"/>
        </w:rPr>
        <w:t xml:space="preserve">  </w:t>
      </w:r>
      <w:r>
        <w:rPr>
          <w:rFonts w:hint="eastAsia" w:ascii="仿宋" w:hAnsi="仿宋" w:eastAsia="仿宋"/>
          <w:sz w:val="32"/>
          <w:szCs w:val="32"/>
        </w:rPr>
        <w:t>施工单位开工后需根据上级部门要求，在施工现场有效控制扬尘，减少对空气环境造成的污染，施工单位要制订具体控制措施，建立组织，落实专人负责最大限度减少扬尘污染，对无专人负责，无控制措施的施工单位，每发现一次罚款500</w:t>
      </w:r>
      <w:r>
        <w:rPr>
          <w:rFonts w:ascii="仿宋" w:hAnsi="仿宋" w:eastAsia="仿宋"/>
          <w:sz w:val="32"/>
          <w:szCs w:val="32"/>
        </w:rPr>
        <w:t>0</w:t>
      </w:r>
      <w:r>
        <w:rPr>
          <w:rFonts w:hint="eastAsia" w:ascii="仿宋" w:hAnsi="仿宋" w:eastAsia="仿宋"/>
          <w:sz w:val="32"/>
          <w:szCs w:val="32"/>
        </w:rPr>
        <w:t>元，直至其整改到位。</w:t>
      </w:r>
    </w:p>
    <w:p>
      <w:pPr>
        <w:ind w:firstLine="850" w:firstLineChars="200"/>
        <w:contextualSpacing/>
        <w:rPr>
          <w:rFonts w:ascii="仿宋" w:hAnsi="仿宋" w:eastAsia="仿宋"/>
          <w:sz w:val="32"/>
          <w:szCs w:val="32"/>
        </w:rPr>
      </w:pPr>
      <w:r>
        <w:rPr>
          <w:rFonts w:hint="eastAsia" w:ascii="黑体" w:hAnsi="黑体" w:eastAsia="黑体"/>
          <w:sz w:val="32"/>
          <w:szCs w:val="32"/>
        </w:rPr>
        <w:t>第二十条</w:t>
      </w:r>
      <w:r>
        <w:rPr>
          <w:rFonts w:hint="eastAsia" w:ascii="仿宋" w:hAnsi="仿宋" w:eastAsia="仿宋"/>
          <w:sz w:val="32"/>
          <w:szCs w:val="32"/>
        </w:rPr>
        <w:t xml:space="preserve"> </w:t>
      </w:r>
      <w:r>
        <w:rPr>
          <w:rFonts w:ascii="仿宋" w:hAnsi="仿宋" w:eastAsia="仿宋"/>
          <w:sz w:val="32"/>
          <w:szCs w:val="32"/>
        </w:rPr>
        <w:t>施工单位违反下列规定的每次处以2万元的罚款：</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、未对施工人员进行环境保护技术交底的；</w:t>
      </w:r>
    </w:p>
    <w:p>
      <w:pPr>
        <w:ind w:firstLine="850" w:firstLineChars="200"/>
        <w:contextualSpacing/>
        <w:rPr>
          <w:rFonts w:ascii="仿宋" w:hAnsi="仿宋" w:eastAsia="仿宋"/>
          <w:sz w:val="32"/>
          <w:szCs w:val="32"/>
        </w:rPr>
      </w:pPr>
      <w:r>
        <w:rPr>
          <w:rFonts w:hint="eastAsia" w:ascii="仿宋" w:hAnsi="仿宋" w:eastAsia="仿宋"/>
          <w:sz w:val="32"/>
          <w:szCs w:val="32"/>
        </w:rPr>
        <w:t>（2）、未制定环境保护应急预案，应急处置机构不健全的；</w:t>
      </w:r>
    </w:p>
    <w:p>
      <w:pPr>
        <w:ind w:firstLine="850" w:firstLineChars="200"/>
        <w:contextualSpacing/>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未按照环境治理“七个100%"进行施工作业的；</w:t>
      </w:r>
    </w:p>
    <w:p>
      <w:pPr>
        <w:ind w:firstLine="850" w:firstLineChars="200"/>
        <w:contextualSpacing/>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受到上级相关部门通报的。</w:t>
      </w:r>
    </w:p>
    <w:p>
      <w:pPr>
        <w:ind w:firstLine="850" w:firstLineChars="200"/>
        <w:contextualSpacing/>
        <w:rPr>
          <w:rFonts w:ascii="仿宋" w:hAnsi="仿宋" w:eastAsia="仿宋"/>
          <w:sz w:val="32"/>
          <w:szCs w:val="32"/>
        </w:rPr>
      </w:pPr>
      <w:r>
        <w:rPr>
          <w:rFonts w:hint="eastAsia" w:ascii="黑体" w:hAnsi="黑体" w:eastAsia="黑体"/>
          <w:sz w:val="32"/>
          <w:szCs w:val="32"/>
        </w:rPr>
        <w:t>第二十一条</w:t>
      </w:r>
      <w:r>
        <w:rPr>
          <w:rFonts w:ascii="仿宋" w:hAnsi="仿宋" w:eastAsia="仿宋"/>
          <w:sz w:val="32"/>
          <w:szCs w:val="32"/>
        </w:rPr>
        <w:t xml:space="preserve">  施工单位违反下列规定的每次处以3万元的罚款：</w:t>
      </w:r>
    </w:p>
    <w:p>
      <w:pPr>
        <w:ind w:firstLine="850" w:firstLineChars="200"/>
        <w:contextualSpacing/>
        <w:rPr>
          <w:rFonts w:ascii="仿宋" w:hAnsi="仿宋" w:eastAsia="仿宋"/>
          <w:sz w:val="32"/>
          <w:szCs w:val="32"/>
        </w:rPr>
      </w:pPr>
      <w:r>
        <w:rPr>
          <w:rFonts w:hint="eastAsia" w:ascii="仿宋" w:hAnsi="仿宋" w:eastAsia="仿宋"/>
          <w:sz w:val="32"/>
          <w:szCs w:val="32"/>
        </w:rPr>
        <w:t>（1）、</w:t>
      </w:r>
      <w:r>
        <w:rPr>
          <w:rFonts w:ascii="仿宋" w:hAnsi="仿宋" w:eastAsia="仿宋"/>
          <w:sz w:val="32"/>
          <w:szCs w:val="32"/>
        </w:rPr>
        <w:t>在施工中违反相关规定造成土壤、空气或者水体严重污染的</w:t>
      </w:r>
      <w:r>
        <w:rPr>
          <w:rFonts w:hint="eastAsia" w:ascii="仿宋" w:hAnsi="仿宋" w:eastAsia="仿宋"/>
          <w:sz w:val="32"/>
          <w:szCs w:val="32"/>
        </w:rPr>
        <w:t>；</w:t>
      </w:r>
    </w:p>
    <w:p>
      <w:pPr>
        <w:ind w:firstLine="850" w:firstLineChars="200"/>
        <w:contextualSpacing/>
        <w:rPr>
          <w:rFonts w:ascii="仿宋" w:hAnsi="仿宋" w:eastAsia="仿宋"/>
          <w:sz w:val="32"/>
          <w:szCs w:val="32"/>
        </w:rPr>
      </w:pPr>
      <w:r>
        <w:rPr>
          <w:rFonts w:hint="eastAsia" w:ascii="仿宋" w:hAnsi="仿宋" w:eastAsia="仿宋"/>
          <w:sz w:val="32"/>
          <w:szCs w:val="32"/>
        </w:rPr>
        <w:t>（2）</w:t>
      </w:r>
      <w:r>
        <w:rPr>
          <w:rFonts w:ascii="仿宋" w:hAnsi="仿宋" w:eastAsia="仿宋"/>
          <w:sz w:val="32"/>
          <w:szCs w:val="32"/>
        </w:rPr>
        <w:t>、发生严重环境污染事件瞒报</w:t>
      </w:r>
      <w:r>
        <w:rPr>
          <w:rFonts w:hint="eastAsia" w:ascii="仿宋" w:hAnsi="仿宋" w:eastAsia="仿宋"/>
          <w:sz w:val="32"/>
          <w:szCs w:val="32"/>
        </w:rPr>
        <w:t>、</w:t>
      </w:r>
      <w:r>
        <w:rPr>
          <w:rFonts w:ascii="仿宋" w:hAnsi="仿宋" w:eastAsia="仿宋"/>
          <w:sz w:val="32"/>
          <w:szCs w:val="32"/>
        </w:rPr>
        <w:t xml:space="preserve">谎报、不积极组织抢险救援的； </w:t>
      </w:r>
    </w:p>
    <w:p>
      <w:pPr>
        <w:ind w:firstLine="850" w:firstLineChars="200"/>
        <w:contextualSpacing/>
        <w:rPr>
          <w:rFonts w:ascii="仿宋" w:hAnsi="仿宋" w:eastAsia="仿宋"/>
          <w:sz w:val="32"/>
          <w:szCs w:val="32"/>
        </w:rPr>
      </w:pPr>
      <w:r>
        <w:rPr>
          <w:rFonts w:hint="eastAsia" w:ascii="仿宋" w:hAnsi="仿宋" w:eastAsia="仿宋"/>
          <w:sz w:val="32"/>
          <w:szCs w:val="32"/>
        </w:rPr>
        <w:t>（3）、</w:t>
      </w:r>
      <w:r>
        <w:rPr>
          <w:rFonts w:ascii="仿宋" w:hAnsi="仿宋" w:eastAsia="仿宋"/>
          <w:sz w:val="32"/>
          <w:szCs w:val="32"/>
        </w:rPr>
        <w:t>施工中因保护措施不到位造成文物损坏、移动、污染的；</w:t>
      </w:r>
    </w:p>
    <w:p>
      <w:pPr>
        <w:ind w:firstLine="850" w:firstLineChars="200"/>
        <w:contextualSpacing/>
        <w:rPr>
          <w:rFonts w:ascii="仿宋" w:hAnsi="仿宋" w:eastAsia="仿宋"/>
          <w:sz w:val="32"/>
          <w:szCs w:val="32"/>
        </w:rPr>
      </w:pPr>
      <w:r>
        <w:rPr>
          <w:rFonts w:hint="eastAsia" w:ascii="仿宋" w:hAnsi="仿宋" w:eastAsia="仿宋"/>
          <w:sz w:val="32"/>
          <w:szCs w:val="32"/>
        </w:rPr>
        <w:t>（4）、</w:t>
      </w:r>
      <w:r>
        <w:rPr>
          <w:rFonts w:ascii="仿宋" w:hAnsi="仿宋" w:eastAsia="仿宋"/>
          <w:sz w:val="32"/>
          <w:szCs w:val="32"/>
        </w:rPr>
        <w:t>受到上级相关部门通报的。</w:t>
      </w:r>
    </w:p>
    <w:p>
      <w:pPr>
        <w:ind w:firstLine="1700" w:firstLineChars="400"/>
        <w:contextualSpacing/>
        <w:rPr>
          <w:rFonts w:ascii="黑体" w:hAnsi="黑体" w:eastAsia="黑体"/>
          <w:sz w:val="32"/>
          <w:szCs w:val="32"/>
        </w:rPr>
      </w:pPr>
      <w:r>
        <w:rPr>
          <w:rFonts w:hint="eastAsia" w:ascii="黑体" w:hAnsi="黑体" w:eastAsia="黑体"/>
          <w:sz w:val="32"/>
          <w:szCs w:val="32"/>
        </w:rPr>
        <w:t>第六章</w:t>
      </w:r>
      <w:r>
        <w:rPr>
          <w:rFonts w:ascii="黑体" w:hAnsi="黑体" w:eastAsia="黑体"/>
          <w:sz w:val="32"/>
          <w:szCs w:val="32"/>
        </w:rPr>
        <w:t xml:space="preserve">   劳动用工管理</w:t>
      </w:r>
    </w:p>
    <w:p>
      <w:pPr>
        <w:ind w:firstLine="850" w:firstLineChars="200"/>
        <w:contextualSpacing/>
        <w:rPr>
          <w:rFonts w:ascii="仿宋" w:hAnsi="仿宋" w:eastAsia="仿宋"/>
          <w:sz w:val="32"/>
          <w:szCs w:val="32"/>
        </w:rPr>
      </w:pPr>
      <w:r>
        <w:rPr>
          <w:rFonts w:hint="eastAsia" w:ascii="黑体" w:hAnsi="黑体" w:eastAsia="黑体"/>
          <w:sz w:val="32"/>
          <w:szCs w:val="32"/>
        </w:rPr>
        <w:t xml:space="preserve">第二十二条 </w:t>
      </w:r>
      <w:r>
        <w:rPr>
          <w:rFonts w:ascii="黑体" w:hAnsi="黑体" w:eastAsia="黑体"/>
          <w:sz w:val="32"/>
          <w:szCs w:val="32"/>
        </w:rPr>
        <w:t xml:space="preserve"> </w:t>
      </w:r>
      <w:r>
        <w:rPr>
          <w:rFonts w:ascii="仿宋" w:hAnsi="仿宋" w:eastAsia="仿宋"/>
          <w:sz w:val="32"/>
          <w:szCs w:val="32"/>
        </w:rPr>
        <w:t>使用身份信息不完整人员、或</w:t>
      </w:r>
      <w:r>
        <w:rPr>
          <w:rFonts w:hint="eastAsia" w:ascii="仿宋" w:hAnsi="仿宋" w:eastAsia="仿宋"/>
          <w:sz w:val="32"/>
          <w:szCs w:val="32"/>
        </w:rPr>
        <w:t>非法使用童工的</w:t>
      </w:r>
      <w:r>
        <w:rPr>
          <w:rFonts w:ascii="仿宋" w:hAnsi="仿宋" w:eastAsia="仿宋"/>
          <w:sz w:val="32"/>
          <w:szCs w:val="32"/>
        </w:rPr>
        <w:t>，每次处以1万元的罚款。</w:t>
      </w:r>
    </w:p>
    <w:p>
      <w:pPr>
        <w:ind w:firstLine="850" w:firstLineChars="200"/>
        <w:contextualSpacing/>
        <w:rPr>
          <w:rFonts w:ascii="仿宋" w:hAnsi="仿宋" w:eastAsia="仿宋"/>
          <w:sz w:val="32"/>
          <w:szCs w:val="32"/>
        </w:rPr>
      </w:pPr>
      <w:r>
        <w:rPr>
          <w:rFonts w:hint="eastAsia" w:ascii="黑体" w:hAnsi="黑体" w:eastAsia="黑体"/>
          <w:sz w:val="32"/>
          <w:szCs w:val="32"/>
        </w:rPr>
        <w:t>第二十三条</w:t>
      </w:r>
      <w:r>
        <w:rPr>
          <w:rFonts w:ascii="仿宋" w:hAnsi="仿宋" w:eastAsia="仿宋"/>
          <w:sz w:val="32"/>
          <w:szCs w:val="32"/>
        </w:rPr>
        <w:t xml:space="preserve">  恶意拖欠工人工资，引发群体上访、围堵政府机关或办公场所的，每次处以5万元的罚款 。</w:t>
      </w:r>
    </w:p>
    <w:p>
      <w:pPr>
        <w:ind w:firstLine="850" w:firstLineChars="200"/>
        <w:contextualSpacing/>
        <w:rPr>
          <w:rFonts w:ascii="仿宋" w:hAnsi="仿宋" w:eastAsia="仿宋"/>
          <w:sz w:val="32"/>
          <w:szCs w:val="32"/>
        </w:rPr>
      </w:pPr>
      <w:r>
        <w:rPr>
          <w:rFonts w:hint="eastAsia" w:ascii="黑体" w:hAnsi="黑体" w:eastAsia="黑体"/>
          <w:sz w:val="32"/>
          <w:szCs w:val="32"/>
        </w:rPr>
        <w:t>第二十四条</w:t>
      </w:r>
      <w:r>
        <w:rPr>
          <w:rFonts w:ascii="仿宋" w:hAnsi="仿宋" w:eastAsia="仿宋"/>
          <w:sz w:val="32"/>
          <w:szCs w:val="32"/>
        </w:rPr>
        <w:tab/>
      </w:r>
      <w:r>
        <w:rPr>
          <w:rFonts w:ascii="仿宋" w:hAnsi="仿宋" w:eastAsia="仿宋"/>
          <w:sz w:val="32"/>
          <w:szCs w:val="32"/>
        </w:rPr>
        <w:t xml:space="preserve"> 恶意发布不良信息，损害政府及相关部门形象的，每次处以5万元罚款。</w:t>
      </w:r>
    </w:p>
    <w:p>
      <w:pPr>
        <w:ind w:firstLine="2125" w:firstLineChars="500"/>
        <w:contextualSpacing/>
        <w:rPr>
          <w:rFonts w:ascii="黑体" w:hAnsi="黑体" w:eastAsia="黑体"/>
          <w:sz w:val="32"/>
          <w:szCs w:val="32"/>
        </w:rPr>
      </w:pPr>
      <w:r>
        <w:rPr>
          <w:rFonts w:hint="eastAsia" w:ascii="黑体" w:hAnsi="黑体" w:eastAsia="黑体"/>
          <w:sz w:val="32"/>
          <w:szCs w:val="32"/>
        </w:rPr>
        <w:t xml:space="preserve">第七章 </w:t>
      </w:r>
      <w:r>
        <w:rPr>
          <w:rFonts w:ascii="黑体" w:hAnsi="黑体" w:eastAsia="黑体"/>
          <w:sz w:val="32"/>
          <w:szCs w:val="32"/>
        </w:rPr>
        <w:t xml:space="preserve"> 奖励机制</w:t>
      </w:r>
    </w:p>
    <w:p>
      <w:pPr>
        <w:ind w:firstLine="850" w:firstLineChars="200"/>
        <w:contextualSpacing/>
        <w:rPr>
          <w:rFonts w:ascii="仿宋" w:hAnsi="仿宋" w:eastAsia="仿宋"/>
          <w:sz w:val="32"/>
          <w:szCs w:val="32"/>
        </w:rPr>
      </w:pPr>
      <w:r>
        <w:rPr>
          <w:rFonts w:hint="eastAsia" w:ascii="黑体" w:hAnsi="黑体" w:eastAsia="黑体"/>
          <w:sz w:val="32"/>
          <w:szCs w:val="32"/>
        </w:rPr>
        <w:t>第二十五条</w:t>
      </w:r>
      <w:r>
        <w:rPr>
          <w:rFonts w:ascii="仿宋" w:hAnsi="仿宋" w:eastAsia="仿宋"/>
          <w:sz w:val="32"/>
          <w:szCs w:val="32"/>
        </w:rPr>
        <w:t xml:space="preserve">  每月进行一次工程进度考核评比</w:t>
      </w:r>
      <w:r>
        <w:rPr>
          <w:rFonts w:hint="eastAsia" w:ascii="仿宋" w:hAnsi="仿宋" w:eastAsia="仿宋"/>
          <w:sz w:val="32"/>
          <w:szCs w:val="32"/>
        </w:rPr>
        <w:t>，</w:t>
      </w:r>
      <w:r>
        <w:rPr>
          <w:rFonts w:ascii="仿宋" w:hAnsi="仿宋" w:eastAsia="仿宋"/>
          <w:sz w:val="32"/>
          <w:szCs w:val="32"/>
        </w:rPr>
        <w:t>对提前超额完成月施工进度计划的，给予施工单位每次5000元的现金奖励。</w:t>
      </w:r>
    </w:p>
    <w:p>
      <w:pPr>
        <w:ind w:firstLine="850" w:firstLineChars="200"/>
        <w:contextualSpacing/>
        <w:rPr>
          <w:rFonts w:ascii="仿宋" w:hAnsi="仿宋" w:eastAsia="仿宋"/>
          <w:sz w:val="32"/>
          <w:szCs w:val="32"/>
        </w:rPr>
      </w:pPr>
      <w:r>
        <w:rPr>
          <w:rFonts w:hint="eastAsia" w:ascii="黑体" w:hAnsi="黑体" w:eastAsia="黑体"/>
          <w:sz w:val="32"/>
          <w:szCs w:val="32"/>
        </w:rPr>
        <w:t>第二十六条</w:t>
      </w:r>
      <w:r>
        <w:rPr>
          <w:rFonts w:ascii="仿宋" w:hAnsi="仿宋" w:eastAsia="仿宋"/>
          <w:sz w:val="32"/>
          <w:szCs w:val="32"/>
        </w:rPr>
        <w:t xml:space="preserve">  每月进行一次工程施工质量考核评比，对工程质量较好，</w:t>
      </w:r>
      <w:r>
        <w:rPr>
          <w:rFonts w:hint="eastAsia" w:ascii="仿宋" w:hAnsi="仿宋" w:eastAsia="仿宋"/>
          <w:sz w:val="32"/>
          <w:szCs w:val="32"/>
        </w:rPr>
        <w:t>且</w:t>
      </w:r>
      <w:r>
        <w:rPr>
          <w:rFonts w:ascii="仿宋" w:hAnsi="仿宋" w:eastAsia="仿宋"/>
          <w:sz w:val="32"/>
          <w:szCs w:val="32"/>
        </w:rPr>
        <w:t>无返工整改、施工资料规范完整、计量准确及时的，给予施工单位每次5000元的现金奖励。</w:t>
      </w:r>
    </w:p>
    <w:p>
      <w:pPr>
        <w:ind w:firstLine="850" w:firstLineChars="200"/>
        <w:contextualSpacing/>
        <w:rPr>
          <w:rFonts w:ascii="仿宋" w:hAnsi="仿宋" w:eastAsia="仿宋"/>
          <w:sz w:val="32"/>
          <w:szCs w:val="32"/>
        </w:rPr>
      </w:pPr>
      <w:r>
        <w:rPr>
          <w:rFonts w:hint="eastAsia" w:ascii="黑体" w:hAnsi="黑体" w:eastAsia="黑体"/>
          <w:sz w:val="32"/>
          <w:szCs w:val="32"/>
        </w:rPr>
        <w:t>第二十七条</w:t>
      </w:r>
      <w:r>
        <w:rPr>
          <w:rFonts w:hint="eastAsia" w:ascii="仿宋" w:hAnsi="仿宋" w:eastAsia="仿宋"/>
          <w:sz w:val="32"/>
          <w:szCs w:val="32"/>
        </w:rPr>
        <w:t xml:space="preserve"> </w:t>
      </w:r>
      <w:r>
        <w:rPr>
          <w:rFonts w:ascii="仿宋" w:hAnsi="仿宋" w:eastAsia="仿宋"/>
          <w:sz w:val="32"/>
          <w:szCs w:val="32"/>
        </w:rPr>
        <w:t xml:space="preserve"> 每季度进行一次安全生产考核评比，对季度内能够严格落实安全生产的各项规章制度</w:t>
      </w:r>
      <w:r>
        <w:rPr>
          <w:rFonts w:hint="eastAsia" w:ascii="仿宋" w:hAnsi="仿宋" w:eastAsia="仿宋"/>
          <w:sz w:val="32"/>
          <w:szCs w:val="32"/>
        </w:rPr>
        <w:t>，</w:t>
      </w:r>
      <w:r>
        <w:rPr>
          <w:rFonts w:ascii="仿宋" w:hAnsi="仿宋" w:eastAsia="仿宋"/>
          <w:sz w:val="32"/>
          <w:szCs w:val="32"/>
        </w:rPr>
        <w:t>季度内无安全隐患、未发生过安全事故的，给予施工单位每次1万元的现金奖励。</w:t>
      </w:r>
    </w:p>
    <w:p>
      <w:pPr>
        <w:ind w:firstLine="850" w:firstLineChars="200"/>
        <w:contextualSpacing/>
        <w:rPr>
          <w:rFonts w:ascii="仿宋" w:hAnsi="仿宋" w:eastAsia="仿宋"/>
          <w:sz w:val="32"/>
          <w:szCs w:val="32"/>
        </w:rPr>
      </w:pPr>
      <w:r>
        <w:rPr>
          <w:rFonts w:hint="eastAsia" w:ascii="黑体" w:hAnsi="黑体" w:eastAsia="黑体"/>
          <w:sz w:val="32"/>
          <w:szCs w:val="32"/>
        </w:rPr>
        <w:t xml:space="preserve">第二十八条 </w:t>
      </w:r>
      <w:r>
        <w:rPr>
          <w:rFonts w:ascii="黑体" w:hAnsi="黑体" w:eastAsia="黑体"/>
          <w:sz w:val="32"/>
          <w:szCs w:val="32"/>
        </w:rPr>
        <w:t xml:space="preserve"> </w:t>
      </w:r>
      <w:r>
        <w:rPr>
          <w:rFonts w:ascii="仿宋" w:hAnsi="仿宋" w:eastAsia="仿宋"/>
          <w:sz w:val="32"/>
          <w:szCs w:val="32"/>
        </w:rPr>
        <w:t>每月进行一次环境治理考核评比</w:t>
      </w:r>
      <w:r>
        <w:rPr>
          <w:rFonts w:hint="eastAsia" w:ascii="仿宋" w:hAnsi="仿宋" w:eastAsia="仿宋"/>
          <w:sz w:val="32"/>
          <w:szCs w:val="32"/>
        </w:rPr>
        <w:t>，</w:t>
      </w:r>
      <w:r>
        <w:rPr>
          <w:rFonts w:ascii="仿宋" w:hAnsi="仿宋" w:eastAsia="仿宋"/>
          <w:sz w:val="32"/>
          <w:szCs w:val="32"/>
        </w:rPr>
        <w:t>对本月内能够严格落实扬尘治理“七个 100%"</w:t>
      </w:r>
      <w:r>
        <w:rPr>
          <w:rFonts w:hint="eastAsia" w:ascii="仿宋" w:hAnsi="仿宋" w:eastAsia="仿宋"/>
          <w:sz w:val="32"/>
          <w:szCs w:val="32"/>
        </w:rPr>
        <w:t>，</w:t>
      </w:r>
      <w:r>
        <w:rPr>
          <w:rFonts w:ascii="仿宋" w:hAnsi="仿宋" w:eastAsia="仿宋"/>
          <w:sz w:val="32"/>
          <w:szCs w:val="32"/>
        </w:rPr>
        <w:t>未受到上级主管部门下发整改或者通报的</w:t>
      </w:r>
      <w:r>
        <w:rPr>
          <w:rFonts w:hint="eastAsia" w:ascii="仿宋" w:hAnsi="仿宋" w:eastAsia="仿宋"/>
          <w:sz w:val="32"/>
          <w:szCs w:val="32"/>
        </w:rPr>
        <w:t>，</w:t>
      </w:r>
      <w:r>
        <w:rPr>
          <w:rFonts w:ascii="仿宋" w:hAnsi="仿宋" w:eastAsia="仿宋"/>
          <w:sz w:val="32"/>
          <w:szCs w:val="32"/>
        </w:rPr>
        <w:t>给予施工单位每次5000元的现金奖励。</w:t>
      </w:r>
    </w:p>
    <w:p>
      <w:pPr>
        <w:ind w:firstLine="850" w:firstLineChars="200"/>
        <w:contextualSpacing/>
        <w:rPr>
          <w:rFonts w:ascii="仿宋" w:hAnsi="仿宋" w:eastAsia="仿宋"/>
          <w:sz w:val="32"/>
          <w:szCs w:val="32"/>
        </w:rPr>
      </w:pPr>
      <w:r>
        <w:rPr>
          <w:rFonts w:hint="eastAsia" w:ascii="黑体" w:hAnsi="黑体" w:eastAsia="黑体"/>
          <w:sz w:val="32"/>
          <w:szCs w:val="32"/>
        </w:rPr>
        <w:t>第二十九条</w:t>
      </w:r>
      <w:r>
        <w:rPr>
          <w:rFonts w:ascii="仿宋" w:hAnsi="仿宋" w:eastAsia="仿宋"/>
          <w:sz w:val="32"/>
          <w:szCs w:val="32"/>
        </w:rPr>
        <w:t xml:space="preserve"> 施工单位能够积极配合监理和业主工作服从管理的， 每季度进行一次评比，对评比中表现较突出的，给予施工单位每次5000元的现金奖励。</w:t>
      </w:r>
    </w:p>
    <w:sectPr>
      <w:footerReference r:id="rId5" w:type="default"/>
      <w:pgSz w:w="11906" w:h="16838"/>
      <w:pgMar w:top="2098" w:right="1474" w:bottom="1985" w:left="1588" w:header="851" w:footer="992" w:gutter="0"/>
      <w:pgNumType w:fmt="numberInDash" w:start="1"/>
      <w:cols w:space="425" w:num="1"/>
      <w:docGrid w:type="linesAndChars" w:linePitch="579" w:charSpace="2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1NGUwM2Q5MjhiOGZkZGY3Y2EyOWY1YjVkZDczMTAifQ=="/>
  </w:docVars>
  <w:rsids>
    <w:rsidRoot w:val="00681D8F"/>
    <w:rsid w:val="00011A68"/>
    <w:rsid w:val="0005602D"/>
    <w:rsid w:val="000A59D1"/>
    <w:rsid w:val="000B5D37"/>
    <w:rsid w:val="000F3CF1"/>
    <w:rsid w:val="00131FEA"/>
    <w:rsid w:val="00161263"/>
    <w:rsid w:val="001F269F"/>
    <w:rsid w:val="00210FB9"/>
    <w:rsid w:val="0022785C"/>
    <w:rsid w:val="00256047"/>
    <w:rsid w:val="0028316B"/>
    <w:rsid w:val="002C23E4"/>
    <w:rsid w:val="00310DD4"/>
    <w:rsid w:val="00336E62"/>
    <w:rsid w:val="00343923"/>
    <w:rsid w:val="003556AC"/>
    <w:rsid w:val="00362B23"/>
    <w:rsid w:val="003B26A9"/>
    <w:rsid w:val="00443263"/>
    <w:rsid w:val="00540338"/>
    <w:rsid w:val="00541AF3"/>
    <w:rsid w:val="00550E93"/>
    <w:rsid w:val="0056170A"/>
    <w:rsid w:val="005C2F26"/>
    <w:rsid w:val="005F293E"/>
    <w:rsid w:val="00634290"/>
    <w:rsid w:val="00636961"/>
    <w:rsid w:val="006451C6"/>
    <w:rsid w:val="00681D8F"/>
    <w:rsid w:val="006832DB"/>
    <w:rsid w:val="006A33F5"/>
    <w:rsid w:val="00702615"/>
    <w:rsid w:val="00713BE9"/>
    <w:rsid w:val="007C7316"/>
    <w:rsid w:val="007F046B"/>
    <w:rsid w:val="008021F3"/>
    <w:rsid w:val="008222DB"/>
    <w:rsid w:val="008616BC"/>
    <w:rsid w:val="0086725A"/>
    <w:rsid w:val="008E3D17"/>
    <w:rsid w:val="00921B1E"/>
    <w:rsid w:val="0094396C"/>
    <w:rsid w:val="0099254D"/>
    <w:rsid w:val="009C5371"/>
    <w:rsid w:val="009D79ED"/>
    <w:rsid w:val="00A31966"/>
    <w:rsid w:val="00A74C38"/>
    <w:rsid w:val="00A77B11"/>
    <w:rsid w:val="00A81C39"/>
    <w:rsid w:val="00A945E9"/>
    <w:rsid w:val="00AD4967"/>
    <w:rsid w:val="00B66E14"/>
    <w:rsid w:val="00BE767E"/>
    <w:rsid w:val="00C40327"/>
    <w:rsid w:val="00C863BF"/>
    <w:rsid w:val="00CC3492"/>
    <w:rsid w:val="00D252D0"/>
    <w:rsid w:val="00DA7F50"/>
    <w:rsid w:val="00DF1ACA"/>
    <w:rsid w:val="00E46F8D"/>
    <w:rsid w:val="00EA07A8"/>
    <w:rsid w:val="00EA6224"/>
    <w:rsid w:val="00ED6975"/>
    <w:rsid w:val="00F01E0B"/>
    <w:rsid w:val="00FF1686"/>
    <w:rsid w:val="08711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5"/>
    <w:autoRedefine/>
    <w:qFormat/>
    <w:uiPriority w:val="9"/>
    <w:pPr>
      <w:widowControl w:val="0"/>
      <w:autoSpaceDE w:val="0"/>
      <w:autoSpaceDN w:val="0"/>
      <w:spacing w:line="240" w:lineRule="auto"/>
      <w:ind w:left="294" w:right="1110"/>
      <w:jc w:val="left"/>
      <w:outlineLvl w:val="0"/>
    </w:pPr>
    <w:rPr>
      <w:rFonts w:ascii="宋体" w:hAnsi="宋体" w:eastAsia="宋体" w:cs="宋体"/>
      <w:kern w:val="0"/>
      <w:sz w:val="42"/>
      <w:szCs w:val="42"/>
      <w:lang w:eastAsia="en-US"/>
    </w:rPr>
  </w:style>
  <w:style w:type="character" w:default="1" w:styleId="9">
    <w:name w:val="Default Paragraph Font"/>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link w:val="14"/>
    <w:unhideWhenUsed/>
    <w:uiPriority w:val="99"/>
    <w:pPr>
      <w:spacing w:after="120"/>
    </w:pPr>
  </w:style>
  <w:style w:type="paragraph" w:styleId="4">
    <w:name w:val="Body Text Indent"/>
    <w:basedOn w:val="1"/>
    <w:link w:val="11"/>
    <w:uiPriority w:val="0"/>
    <w:pPr>
      <w:widowControl w:val="0"/>
      <w:spacing w:line="240" w:lineRule="auto"/>
      <w:ind w:firstLine="612" w:firstLineChars="255"/>
    </w:pPr>
    <w:rPr>
      <w:rFonts w:ascii="Times New Roman" w:hAnsi="Times New Roman" w:eastAsia="宋体" w:cs="Times New Roman"/>
      <w:sz w:val="24"/>
      <w:szCs w:val="24"/>
    </w:rPr>
  </w:style>
  <w:style w:type="paragraph" w:styleId="5">
    <w:name w:val="footer"/>
    <w:basedOn w:val="1"/>
    <w:link w:val="13"/>
    <w:autoRedefine/>
    <w:unhideWhenUsed/>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2"/>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7">
    <w:name w:val="Normal (Web)"/>
    <w:basedOn w:val="1"/>
    <w:autoRedefine/>
    <w:unhideWhenUsed/>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style>
  <w:style w:type="character" w:customStyle="1" w:styleId="11">
    <w:name w:val="正文文本缩进 字符"/>
    <w:basedOn w:val="9"/>
    <w:link w:val="4"/>
    <w:uiPriority w:val="0"/>
    <w:rPr>
      <w:rFonts w:ascii="Times New Roman" w:hAnsi="Times New Roman" w:eastAsia="宋体" w:cs="Times New Roman"/>
      <w:sz w:val="24"/>
      <w:szCs w:val="24"/>
    </w:rPr>
  </w:style>
  <w:style w:type="character" w:customStyle="1" w:styleId="12">
    <w:name w:val="页眉 字符"/>
    <w:basedOn w:val="9"/>
    <w:link w:val="6"/>
    <w:uiPriority w:val="99"/>
    <w:rPr>
      <w:sz w:val="18"/>
      <w:szCs w:val="18"/>
    </w:rPr>
  </w:style>
  <w:style w:type="character" w:customStyle="1" w:styleId="13">
    <w:name w:val="页脚 字符"/>
    <w:basedOn w:val="9"/>
    <w:link w:val="5"/>
    <w:uiPriority w:val="99"/>
    <w:rPr>
      <w:sz w:val="18"/>
      <w:szCs w:val="18"/>
    </w:rPr>
  </w:style>
  <w:style w:type="character" w:customStyle="1" w:styleId="14">
    <w:name w:val="正文文本 字符"/>
    <w:basedOn w:val="9"/>
    <w:link w:val="3"/>
    <w:autoRedefine/>
    <w:qFormat/>
    <w:uiPriority w:val="99"/>
  </w:style>
  <w:style w:type="character" w:customStyle="1" w:styleId="15">
    <w:name w:val="标题 1 字符"/>
    <w:basedOn w:val="9"/>
    <w:link w:val="2"/>
    <w:autoRedefine/>
    <w:qFormat/>
    <w:uiPriority w:val="9"/>
    <w:rPr>
      <w:rFonts w:ascii="宋体" w:hAnsi="宋体" w:eastAsia="宋体" w:cs="宋体"/>
      <w:kern w:val="0"/>
      <w:sz w:val="42"/>
      <w:szCs w:val="42"/>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F1E6E2-2B58-42E6-B73B-E0EC7079D8A4}">
  <ds:schemaRefs/>
</ds:datastoreItem>
</file>

<file path=docProps/app.xml><?xml version="1.0" encoding="utf-8"?>
<Properties xmlns="http://schemas.openxmlformats.org/officeDocument/2006/extended-properties" xmlns:vt="http://schemas.openxmlformats.org/officeDocument/2006/docPropsVTypes">
  <Template>Normal</Template>
  <Pages>62</Pages>
  <Words>2741</Words>
  <Characters>15630</Characters>
  <Lines>130</Lines>
  <Paragraphs>36</Paragraphs>
  <TotalTime>53</TotalTime>
  <ScaleCrop>false</ScaleCrop>
  <LinksUpToDate>false</LinksUpToDate>
  <CharactersWithSpaces>18335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2021-07-06T02:19:00Z</dcterms:created>
  <dc:creator>漠 视</dc:creator>
  <cp:lastModifiedBy>Administrator</cp:lastModifiedBy>
  <cp:lastPrinted>2023-04-06T13:50:00Z</cp:lastPrinted>
  <dcterms:modified xsi:type="dcterms:W3CDTF">2024-01-17T10:18:57Z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95D2875D2AFA495196D6207A9A39C5D2_12</vt:lpwstr>
  </property>
</Properties>
</file>