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6"/>
          <w:szCs w:val="36"/>
          <w:lang w:val="en-US" w:eastAsia="zh-CN"/>
        </w:rPr>
      </w:pPr>
      <w:r>
        <w:rPr>
          <w:rFonts w:hint="eastAsia"/>
          <w:b/>
          <w:bCs/>
          <w:sz w:val="36"/>
          <w:szCs w:val="36"/>
          <w:lang w:val="en-US" w:eastAsia="zh-CN"/>
        </w:rPr>
        <w:t>栾川县水利局申请办理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6"/>
          <w:szCs w:val="36"/>
          <w:lang w:val="en-US" w:eastAsia="zh-CN"/>
        </w:rPr>
      </w:pPr>
      <w:r>
        <w:rPr>
          <w:rFonts w:hint="eastAsia"/>
          <w:b/>
          <w:bCs/>
          <w:sz w:val="36"/>
          <w:szCs w:val="36"/>
          <w:lang w:val="en-US" w:eastAsia="zh-CN"/>
        </w:rPr>
        <w:t>栾川县新建水库一期工程——九鼎沟水库（赤土店镇水源工程）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b/>
          <w:bCs/>
          <w:sz w:val="36"/>
          <w:szCs w:val="36"/>
          <w:lang w:val="en-US" w:eastAsia="zh-CN"/>
        </w:rPr>
        <w:t>建设项目用地预审与选址意见书审批前公示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华人民共和国城乡规划法》《中华人民共和国土地管理法实施条例》、《建设项目用地预审管理办法》（国土资源部令第68号）、《自然资源部生态环境部国家林业和草原局关于加强生态保护红线管理的通知（试行）》（自然资发〔2022〕142号）相关规定。现将栾川县新建水库一期工程——九鼎沟水库（赤土店镇水源工程）建设项目办理用地预审与选址意见书的有关内容公示如下：</w:t>
      </w:r>
    </w:p>
    <w:p>
      <w:pPr>
        <w:pStyle w:val="2"/>
        <w:spacing w:line="360" w:lineRule="auto"/>
        <w:ind w:left="479" w:leftChars="228" w:firstLine="0" w:firstLineChars="0"/>
        <w:rPr>
          <w:rFonts w:hint="eastAsia"/>
          <w:lang w:val="en-US" w:eastAsia="zh-CN"/>
        </w:rPr>
      </w:pPr>
      <w:r>
        <w:rPr>
          <w:rFonts w:hint="eastAsia" w:ascii="仿宋" w:hAnsi="仿宋" w:eastAsia="仿宋" w:cs="仿宋"/>
          <w:b/>
          <w:bCs/>
          <w:i w:val="0"/>
          <w:iCs w:val="0"/>
          <w:color w:val="000000"/>
          <w:kern w:val="0"/>
          <w:sz w:val="24"/>
          <w:szCs w:val="24"/>
          <w:u w:val="none"/>
          <w:lang w:val="en-US" w:eastAsia="zh-CN" w:bidi="ar"/>
        </w:rPr>
        <w:t>建设项目：</w:t>
      </w:r>
      <w:r>
        <w:rPr>
          <w:rFonts w:hint="eastAsia" w:ascii="仿宋" w:hAnsi="仿宋" w:eastAsia="仿宋" w:cs="仿宋"/>
          <w:i w:val="0"/>
          <w:iCs w:val="0"/>
          <w:color w:val="000000"/>
          <w:kern w:val="0"/>
          <w:sz w:val="24"/>
          <w:szCs w:val="24"/>
          <w:u w:val="none"/>
          <w:lang w:val="en-US" w:eastAsia="zh-CN" w:bidi="ar"/>
        </w:rPr>
        <w:t>栾川县新建水库一期工程——九鼎沟水库（赤土店镇水源工程）项目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建设单位：</w:t>
      </w:r>
      <w:r>
        <w:rPr>
          <w:rFonts w:hint="eastAsia" w:ascii="仿宋" w:hAnsi="仿宋" w:eastAsia="仿宋" w:cs="仿宋"/>
          <w:i w:val="0"/>
          <w:iCs w:val="0"/>
          <w:color w:val="000000"/>
          <w:kern w:val="0"/>
          <w:sz w:val="24"/>
          <w:szCs w:val="24"/>
          <w:u w:val="none"/>
          <w:lang w:val="en-US" w:eastAsia="zh-CN" w:bidi="ar"/>
        </w:rPr>
        <w:t>栾川县水利局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建设位置：</w:t>
      </w:r>
      <w:r>
        <w:rPr>
          <w:rFonts w:hint="eastAsia" w:ascii="仿宋" w:hAnsi="仿宋" w:eastAsia="仿宋" w:cs="仿宋"/>
          <w:i w:val="0"/>
          <w:iCs w:val="0"/>
          <w:color w:val="000000"/>
          <w:kern w:val="0"/>
          <w:sz w:val="24"/>
          <w:szCs w:val="24"/>
          <w:u w:val="none"/>
          <w:lang w:val="en-US" w:eastAsia="zh-CN" w:bidi="ar"/>
        </w:rPr>
        <w:t>洛阳市栾川县赤土店镇赤土店村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建设规模：</w:t>
      </w:r>
      <w:r>
        <w:rPr>
          <w:rFonts w:hint="eastAsia" w:ascii="仿宋" w:hAnsi="仿宋" w:eastAsia="仿宋" w:cs="仿宋"/>
          <w:i w:val="0"/>
          <w:iCs w:val="0"/>
          <w:color w:val="000000"/>
          <w:kern w:val="0"/>
          <w:sz w:val="24"/>
          <w:szCs w:val="24"/>
          <w:u w:val="none"/>
          <w:lang w:val="en-US" w:eastAsia="zh-CN" w:bidi="ar"/>
        </w:rPr>
        <w:t>用地总面积11.5779公顷，淹没区用地10.8785公顷，坝址区用地0.6994公顷</w:t>
      </w:r>
      <w:bookmarkStart w:id="0" w:name="_GoBack"/>
      <w:bookmarkEnd w:id="0"/>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公示时间：</w:t>
      </w:r>
      <w:r>
        <w:rPr>
          <w:rFonts w:hint="eastAsia" w:ascii="仿宋" w:hAnsi="仿宋" w:eastAsia="仿宋" w:cs="仿宋"/>
          <w:i w:val="0"/>
          <w:iCs w:val="0"/>
          <w:color w:val="000000"/>
          <w:kern w:val="0"/>
          <w:sz w:val="24"/>
          <w:szCs w:val="24"/>
          <w:u w:val="none"/>
          <w:lang w:val="en-US" w:eastAsia="zh-CN" w:bidi="ar"/>
        </w:rPr>
        <w:t>7个工作日（2024年1月24日至2024年2月4日）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发证名称：</w:t>
      </w:r>
      <w:r>
        <w:rPr>
          <w:rFonts w:hint="eastAsia" w:ascii="仿宋" w:hAnsi="仿宋" w:eastAsia="仿宋" w:cs="仿宋"/>
          <w:i w:val="0"/>
          <w:iCs w:val="0"/>
          <w:color w:val="000000"/>
          <w:kern w:val="0"/>
          <w:sz w:val="24"/>
          <w:szCs w:val="24"/>
          <w:u w:val="none"/>
          <w:lang w:val="en-US" w:eastAsia="zh-CN" w:bidi="ar"/>
        </w:rPr>
        <w:t>核发《建设项目用地预审与选址意见书》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联系电话：</w:t>
      </w:r>
      <w:r>
        <w:rPr>
          <w:rFonts w:hint="eastAsia" w:ascii="仿宋" w:hAnsi="仿宋" w:eastAsia="仿宋" w:cs="仿宋"/>
          <w:b w:val="0"/>
          <w:bCs w:val="0"/>
          <w:i w:val="0"/>
          <w:iCs w:val="0"/>
          <w:color w:val="000000"/>
          <w:kern w:val="0"/>
          <w:sz w:val="24"/>
          <w:szCs w:val="24"/>
          <w:u w:val="none"/>
          <w:lang w:val="en-US" w:eastAsia="zh-CN" w:bidi="ar"/>
        </w:rPr>
        <w:t>0379-66822040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公示单位：</w:t>
      </w:r>
      <w:r>
        <w:rPr>
          <w:rFonts w:hint="eastAsia" w:ascii="仿宋" w:hAnsi="仿宋" w:eastAsia="仿宋" w:cs="仿宋"/>
          <w:i w:val="0"/>
          <w:iCs w:val="0"/>
          <w:color w:val="000000"/>
          <w:kern w:val="0"/>
          <w:sz w:val="24"/>
          <w:szCs w:val="24"/>
          <w:u w:val="none"/>
          <w:lang w:val="en-US" w:eastAsia="zh-CN" w:bidi="ar"/>
        </w:rPr>
        <w:t>栾川县自然资源局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附图为：</w:t>
      </w:r>
      <w:r>
        <w:rPr>
          <w:rFonts w:hint="eastAsia" w:ascii="仿宋" w:hAnsi="仿宋" w:eastAsia="仿宋" w:cs="仿宋"/>
          <w:i w:val="0"/>
          <w:iCs w:val="0"/>
          <w:color w:val="000000"/>
          <w:kern w:val="0"/>
          <w:sz w:val="24"/>
          <w:szCs w:val="24"/>
          <w:u w:val="none"/>
          <w:lang w:val="en-US" w:eastAsia="zh-CN" w:bidi="ar"/>
        </w:rPr>
        <w:t>项目选址位置图</w:t>
      </w:r>
    </w:p>
    <w:p>
      <w:pPr>
        <w:pStyle w:val="2"/>
        <w:jc w:val="center"/>
        <w:rPr>
          <w:rFonts w:hint="default" w:ascii="Times New Roman" w:hAnsi="Times New Roman" w:cs="Times New Roman"/>
          <w:sz w:val="24"/>
          <w:szCs w:val="24"/>
          <w:lang w:val="en-US" w:eastAsia="zh-CN"/>
        </w:rPr>
        <w:sectPr>
          <w:pgSz w:w="16838" w:h="11906" w:orient="landscape"/>
          <w:pgMar w:top="1800" w:right="1440" w:bottom="1800" w:left="1440" w:header="851" w:footer="992" w:gutter="0"/>
          <w:pgNumType w:fmt="decimal"/>
          <w:cols w:space="0" w:num="1"/>
          <w:rtlGutter w:val="0"/>
          <w:docGrid w:type="lines" w:linePitch="312" w:charSpace="0"/>
        </w:sectPr>
      </w:pPr>
    </w:p>
    <w:p>
      <w:pPr>
        <w:pStyle w:val="2"/>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11537950" cy="8159750"/>
            <wp:effectExtent l="9525" t="9525" r="19685" b="14605"/>
            <wp:docPr id="2" name="图片 2" descr="E:/8-栾川县用地预审（倒回沟、九鼎沟）/11-组卷材料-水利局/公示/赤土店镇.jpg赤土店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栾川县用地预审（倒回沟、九鼎沟）/11-组卷材料-水利局/公示/赤土店镇.jpg赤土店镇"/>
                    <pic:cNvPicPr>
                      <a:picLocks noChangeAspect="1"/>
                    </pic:cNvPicPr>
                  </pic:nvPicPr>
                  <pic:blipFill>
                    <a:blip r:embed="rId4"/>
                    <a:srcRect l="16" r="16"/>
                    <a:stretch>
                      <a:fillRect/>
                    </a:stretch>
                  </pic:blipFill>
                  <pic:spPr>
                    <a:xfrm>
                      <a:off x="0" y="0"/>
                      <a:ext cx="11537950" cy="8159750"/>
                    </a:xfrm>
                    <a:prstGeom prst="rect">
                      <a:avLst/>
                    </a:prstGeom>
                    <a:ln>
                      <a:solidFill>
                        <a:schemeClr val="tx1"/>
                      </a:solidFill>
                    </a:ln>
                  </pic:spPr>
                </pic:pic>
              </a:graphicData>
            </a:graphic>
          </wp:inline>
        </w:drawing>
      </w:r>
    </w:p>
    <w:sectPr>
      <w:pgSz w:w="23811" w:h="16838" w:orient="landscape"/>
      <w:pgMar w:top="1800" w:right="1440" w:bottom="180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MWI3MTZmMjdlZTNiOTQwNWI0ODA0MjhhZjE0M2MifQ=="/>
  </w:docVars>
  <w:rsids>
    <w:rsidRoot w:val="082066F7"/>
    <w:rsid w:val="040223B5"/>
    <w:rsid w:val="05A54A82"/>
    <w:rsid w:val="06F7130D"/>
    <w:rsid w:val="082066F7"/>
    <w:rsid w:val="0A786C09"/>
    <w:rsid w:val="0AC21C32"/>
    <w:rsid w:val="0C054FD8"/>
    <w:rsid w:val="0E1C2E40"/>
    <w:rsid w:val="0F0447F3"/>
    <w:rsid w:val="0F0C2069"/>
    <w:rsid w:val="0FB51D65"/>
    <w:rsid w:val="110805BA"/>
    <w:rsid w:val="11080BD7"/>
    <w:rsid w:val="117F6ACF"/>
    <w:rsid w:val="12332C39"/>
    <w:rsid w:val="140432BB"/>
    <w:rsid w:val="14F04178"/>
    <w:rsid w:val="15F555B1"/>
    <w:rsid w:val="16857A36"/>
    <w:rsid w:val="17101F77"/>
    <w:rsid w:val="18196493"/>
    <w:rsid w:val="18C33745"/>
    <w:rsid w:val="18FF6E22"/>
    <w:rsid w:val="1A444411"/>
    <w:rsid w:val="1B2408AA"/>
    <w:rsid w:val="1B2B55D1"/>
    <w:rsid w:val="1D061E52"/>
    <w:rsid w:val="1D5E1C8E"/>
    <w:rsid w:val="1D987BD8"/>
    <w:rsid w:val="1E3525B1"/>
    <w:rsid w:val="1F016D75"/>
    <w:rsid w:val="1F63562E"/>
    <w:rsid w:val="1F7A2683"/>
    <w:rsid w:val="21165730"/>
    <w:rsid w:val="213827F6"/>
    <w:rsid w:val="218D2B42"/>
    <w:rsid w:val="22DF439F"/>
    <w:rsid w:val="27076EF2"/>
    <w:rsid w:val="288E0F4E"/>
    <w:rsid w:val="29622B06"/>
    <w:rsid w:val="2A410C12"/>
    <w:rsid w:val="2AA902C1"/>
    <w:rsid w:val="2B710DDE"/>
    <w:rsid w:val="2E652751"/>
    <w:rsid w:val="32393EC7"/>
    <w:rsid w:val="326A6587"/>
    <w:rsid w:val="32D22AAA"/>
    <w:rsid w:val="348A2F11"/>
    <w:rsid w:val="34D348B8"/>
    <w:rsid w:val="35401559"/>
    <w:rsid w:val="36107446"/>
    <w:rsid w:val="36411894"/>
    <w:rsid w:val="36F34066"/>
    <w:rsid w:val="375161E0"/>
    <w:rsid w:val="37F76B0F"/>
    <w:rsid w:val="38B311D4"/>
    <w:rsid w:val="3A2B2AA0"/>
    <w:rsid w:val="3CF74EBC"/>
    <w:rsid w:val="3D033860"/>
    <w:rsid w:val="3D1141CF"/>
    <w:rsid w:val="3D2C1009"/>
    <w:rsid w:val="3EA01CAF"/>
    <w:rsid w:val="41A91D47"/>
    <w:rsid w:val="41E73751"/>
    <w:rsid w:val="42440BA3"/>
    <w:rsid w:val="425A77AA"/>
    <w:rsid w:val="44103433"/>
    <w:rsid w:val="451A13C2"/>
    <w:rsid w:val="456D7E6D"/>
    <w:rsid w:val="457833DB"/>
    <w:rsid w:val="45A02594"/>
    <w:rsid w:val="45B6251C"/>
    <w:rsid w:val="45E042E8"/>
    <w:rsid w:val="471B07A1"/>
    <w:rsid w:val="474F75B8"/>
    <w:rsid w:val="47F170D7"/>
    <w:rsid w:val="481427FD"/>
    <w:rsid w:val="48246E46"/>
    <w:rsid w:val="490E1F0B"/>
    <w:rsid w:val="4A0B1FA6"/>
    <w:rsid w:val="4AC134EC"/>
    <w:rsid w:val="4CCA7EF7"/>
    <w:rsid w:val="4EC92B5C"/>
    <w:rsid w:val="4EFF3FC2"/>
    <w:rsid w:val="500B45C9"/>
    <w:rsid w:val="517F577E"/>
    <w:rsid w:val="52FB3500"/>
    <w:rsid w:val="530A729F"/>
    <w:rsid w:val="533D4D64"/>
    <w:rsid w:val="546926EB"/>
    <w:rsid w:val="554B5F13"/>
    <w:rsid w:val="559D041E"/>
    <w:rsid w:val="55A90FF1"/>
    <w:rsid w:val="566273F2"/>
    <w:rsid w:val="574C257C"/>
    <w:rsid w:val="583D0117"/>
    <w:rsid w:val="589D6E6F"/>
    <w:rsid w:val="591C6F87"/>
    <w:rsid w:val="5A511C57"/>
    <w:rsid w:val="5BC84A10"/>
    <w:rsid w:val="5D195D2E"/>
    <w:rsid w:val="5E483371"/>
    <w:rsid w:val="5E9D190F"/>
    <w:rsid w:val="602A5424"/>
    <w:rsid w:val="60716BAF"/>
    <w:rsid w:val="607B56A1"/>
    <w:rsid w:val="60AB42FB"/>
    <w:rsid w:val="61536800"/>
    <w:rsid w:val="620F6680"/>
    <w:rsid w:val="626D33A6"/>
    <w:rsid w:val="629F56DA"/>
    <w:rsid w:val="64C73242"/>
    <w:rsid w:val="652E7156"/>
    <w:rsid w:val="659F16A1"/>
    <w:rsid w:val="66AD290B"/>
    <w:rsid w:val="680D3599"/>
    <w:rsid w:val="688A5049"/>
    <w:rsid w:val="6AEF52A0"/>
    <w:rsid w:val="6B6F1F3D"/>
    <w:rsid w:val="6C8128CF"/>
    <w:rsid w:val="6E663ACB"/>
    <w:rsid w:val="70B52AE8"/>
    <w:rsid w:val="71CA6D36"/>
    <w:rsid w:val="71F72C8D"/>
    <w:rsid w:val="726447C6"/>
    <w:rsid w:val="72822E9E"/>
    <w:rsid w:val="72832248"/>
    <w:rsid w:val="733D0B73"/>
    <w:rsid w:val="73CF5070"/>
    <w:rsid w:val="73D720B9"/>
    <w:rsid w:val="73E831D5"/>
    <w:rsid w:val="764C77DA"/>
    <w:rsid w:val="77200D27"/>
    <w:rsid w:val="773874B1"/>
    <w:rsid w:val="78FF0DA4"/>
    <w:rsid w:val="7B8D79B4"/>
    <w:rsid w:val="7BA04A28"/>
    <w:rsid w:val="7C5C1638"/>
    <w:rsid w:val="7DE762AB"/>
    <w:rsid w:val="7E097FCF"/>
    <w:rsid w:val="7E9975A5"/>
    <w:rsid w:val="7EB51F05"/>
    <w:rsid w:val="7F0D3AEF"/>
    <w:rsid w:val="7F40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396</Words>
  <Characters>438</Characters>
  <Lines>0</Lines>
  <Paragraphs>0</Paragraphs>
  <TotalTime>0</TotalTime>
  <ScaleCrop>false</ScaleCrop>
  <LinksUpToDate>false</LinksUpToDate>
  <CharactersWithSpaces>438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2022-10-27T03:49:00Z</dcterms:created>
  <dc:creator>WPS_1533959299</dc:creator>
  <cp:lastModifiedBy>admin</cp:lastModifiedBy>
  <dcterms:modified xsi:type="dcterms:W3CDTF">2024-01-25T04:47:46Z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9237A08D337D4D77956B58761409641B</vt:lpwstr>
  </property>
</Properties>
</file>