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jc w:val="both"/>
        <w:rPr>
          <w:rFonts w:hint="eastAsia" w:ascii="黑体" w:hAnsi="黑体" w:eastAsia="黑体" w:cs="黑体"/>
          <w:sz w:val="44"/>
          <w:szCs w:val="44"/>
          <w:lang w:eastAsia="zh-CN"/>
        </w:rPr>
      </w:pPr>
      <w:r>
        <w:rPr>
          <w:rFonts w:hint="eastAsia" w:ascii="黑体" w:hAnsi="黑体" w:eastAsia="黑体" w:cs="黑体"/>
          <w:sz w:val="44"/>
          <w:szCs w:val="44"/>
          <w:lang w:eastAsia="zh-CN"/>
        </w:rPr>
        <w:t>栾川县环境保护局</w:t>
      </w:r>
    </w:p>
    <w:p>
      <w:pPr>
        <w:ind w:firstLine="1320" w:firstLineChars="300"/>
        <w:rPr>
          <w:rFonts w:hint="eastAsia" w:ascii="黑体" w:hAnsi="黑体" w:eastAsia="黑体" w:cs="黑体"/>
          <w:sz w:val="44"/>
          <w:szCs w:val="44"/>
        </w:rPr>
      </w:pPr>
      <w:r>
        <w:rPr>
          <w:rFonts w:hint="eastAsia" w:ascii="黑体" w:hAnsi="黑体" w:eastAsia="黑体" w:cs="黑体"/>
          <w:sz w:val="44"/>
          <w:szCs w:val="44"/>
          <w:lang w:eastAsia="zh-CN"/>
        </w:rPr>
        <w:t>《</w:t>
      </w:r>
      <w:r>
        <w:rPr>
          <w:rFonts w:hint="eastAsia" w:ascii="黑体" w:hAnsi="黑体" w:eastAsia="黑体" w:cs="黑体"/>
          <w:sz w:val="44"/>
          <w:szCs w:val="44"/>
        </w:rPr>
        <w:t>行政执法情况通报制度</w:t>
      </w:r>
      <w:r>
        <w:rPr>
          <w:rFonts w:hint="eastAsia" w:ascii="黑体" w:hAnsi="黑体" w:eastAsia="黑体" w:cs="黑体"/>
          <w:sz w:val="44"/>
          <w:szCs w:val="44"/>
          <w:lang w:eastAsia="zh-CN"/>
        </w:rPr>
        <w:t>》</w:t>
      </w:r>
    </w:p>
    <w:p>
      <w:pPr>
        <w:rPr>
          <w:rFonts w:hint="eastAsia" w:ascii="黑体" w:hAnsi="黑体" w:eastAsia="黑体" w:cs="黑体"/>
          <w:sz w:val="44"/>
          <w:szCs w:val="44"/>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第一条  为加强和完善行政执法监督工作，规范行政执法行为，进一步提升我局依法行政的能力和水平，制定本制度。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本制度所称的行政执法情况通报，是指</w:t>
      </w:r>
      <w:r>
        <w:rPr>
          <w:rFonts w:hint="eastAsia" w:ascii="仿宋" w:hAnsi="仿宋" w:eastAsia="仿宋" w:cs="仿宋"/>
          <w:sz w:val="32"/>
          <w:szCs w:val="32"/>
          <w:lang w:eastAsia="zh-CN"/>
        </w:rPr>
        <w:t>环保局对</w:t>
      </w:r>
      <w:r>
        <w:rPr>
          <w:rFonts w:hint="eastAsia" w:ascii="仿宋_GB2312" w:eastAsia="仿宋_GB2312"/>
          <w:sz w:val="32"/>
          <w:szCs w:val="32"/>
        </w:rPr>
        <w:t>局属各科室（大队），站，中队</w:t>
      </w:r>
      <w:r>
        <w:rPr>
          <w:rFonts w:hint="eastAsia" w:ascii="仿宋" w:hAnsi="仿宋" w:eastAsia="仿宋" w:cs="仿宋"/>
          <w:sz w:val="32"/>
          <w:szCs w:val="32"/>
        </w:rPr>
        <w:t>在行政执法过程中所发现的违法或不当的问题依法进行监督、处理的活动。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行政执法情况通报的内容包括以下事项：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（一）日常行政执法监督检查中发现的问题；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（二）行政复议案件办理过程中发现的违法问题；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（三）规范性文件备案中发现的违法问题；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（四）行政执法案卷检查中发现的问题；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（五）新闻媒体报道中发现的问题；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（六）通过其他途径发现的问题。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法规科具体负责本单位行政执法情况通报工作。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法规科发现本单位行政执法部门及执法人员在行政执法工作中存在违法或不当行为的，应当制发《行政执法监督建议书》，通知</w:t>
      </w:r>
      <w:r>
        <w:rPr>
          <w:rFonts w:hint="eastAsia" w:ascii="仿宋" w:hAnsi="仿宋" w:eastAsia="仿宋" w:cs="仿宋"/>
          <w:sz w:val="32"/>
          <w:szCs w:val="32"/>
          <w:lang w:eastAsia="zh-CN"/>
        </w:rPr>
        <w:t>相关科室</w:t>
      </w:r>
      <w:r>
        <w:rPr>
          <w:rFonts w:hint="eastAsia" w:ascii="仿宋" w:hAnsi="仿宋" w:eastAsia="仿宋" w:cs="仿宋"/>
          <w:sz w:val="32"/>
          <w:szCs w:val="32"/>
        </w:rPr>
        <w:t>限期整改。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被监督</w:t>
      </w:r>
      <w:r>
        <w:rPr>
          <w:rFonts w:hint="eastAsia" w:ascii="仿宋" w:hAnsi="仿宋" w:eastAsia="仿宋" w:cs="仿宋"/>
          <w:sz w:val="32"/>
          <w:szCs w:val="32"/>
          <w:lang w:eastAsia="zh-CN"/>
        </w:rPr>
        <w:t>相关科室</w:t>
      </w:r>
      <w:r>
        <w:rPr>
          <w:rFonts w:hint="eastAsia" w:ascii="仿宋" w:hAnsi="仿宋" w:eastAsia="仿宋" w:cs="仿宋"/>
          <w:sz w:val="32"/>
          <w:szCs w:val="32"/>
        </w:rPr>
        <w:t>接到《行政执法监督建议书》后，应当根据监督建议书要求进行整改，并在接到监督建议书30日内，将整改情况书面报告局</w:t>
      </w:r>
      <w:r>
        <w:rPr>
          <w:rFonts w:hint="eastAsia" w:ascii="仿宋" w:hAnsi="仿宋" w:eastAsia="仿宋" w:cs="仿宋"/>
          <w:sz w:val="32"/>
          <w:szCs w:val="32"/>
          <w:lang w:eastAsia="zh-CN"/>
        </w:rPr>
        <w:t>法规科</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被监督的</w:t>
      </w:r>
      <w:r>
        <w:rPr>
          <w:rFonts w:hint="eastAsia" w:ascii="仿宋" w:hAnsi="仿宋" w:eastAsia="仿宋" w:cs="仿宋"/>
          <w:sz w:val="32"/>
          <w:szCs w:val="32"/>
          <w:lang w:eastAsia="zh-CN"/>
        </w:rPr>
        <w:t>相关科室</w:t>
      </w:r>
      <w:r>
        <w:rPr>
          <w:rFonts w:hint="eastAsia" w:ascii="仿宋" w:hAnsi="仿宋" w:eastAsia="仿宋" w:cs="仿宋"/>
          <w:sz w:val="32"/>
          <w:szCs w:val="32"/>
        </w:rPr>
        <w:t>不执行或者无正当理由拖延执行监督决定的，</w:t>
      </w:r>
      <w:r>
        <w:rPr>
          <w:rFonts w:hint="eastAsia" w:ascii="仿宋" w:hAnsi="仿宋" w:eastAsia="仿宋" w:cs="仿宋"/>
          <w:sz w:val="32"/>
          <w:szCs w:val="32"/>
          <w:lang w:eastAsia="zh-CN"/>
        </w:rPr>
        <w:t>法规科</w:t>
      </w:r>
      <w:r>
        <w:rPr>
          <w:rFonts w:hint="eastAsia" w:ascii="仿宋" w:hAnsi="仿宋" w:eastAsia="仿宋" w:cs="仿宋"/>
          <w:sz w:val="32"/>
          <w:szCs w:val="32"/>
        </w:rPr>
        <w:t>应当在一定范围内及时进行通报，并将通报情况列入年度依法行政考核范围。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对于行政执法整改工作不到位的相关责任人，按国家有关规定依法追究相关过错责任。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本制度自印发之日起施行。</w:t>
      </w:r>
    </w:p>
    <w:p>
      <w:pPr>
        <w:rPr>
          <w:rFonts w:hint="eastAsia" w:ascii="仿宋" w:hAnsi="仿宋" w:eastAsia="仿宋" w:cs="仿宋"/>
          <w:sz w:val="32"/>
          <w:szCs w:val="32"/>
        </w:rPr>
      </w:pPr>
    </w:p>
    <w:p>
      <w:pPr>
        <w:ind w:firstLine="4480" w:firstLineChars="1400"/>
        <w:rPr>
          <w:rFonts w:hint="eastAsia" w:ascii="仿宋" w:hAnsi="仿宋" w:eastAsia="仿宋" w:cs="仿宋"/>
          <w:sz w:val="32"/>
          <w:szCs w:val="32"/>
        </w:rPr>
      </w:pPr>
      <w:r>
        <w:rPr>
          <w:rFonts w:hint="eastAsia" w:ascii="仿宋" w:hAnsi="仿宋" w:eastAsia="仿宋" w:cs="仿宋"/>
          <w:sz w:val="32"/>
          <w:szCs w:val="32"/>
        </w:rPr>
        <w:t xml:space="preserve"> </w:t>
      </w:r>
    </w:p>
    <w:p>
      <w:pPr>
        <w:ind w:firstLine="4480" w:firstLineChars="1400"/>
        <w:rPr>
          <w:rFonts w:hint="eastAsia" w:ascii="仿宋" w:hAnsi="仿宋" w:eastAsia="仿宋" w:cs="仿宋"/>
          <w:sz w:val="32"/>
          <w:szCs w:val="32"/>
        </w:rPr>
      </w:pPr>
    </w:p>
    <w:p>
      <w:pPr>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MTY4ZmNmZWZhZWZjZjkxYjY4ZTViMmIyNjMzMDEifQ=="/>
  </w:docVars>
  <w:rsids>
    <w:rsidRoot w:val="00000000"/>
    <w:rsid w:val="04564EFA"/>
    <w:rsid w:val="099D329C"/>
    <w:rsid w:val="0FD570BE"/>
    <w:rsid w:val="17641EA5"/>
    <w:rsid w:val="1AFD2E22"/>
    <w:rsid w:val="275D08B8"/>
    <w:rsid w:val="32123E9A"/>
    <w:rsid w:val="4DA748F1"/>
    <w:rsid w:val="4FBB111B"/>
    <w:rsid w:val="556F59A9"/>
    <w:rsid w:val="700D6783"/>
    <w:rsid w:val="74A631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lk</dc:creator>
  <cp:lastModifiedBy>王保全，小辣椒</cp:lastModifiedBy>
  <dcterms:modified xsi:type="dcterms:W3CDTF">2023-09-27T01:43:59Z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CB2CC0DDF0F348D7A5C3D734EC465751</vt:lpwstr>
  </property>
</Properties>
</file>