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黑体" w:hAnsi="黑体" w:eastAsia="黑体" w:cs="黑体"/>
          <w:sz w:val="44"/>
          <w:szCs w:val="44"/>
        </w:rPr>
      </w:pPr>
      <w:bookmarkStart w:id="0" w:name="_GoBack"/>
      <w:bookmarkEnd w:id="0"/>
      <w:r>
        <w:rPr>
          <w:rFonts w:hint="eastAsia" w:ascii="黑体" w:hAnsi="黑体" w:eastAsia="黑体" w:cs="黑体"/>
          <w:sz w:val="44"/>
          <w:szCs w:val="44"/>
          <w:lang w:val="en-US" w:eastAsia="zh-CN"/>
        </w:rPr>
        <w:t>栾川县环境保护</w:t>
      </w:r>
      <w:r>
        <w:rPr>
          <w:rFonts w:hint="eastAsia" w:ascii="黑体" w:hAnsi="黑体" w:eastAsia="黑体" w:cs="黑体"/>
          <w:sz w:val="44"/>
          <w:szCs w:val="44"/>
        </w:rPr>
        <w:t>局</w:t>
      </w:r>
    </w:p>
    <w:p>
      <w:pPr>
        <w:jc w:val="center"/>
        <w:rPr>
          <w:rFonts w:hint="eastAsia" w:ascii="黑体" w:hAnsi="黑体" w:eastAsia="黑体" w:cs="黑体"/>
          <w:sz w:val="44"/>
          <w:szCs w:val="44"/>
        </w:rPr>
      </w:pPr>
      <w:r>
        <w:rPr>
          <w:rFonts w:hint="eastAsia" w:ascii="黑体" w:hAnsi="黑体" w:eastAsia="黑体" w:cs="黑体"/>
          <w:sz w:val="44"/>
          <w:szCs w:val="44"/>
        </w:rPr>
        <w:t>行政执法主体、权限、依据、程序、救济渠道和随机抽查事项清单</w:t>
      </w:r>
    </w:p>
    <w:p>
      <w:pPr>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行政</w:t>
      </w:r>
      <w:r>
        <w:rPr>
          <w:rFonts w:hint="eastAsia" w:ascii="黑体" w:hAnsi="黑体" w:eastAsia="黑体" w:cs="黑体"/>
          <w:sz w:val="32"/>
          <w:szCs w:val="32"/>
        </w:rPr>
        <w:t>执法主体</w:t>
      </w:r>
    </w:p>
    <w:p>
      <w:pPr>
        <w:ind w:firstLine="760" w:firstLineChars="200"/>
        <w:rPr>
          <w:rFonts w:hint="eastAsia" w:ascii="仿宋" w:hAnsi="仿宋" w:eastAsia="仿宋" w:cs="仿宋"/>
          <w:sz w:val="32"/>
          <w:szCs w:val="32"/>
        </w:rPr>
      </w:pPr>
      <w:r>
        <w:rPr>
          <w:rFonts w:hint="eastAsia" w:ascii="仿宋" w:hAnsi="仿宋" w:eastAsia="仿宋" w:cs="仿宋"/>
          <w:i w:val="0"/>
          <w:iCs w:val="0"/>
          <w:caps w:val="0"/>
          <w:color w:val="333333"/>
          <w:spacing w:val="30"/>
          <w:sz w:val="32"/>
          <w:szCs w:val="32"/>
          <w:shd w:val="clear" w:fill="FFFFFF"/>
          <w:lang w:val="en-US" w:eastAsia="zh-CN"/>
        </w:rPr>
        <w:t>执法单位：</w:t>
      </w:r>
      <w:r>
        <w:rPr>
          <w:rFonts w:hint="eastAsia" w:ascii="仿宋" w:hAnsi="仿宋" w:eastAsia="仿宋" w:cs="仿宋"/>
          <w:sz w:val="32"/>
          <w:szCs w:val="32"/>
          <w:lang w:val="en-US" w:eastAsia="zh-CN"/>
        </w:rPr>
        <w:t>栾川县环境保护</w:t>
      </w:r>
      <w:r>
        <w:rPr>
          <w:rFonts w:hint="eastAsia" w:ascii="仿宋" w:hAnsi="仿宋" w:eastAsia="仿宋" w:cs="仿宋"/>
          <w:sz w:val="32"/>
          <w:szCs w:val="32"/>
        </w:rPr>
        <w:t>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行政</w:t>
      </w:r>
      <w:r>
        <w:rPr>
          <w:rFonts w:hint="eastAsia" w:ascii="黑体" w:hAnsi="黑体" w:eastAsia="黑体" w:cs="黑体"/>
          <w:sz w:val="32"/>
          <w:szCs w:val="32"/>
        </w:rPr>
        <w:t>执法权限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对执行和遵守</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法律法规的情况进行检查;对发现的违反</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法律法规的行为进行制止，责令限期改正;对涉嫌违反</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法律法规的行为进行调查;对违反</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法律法规的行为依法实施行政处罚和行政处理;对违反</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法律法规依法应当追究国家工作人员责任的，依照有关规定移送监察机关或者有关机关处理；对违反</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法律法规涉嫌犯罪的，将案件移送有关机关；法律法规规定的其他职责。</w:t>
      </w:r>
    </w:p>
    <w:p>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执法依据</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执法依据:《中华人民共和国环境保护法》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《中华人民共和国环境影响评价法》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《中华人民共和国大气污染防治法》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《中华人民共和国水污染防治法》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《中华人民共和国环境噪声污染防治法》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《中华人民共和国固体废物污染环境防治法》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《中华人民共和国放射性污染防治法》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《中华人民共和国土壤污染防治法》</w:t>
      </w:r>
      <w:r>
        <w:rPr>
          <w:rFonts w:hint="eastAsia" w:ascii="仿宋" w:hAnsi="仿宋" w:eastAsia="仿宋" w:cs="仿宋"/>
          <w:sz w:val="32"/>
          <w:szCs w:val="32"/>
          <w:lang w:eastAsia="zh-CN"/>
        </w:rPr>
        <w:t>、、</w:t>
      </w:r>
      <w:r>
        <w:rPr>
          <w:rFonts w:hint="eastAsia" w:ascii="仿宋" w:hAnsi="仿宋" w:eastAsia="仿宋" w:cs="仿宋"/>
          <w:sz w:val="32"/>
          <w:szCs w:val="32"/>
        </w:rPr>
        <w:t>《河南省大气污染防治条例》</w:t>
      </w:r>
      <w:r>
        <w:rPr>
          <w:rFonts w:hint="eastAsia" w:ascii="仿宋" w:hAnsi="仿宋" w:eastAsia="仿宋" w:cs="仿宋"/>
          <w:sz w:val="32"/>
          <w:szCs w:val="32"/>
          <w:lang w:eastAsia="zh-CN"/>
        </w:rPr>
        <w:t>、</w:t>
      </w:r>
      <w:r>
        <w:rPr>
          <w:rFonts w:hint="eastAsia" w:ascii="仿宋" w:hAnsi="仿宋" w:eastAsia="仿宋" w:cs="仿宋"/>
          <w:sz w:val="32"/>
          <w:szCs w:val="32"/>
        </w:rPr>
        <w:t>《环境保护主管部门实施按日连续处罚办法》</w:t>
      </w:r>
      <w:r>
        <w:rPr>
          <w:rFonts w:hint="eastAsia" w:ascii="仿宋" w:hAnsi="仿宋" w:eastAsia="仿宋" w:cs="仿宋"/>
          <w:sz w:val="32"/>
          <w:szCs w:val="32"/>
          <w:lang w:eastAsia="zh-CN"/>
        </w:rPr>
        <w:t>、</w:t>
      </w:r>
      <w:r>
        <w:rPr>
          <w:rFonts w:hint="eastAsia" w:ascii="仿宋" w:hAnsi="仿宋" w:eastAsia="仿宋" w:cs="仿宋"/>
          <w:sz w:val="32"/>
          <w:szCs w:val="32"/>
        </w:rPr>
        <w:t>《环境保护主管部门实施查封、扣押办法》</w:t>
      </w:r>
      <w:r>
        <w:rPr>
          <w:rFonts w:hint="eastAsia" w:ascii="仿宋" w:hAnsi="仿宋" w:eastAsia="仿宋" w:cs="仿宋"/>
          <w:sz w:val="32"/>
          <w:szCs w:val="32"/>
          <w:lang w:eastAsia="zh-CN"/>
        </w:rPr>
        <w:t>、</w:t>
      </w:r>
      <w:r>
        <w:rPr>
          <w:rFonts w:hint="eastAsia" w:ascii="仿宋" w:hAnsi="仿宋" w:eastAsia="仿宋" w:cs="仿宋"/>
          <w:sz w:val="32"/>
          <w:szCs w:val="32"/>
        </w:rPr>
        <w:t>《环境保护主管部门实施限制生产、停产整治办法》</w:t>
      </w:r>
      <w:r>
        <w:rPr>
          <w:rFonts w:hint="eastAsia" w:ascii="仿宋" w:hAnsi="仿宋" w:eastAsia="仿宋" w:cs="仿宋"/>
          <w:sz w:val="32"/>
          <w:szCs w:val="32"/>
          <w:lang w:eastAsia="zh-CN"/>
        </w:rPr>
        <w:t>、</w:t>
      </w:r>
      <w:r>
        <w:rPr>
          <w:rFonts w:hint="eastAsia" w:ascii="仿宋" w:hAnsi="仿宋" w:eastAsia="仿宋" w:cs="仿宋"/>
          <w:sz w:val="32"/>
          <w:szCs w:val="32"/>
        </w:rPr>
        <w:t>《企事业单位环境信息公开办法》</w:t>
      </w:r>
      <w:r>
        <w:rPr>
          <w:rFonts w:hint="eastAsia" w:ascii="仿宋" w:hAnsi="仿宋" w:eastAsia="仿宋" w:cs="仿宋"/>
          <w:sz w:val="32"/>
          <w:szCs w:val="32"/>
          <w:lang w:eastAsia="zh-CN"/>
        </w:rPr>
        <w:t>、</w:t>
      </w:r>
      <w:r>
        <w:rPr>
          <w:rFonts w:hint="eastAsia" w:ascii="仿宋" w:hAnsi="仿宋" w:eastAsia="仿宋" w:cs="仿宋"/>
          <w:sz w:val="32"/>
          <w:szCs w:val="32"/>
        </w:rPr>
        <w:t>《行政主管部门移送适用行政拘留环境违法案件暂行办法》</w:t>
      </w:r>
      <w:r>
        <w:rPr>
          <w:rFonts w:hint="eastAsia" w:ascii="仿宋" w:hAnsi="仿宋" w:eastAsia="仿宋" w:cs="仿宋"/>
          <w:sz w:val="32"/>
          <w:szCs w:val="32"/>
          <w:lang w:eastAsia="zh-CN"/>
        </w:rPr>
        <w:t>、</w:t>
      </w:r>
      <w:r>
        <w:rPr>
          <w:rFonts w:hint="eastAsia" w:ascii="仿宋" w:hAnsi="仿宋" w:eastAsia="仿宋" w:cs="仿宋"/>
          <w:sz w:val="32"/>
          <w:szCs w:val="32"/>
        </w:rPr>
        <w:t>《最高人民法院最高人民检察院关于办理环境污染刑事案件适用法律若干问题的解释》</w:t>
      </w:r>
      <w:r>
        <w:rPr>
          <w:rFonts w:hint="eastAsia" w:ascii="仿宋" w:hAnsi="仿宋" w:eastAsia="仿宋" w:cs="仿宋"/>
          <w:sz w:val="32"/>
          <w:szCs w:val="32"/>
          <w:lang w:eastAsia="zh-CN"/>
        </w:rPr>
        <w:t>。</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执法程序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根据《中华人民共和国行政处罚法》《中华人民共和国行政许可法》等法律法规规章的规定,依法开展执法工作。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（一）行政处罚一般程序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主要包括：1</w:t>
      </w:r>
      <w:r>
        <w:rPr>
          <w:rFonts w:hint="eastAsia" w:ascii="仿宋" w:hAnsi="仿宋" w:eastAsia="仿宋" w:cs="仿宋"/>
          <w:sz w:val="32"/>
          <w:szCs w:val="32"/>
          <w:lang w:eastAsia="zh-CN"/>
        </w:rPr>
        <w:t>、</w:t>
      </w:r>
      <w:r>
        <w:rPr>
          <w:rFonts w:hint="eastAsia" w:ascii="仿宋" w:hAnsi="仿宋" w:eastAsia="仿宋" w:cs="仿宋"/>
          <w:sz w:val="32"/>
          <w:szCs w:val="32"/>
        </w:rPr>
        <w:t>受理立案；2</w:t>
      </w:r>
      <w:r>
        <w:rPr>
          <w:rFonts w:hint="eastAsia" w:ascii="仿宋" w:hAnsi="仿宋" w:eastAsia="仿宋" w:cs="仿宋"/>
          <w:sz w:val="32"/>
          <w:szCs w:val="32"/>
          <w:lang w:eastAsia="zh-CN"/>
        </w:rPr>
        <w:t>、</w:t>
      </w:r>
      <w:r>
        <w:rPr>
          <w:rFonts w:hint="eastAsia" w:ascii="仿宋" w:hAnsi="仿宋" w:eastAsia="仿宋" w:cs="仿宋"/>
          <w:sz w:val="32"/>
          <w:szCs w:val="32"/>
        </w:rPr>
        <w:t>调查取证；3</w:t>
      </w:r>
      <w:r>
        <w:rPr>
          <w:rFonts w:hint="eastAsia" w:ascii="仿宋" w:hAnsi="仿宋" w:eastAsia="仿宋" w:cs="仿宋"/>
          <w:sz w:val="32"/>
          <w:szCs w:val="32"/>
          <w:lang w:eastAsia="zh-CN"/>
        </w:rPr>
        <w:t>、</w:t>
      </w:r>
      <w:r>
        <w:rPr>
          <w:rFonts w:hint="eastAsia" w:ascii="仿宋" w:hAnsi="仿宋" w:eastAsia="仿宋" w:cs="仿宋"/>
          <w:sz w:val="32"/>
          <w:szCs w:val="32"/>
        </w:rPr>
        <w:t>法制审查；4</w:t>
      </w:r>
      <w:r>
        <w:rPr>
          <w:rFonts w:hint="eastAsia" w:ascii="仿宋" w:hAnsi="仿宋" w:eastAsia="仿宋" w:cs="仿宋"/>
          <w:sz w:val="32"/>
          <w:szCs w:val="32"/>
          <w:lang w:eastAsia="zh-CN"/>
        </w:rPr>
        <w:t>、</w:t>
      </w:r>
      <w:r>
        <w:rPr>
          <w:rFonts w:hint="eastAsia" w:ascii="仿宋" w:hAnsi="仿宋" w:eastAsia="仿宋" w:cs="仿宋"/>
          <w:sz w:val="32"/>
          <w:szCs w:val="32"/>
        </w:rPr>
        <w:t>告知、陈述申辩与听证；5</w:t>
      </w:r>
      <w:r>
        <w:rPr>
          <w:rFonts w:hint="eastAsia" w:ascii="仿宋" w:hAnsi="仿宋" w:eastAsia="仿宋" w:cs="仿宋"/>
          <w:sz w:val="32"/>
          <w:szCs w:val="32"/>
          <w:lang w:eastAsia="zh-CN"/>
        </w:rPr>
        <w:t>、</w:t>
      </w:r>
      <w:r>
        <w:rPr>
          <w:rFonts w:hint="eastAsia" w:ascii="仿宋" w:hAnsi="仿宋" w:eastAsia="仿宋" w:cs="仿宋"/>
          <w:sz w:val="32"/>
          <w:szCs w:val="32"/>
        </w:rPr>
        <w:t>重大疑难案件集体讨论；6</w:t>
      </w:r>
      <w:r>
        <w:rPr>
          <w:rFonts w:hint="eastAsia" w:ascii="仿宋" w:hAnsi="仿宋" w:eastAsia="仿宋" w:cs="仿宋"/>
          <w:sz w:val="32"/>
          <w:szCs w:val="32"/>
          <w:lang w:eastAsia="zh-CN"/>
        </w:rPr>
        <w:t>、</w:t>
      </w:r>
      <w:r>
        <w:rPr>
          <w:rFonts w:hint="eastAsia" w:ascii="仿宋" w:hAnsi="仿宋" w:eastAsia="仿宋" w:cs="仿宋"/>
          <w:sz w:val="32"/>
          <w:szCs w:val="32"/>
        </w:rPr>
        <w:t>决定处理意见；7</w:t>
      </w:r>
      <w:r>
        <w:rPr>
          <w:rFonts w:hint="eastAsia" w:ascii="仿宋" w:hAnsi="仿宋" w:eastAsia="仿宋" w:cs="仿宋"/>
          <w:sz w:val="32"/>
          <w:szCs w:val="32"/>
          <w:lang w:eastAsia="zh-CN"/>
        </w:rPr>
        <w:t>、</w:t>
      </w:r>
      <w:r>
        <w:rPr>
          <w:rFonts w:hint="eastAsia" w:ascii="仿宋" w:hAnsi="仿宋" w:eastAsia="仿宋" w:cs="仿宋"/>
          <w:sz w:val="32"/>
          <w:szCs w:val="32"/>
        </w:rPr>
        <w:t>作出行政处罚决定；8</w:t>
      </w:r>
      <w:r>
        <w:rPr>
          <w:rFonts w:hint="eastAsia" w:ascii="仿宋" w:hAnsi="仿宋" w:eastAsia="仿宋" w:cs="仿宋"/>
          <w:sz w:val="32"/>
          <w:szCs w:val="32"/>
          <w:lang w:eastAsia="zh-CN"/>
        </w:rPr>
        <w:t>、</w:t>
      </w:r>
      <w:r>
        <w:rPr>
          <w:rFonts w:hint="eastAsia" w:ascii="仿宋" w:hAnsi="仿宋" w:eastAsia="仿宋" w:cs="仿宋"/>
          <w:sz w:val="32"/>
          <w:szCs w:val="32"/>
        </w:rPr>
        <w:t>送达和执行（含自动履行与申请法院强制执行）；9</w:t>
      </w:r>
      <w:r>
        <w:rPr>
          <w:rFonts w:hint="eastAsia" w:ascii="仿宋" w:hAnsi="仿宋" w:eastAsia="仿宋" w:cs="仿宋"/>
          <w:sz w:val="32"/>
          <w:szCs w:val="32"/>
          <w:lang w:eastAsia="zh-CN"/>
        </w:rPr>
        <w:t>、</w:t>
      </w:r>
      <w:r>
        <w:rPr>
          <w:rFonts w:hint="eastAsia" w:ascii="仿宋" w:hAnsi="仿宋" w:eastAsia="仿宋" w:cs="仿宋"/>
          <w:sz w:val="32"/>
          <w:szCs w:val="32"/>
        </w:rPr>
        <w:t>结案。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（二）行政许可一般程序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主要包括：1</w:t>
      </w:r>
      <w:r>
        <w:rPr>
          <w:rFonts w:hint="eastAsia" w:ascii="仿宋" w:hAnsi="仿宋" w:eastAsia="仿宋" w:cs="仿宋"/>
          <w:sz w:val="32"/>
          <w:szCs w:val="32"/>
          <w:lang w:eastAsia="zh-CN"/>
        </w:rPr>
        <w:t>、</w:t>
      </w:r>
      <w:r>
        <w:rPr>
          <w:rFonts w:hint="eastAsia" w:ascii="仿宋" w:hAnsi="仿宋" w:eastAsia="仿宋" w:cs="仿宋"/>
          <w:sz w:val="32"/>
          <w:szCs w:val="32"/>
        </w:rPr>
        <w:t>受理申请；2</w:t>
      </w:r>
      <w:r>
        <w:rPr>
          <w:rFonts w:hint="eastAsia" w:ascii="仿宋" w:hAnsi="仿宋" w:eastAsia="仿宋" w:cs="仿宋"/>
          <w:sz w:val="32"/>
          <w:szCs w:val="32"/>
          <w:lang w:eastAsia="zh-CN"/>
        </w:rPr>
        <w:t>、</w:t>
      </w:r>
      <w:r>
        <w:rPr>
          <w:rFonts w:hint="eastAsia" w:ascii="仿宋" w:hAnsi="仿宋" w:eastAsia="仿宋" w:cs="仿宋"/>
          <w:sz w:val="32"/>
          <w:szCs w:val="32"/>
        </w:rPr>
        <w:t>审查申请材料；3</w:t>
      </w:r>
      <w:r>
        <w:rPr>
          <w:rFonts w:hint="eastAsia" w:ascii="仿宋" w:hAnsi="仿宋" w:eastAsia="仿宋" w:cs="仿宋"/>
          <w:sz w:val="32"/>
          <w:szCs w:val="32"/>
          <w:lang w:eastAsia="zh-CN"/>
        </w:rPr>
        <w:t>、</w:t>
      </w:r>
      <w:r>
        <w:rPr>
          <w:rFonts w:hint="eastAsia" w:ascii="仿宋" w:hAnsi="仿宋" w:eastAsia="仿宋" w:cs="仿宋"/>
          <w:sz w:val="32"/>
          <w:szCs w:val="32"/>
        </w:rPr>
        <w:t>作出行政许可决定。</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救济渠道</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（一）行政复议渠道（具体以执法文书载明的信息为准）</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依据《中华人民共和国行政复议法》第九条的规定，对本局作出的行政决定不服的，自收到决定书之日起60日（法律法规另有规定的除外）内向</w:t>
      </w:r>
      <w:r>
        <w:rPr>
          <w:rFonts w:hint="eastAsia" w:ascii="仿宋" w:hAnsi="仿宋" w:eastAsia="仿宋" w:cs="仿宋"/>
          <w:sz w:val="32"/>
          <w:szCs w:val="32"/>
          <w:lang w:val="en-US" w:eastAsia="zh-CN"/>
        </w:rPr>
        <w:t>栾川县</w:t>
      </w:r>
      <w:r>
        <w:rPr>
          <w:rFonts w:hint="eastAsia" w:ascii="仿宋" w:hAnsi="仿宋" w:eastAsia="仿宋" w:cs="仿宋"/>
          <w:sz w:val="32"/>
          <w:szCs w:val="32"/>
        </w:rPr>
        <w:t>人民政府申请行政复议。</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（二）行政诉讼渠道（具体以执法文书载明的信息为准）</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根据《中华人民共和国行政诉讼法》第四十六条的规定，自收到决定书之日起在六个月内（法律法规另有规定的除外）直接向</w:t>
      </w:r>
      <w:r>
        <w:rPr>
          <w:rFonts w:hint="eastAsia" w:ascii="仿宋" w:hAnsi="仿宋" w:eastAsia="仿宋" w:cs="仿宋"/>
          <w:sz w:val="32"/>
          <w:szCs w:val="32"/>
          <w:lang w:val="en-US" w:eastAsia="zh-CN"/>
        </w:rPr>
        <w:t>栾川县</w:t>
      </w:r>
      <w:r>
        <w:rPr>
          <w:rFonts w:hint="eastAsia" w:ascii="仿宋" w:hAnsi="仿宋" w:eastAsia="仿宋" w:cs="仿宋"/>
          <w:sz w:val="32"/>
          <w:szCs w:val="32"/>
        </w:rPr>
        <w:t>人民法院起诉。</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numPr>
          <w:numId w:val="0"/>
        </w:numPr>
        <w:ind w:firstLine="640" w:firstLineChars="200"/>
        <w:rPr>
          <w:rFonts w:hint="eastAsia" w:ascii="仿宋" w:hAnsi="仿宋" w:eastAsia="仿宋" w:cs="仿宋"/>
          <w:sz w:val="32"/>
          <w:szCs w:val="32"/>
        </w:rPr>
      </w:pPr>
    </w:p>
    <w:p>
      <w:pPr>
        <w:numPr>
          <w:numId w:val="0"/>
        </w:numPr>
        <w:ind w:firstLine="640" w:firstLineChars="200"/>
        <w:rPr>
          <w:rFonts w:hint="eastAsia" w:ascii="仿宋" w:hAnsi="仿宋" w:eastAsia="仿宋" w:cs="仿宋"/>
          <w:sz w:val="32"/>
          <w:szCs w:val="32"/>
        </w:rPr>
      </w:pPr>
    </w:p>
    <w:p>
      <w:pPr>
        <w:numPr>
          <w:numId w:val="0"/>
        </w:numPr>
        <w:ind w:firstLine="640" w:firstLineChars="200"/>
        <w:rPr>
          <w:rFonts w:hint="eastAsia" w:ascii="仿宋" w:hAnsi="仿宋" w:eastAsia="仿宋" w:cs="仿宋"/>
          <w:sz w:val="32"/>
          <w:szCs w:val="32"/>
        </w:rPr>
      </w:pPr>
    </w:p>
    <w:p>
      <w:pPr>
        <w:numPr>
          <w:numId w:val="0"/>
        </w:num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52BEC"/>
    <w:multiLevelType w:val="singleLevel"/>
    <w:tmpl w:val="E6152BE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10D70D8A"/>
    <w:rsid w:val="19E77268"/>
    <w:rsid w:val="1D345E1A"/>
    <w:rsid w:val="2C446843"/>
    <w:rsid w:val="316C291A"/>
    <w:rsid w:val="36E70D89"/>
    <w:rsid w:val="3F735A0C"/>
    <w:rsid w:val="59464D06"/>
    <w:rsid w:val="628D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2023-09-26T09:58:00Z</dcterms:created>
  <dc:creator>环保局</dc:creator>
  <cp:lastModifiedBy>王保全，小辣椒</cp:lastModifiedBy>
  <dcterms:modified xsi:type="dcterms:W3CDTF">2023-09-27T01:02:20Z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A184AF6A2DB04F90B64CF662E795E135_12</vt:lpwstr>
  </property>
</Properties>
</file>