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狮子庙镇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全力做好低温雨雪冰冻灾害防范应对工作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为保障群众生命财产安全和社会和谐稳定，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狮子庙镇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以“预防为主、防消结合”的方式，积极做好低温雨雪冰冻灾害防范工作。召开低温雨雪冰冻灾害天气防范专题会议，明确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镇、村、组</w:t>
      </w:r>
      <w:r>
        <w:rPr>
          <w:rFonts w:hint="eastAsia" w:ascii="仿宋_GB2312" w:hAnsi="仿宋_GB2312" w:eastAsia="仿宋_GB2312" w:cs="仿宋_GB2312"/>
          <w:sz w:val="32"/>
          <w:szCs w:val="32"/>
        </w:rPr>
        <w:t>三重联防系统联络人，紧急事故第一时间上报，第一时间处置。加强隐患排查，对重点行业、重点领域、重点地区全面开展隐患排查，及时有效排查险情，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公路、急弯陡坡、水电气管网、通信电力设施、旅游观光场地、室外广告牌、户外构筑物、人员密集场所进行重点排查，及时做好排险加固。加强巡查敬老院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、独居老人户，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重点检查御寒取暖、生活保障等情况,重点保障老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人、残疾人等弱势群体、特殊群体基本生活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有针对性地开展专项救助和妥善安置。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目前，已清理道路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20余公里，排查隐患56处，为229户群众提供保障物资。</w:t>
      </w:r>
      <w:bookmarkStart w:id="0" w:name="_GoBack"/>
      <w:bookmarkEnd w:id="0"/>
    </w:p>
    <w:sectPr>
      <w:pgSz w:w="11906" w:h="16838"/>
      <w:pgMar w:top="2211" w:right="1474" w:bottom="187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ODM3OTIwM2M2YjI1ZTk2ODhmZTk1NGI1NTdhNDMifQ=="/>
  </w:docVars>
  <w:rsids>
    <w:rsidRoot w:val="2AFF5754"/>
    <w:rsid w:val="12C613EA"/>
    <w:rsid w:val="179E0B22"/>
    <w:rsid w:val="1B161D24"/>
    <w:rsid w:val="2AFF5754"/>
    <w:rsid w:val="40463E24"/>
    <w:rsid w:val="578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354</Characters>
  <Lines>0</Lines>
  <Paragraphs>0</Paragraphs>
  <TotalTime>22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2022-12-27T08:23:00Z</dcterms:created>
  <dc:creator>Hey</dc:creator>
  <cp:lastModifiedBy>Hey</cp:lastModifiedBy>
  <dcterms:modified xsi:type="dcterms:W3CDTF">2023-01-12T05:05:01Z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BAF051BC7EEA4FF48652FAF85BFD6A73</vt:lpwstr>
  </property>
</Properties>
</file>