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8" w:lineRule="atLeast"/>
        <w:ind w:firstLine="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w w:val="97"/>
          <w:sz w:val="32"/>
          <w:szCs w:val="32"/>
        </w:rPr>
        <w:t>石庙镇</w:t>
      </w:r>
      <w:r>
        <w:rPr>
          <w:rFonts w:hint="eastAsia" w:ascii="仿宋_GB2312" w:hAnsi="仿宋_GB2312" w:eastAsia="仿宋_GB2312" w:cs="仿宋_GB2312"/>
          <w:spacing w:val="18"/>
          <w:w w:val="97"/>
          <w:sz w:val="32"/>
          <w:szCs w:val="32"/>
          <w:lang w:val="en-US" w:eastAsia="zh-CN"/>
        </w:rPr>
        <w:t>十二届</w:t>
      </w:r>
      <w:r>
        <w:rPr>
          <w:rFonts w:hint="eastAsia" w:ascii="仿宋_GB2312" w:hAnsi="仿宋_GB2312" w:eastAsia="仿宋_GB2312" w:cs="仿宋_GB2312"/>
          <w:spacing w:val="18"/>
          <w:sz w:val="32"/>
          <w:szCs w:val="32"/>
        </w:rPr>
        <w:t>人大</w:t>
      </w:r>
    </w:p>
    <w:p>
      <w:pPr>
        <w:spacing w:line="468" w:lineRule="atLeast"/>
        <w:ind w:firstLine="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次会议文件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二十二）</w:t>
      </w:r>
    </w:p>
    <w:p>
      <w:pPr>
        <w:spacing w:line="468" w:lineRule="atLeast"/>
        <w:ind w:firstLine="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17"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石庙</w:t>
      </w:r>
      <w:r>
        <w:rPr>
          <w:rFonts w:hint="eastAsia" w:ascii="方正小标宋简体" w:hAnsi="方正小标宋简体" w:eastAsia="方正小标宋简体" w:cs="方正小标宋简体"/>
          <w:sz w:val="44"/>
          <w:szCs w:val="44"/>
        </w:rPr>
        <w:t>镇</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eastAsia="方正小标宋简体" w:cs="Times New Roman"/>
          <w:sz w:val="44"/>
          <w:szCs w:val="44"/>
          <w:lang w:val="en-US" w:eastAsia="zh-CN"/>
        </w:rPr>
        <w:t>1</w:t>
      </w:r>
      <w:r>
        <w:rPr>
          <w:rFonts w:hint="eastAsia" w:ascii="方正小标宋简体" w:hAnsi="方正小标宋简体" w:eastAsia="方正小标宋简体" w:cs="方正小标宋简体"/>
          <w:sz w:val="44"/>
          <w:szCs w:val="44"/>
        </w:rPr>
        <w:t>年财政预算执行情况和</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17"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2</w:t>
      </w:r>
      <w:r>
        <w:rPr>
          <w:rFonts w:hint="eastAsia" w:eastAsia="方正小标宋简体" w:cs="Times New Roman"/>
          <w:sz w:val="44"/>
          <w:szCs w:val="44"/>
          <w:lang w:val="en-US" w:eastAsia="zh-CN"/>
        </w:rPr>
        <w:t>2</w:t>
      </w:r>
      <w:r>
        <w:rPr>
          <w:rFonts w:hint="eastAsia" w:ascii="方正小标宋简体" w:hAnsi="方正小标宋简体" w:eastAsia="方正小标宋简体" w:cs="方正小标宋简体"/>
          <w:sz w:val="44"/>
          <w:szCs w:val="44"/>
        </w:rPr>
        <w:t>年财政预算（草案）的报告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楷体_GB2312" w:hAnsi="楷体_GB2312" w:eastAsia="楷体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pacing w:val="-6"/>
          <w:sz w:val="32"/>
          <w:szCs w:val="32"/>
        </w:rPr>
        <w:t>20</w:t>
      </w:r>
      <w:r>
        <w:rPr>
          <w:rFonts w:hint="default" w:ascii="Times New Roman" w:hAnsi="Times New Roman" w:eastAsia="楷体_GB2312" w:cs="Times New Roman"/>
          <w:spacing w:val="-6"/>
          <w:sz w:val="32"/>
          <w:szCs w:val="32"/>
          <w:lang w:val="en-US" w:eastAsia="zh-CN"/>
        </w:rPr>
        <w:t>2</w:t>
      </w:r>
      <w:r>
        <w:rPr>
          <w:rFonts w:hint="eastAsia" w:eastAsia="楷体_GB2312" w:cs="Times New Roman"/>
          <w:spacing w:val="-6"/>
          <w:sz w:val="32"/>
          <w:szCs w:val="32"/>
          <w:lang w:val="en-US" w:eastAsia="zh-CN"/>
        </w:rPr>
        <w:t>2</w:t>
      </w:r>
      <w:r>
        <w:rPr>
          <w:rFonts w:hint="eastAsia" w:ascii="楷体_GB2312" w:hAnsi="楷体_GB2312" w:eastAsia="楷体_GB2312" w:cs="楷体_GB2312"/>
          <w:spacing w:val="-6"/>
          <w:sz w:val="32"/>
          <w:szCs w:val="32"/>
        </w:rPr>
        <w:t>年</w:t>
      </w:r>
      <w:r>
        <w:rPr>
          <w:rFonts w:hint="eastAsia" w:eastAsia="楷体_GB2312" w:cs="Times New Roman"/>
          <w:spacing w:val="-6"/>
          <w:sz w:val="32"/>
          <w:szCs w:val="32"/>
          <w:lang w:val="en-US" w:eastAsia="zh-CN"/>
        </w:rPr>
        <w:t>2</w:t>
      </w:r>
      <w:r>
        <w:rPr>
          <w:rFonts w:hint="eastAsia" w:ascii="楷体_GB2312" w:hAnsi="楷体_GB2312" w:eastAsia="楷体_GB2312" w:cs="楷体_GB2312"/>
          <w:spacing w:val="-6"/>
          <w:sz w:val="32"/>
          <w:szCs w:val="32"/>
        </w:rPr>
        <w:t>月</w:t>
      </w:r>
      <w:r>
        <w:rPr>
          <w:rFonts w:hint="eastAsia" w:eastAsia="楷体_GB2312" w:cs="Times New Roman"/>
          <w:spacing w:val="-6"/>
          <w:sz w:val="32"/>
          <w:szCs w:val="32"/>
          <w:lang w:val="en-US" w:eastAsia="zh-CN"/>
        </w:rPr>
        <w:t>26</w:t>
      </w:r>
      <w:r>
        <w:rPr>
          <w:rFonts w:hint="eastAsia" w:ascii="楷体_GB2312" w:hAnsi="楷体_GB2312" w:eastAsia="楷体_GB2312" w:cs="楷体_GB2312"/>
          <w:spacing w:val="-6"/>
          <w:sz w:val="32"/>
          <w:szCs w:val="32"/>
        </w:rPr>
        <w:t>日在镇</w:t>
      </w:r>
      <w:r>
        <w:rPr>
          <w:rFonts w:hint="eastAsia" w:ascii="楷体_GB2312" w:hAnsi="楷体_GB2312" w:eastAsia="楷体_GB2312" w:cs="楷体_GB2312"/>
          <w:spacing w:val="-6"/>
          <w:sz w:val="32"/>
          <w:szCs w:val="32"/>
          <w:lang w:val="en-US" w:eastAsia="zh-CN"/>
        </w:rPr>
        <w:t>第十二</w:t>
      </w:r>
      <w:r>
        <w:rPr>
          <w:rFonts w:hint="eastAsia" w:ascii="楷体_GB2312" w:hAnsi="楷体_GB2312" w:eastAsia="楷体_GB2312" w:cs="楷体_GB2312"/>
          <w:spacing w:val="-6"/>
          <w:sz w:val="32"/>
          <w:szCs w:val="32"/>
        </w:rPr>
        <w:t>届人</w:t>
      </w:r>
      <w:r>
        <w:rPr>
          <w:rFonts w:hint="eastAsia" w:ascii="楷体_GB2312" w:hAnsi="楷体_GB2312" w:eastAsia="楷体_GB2312" w:cs="楷体_GB2312"/>
          <w:spacing w:val="-6"/>
          <w:sz w:val="32"/>
          <w:szCs w:val="32"/>
          <w:lang w:val="en-US" w:eastAsia="zh-CN"/>
        </w:rPr>
        <w:t>民代表</w:t>
      </w:r>
      <w:r>
        <w:rPr>
          <w:rFonts w:hint="eastAsia" w:ascii="楷体_GB2312" w:hAnsi="楷体_GB2312" w:eastAsia="楷体_GB2312" w:cs="楷体_GB2312"/>
          <w:spacing w:val="-6"/>
          <w:sz w:val="32"/>
          <w:szCs w:val="32"/>
        </w:rPr>
        <w:t>大</w:t>
      </w:r>
      <w:r>
        <w:rPr>
          <w:rFonts w:hint="eastAsia" w:ascii="楷体_GB2312" w:hAnsi="楷体_GB2312" w:eastAsia="楷体_GB2312" w:cs="楷体_GB2312"/>
          <w:spacing w:val="-6"/>
          <w:sz w:val="32"/>
          <w:szCs w:val="32"/>
          <w:lang w:val="en-US" w:eastAsia="zh-CN"/>
        </w:rPr>
        <w:t>会第一</w:t>
      </w:r>
      <w:r>
        <w:rPr>
          <w:rFonts w:hint="eastAsia" w:ascii="楷体_GB2312" w:hAnsi="楷体_GB2312" w:eastAsia="楷体_GB2312" w:cs="楷体_GB2312"/>
          <w:spacing w:val="-6"/>
          <w:sz w:val="32"/>
          <w:szCs w:val="32"/>
        </w:rPr>
        <w:t>次会议</w:t>
      </w:r>
      <w:r>
        <w:rPr>
          <w:rFonts w:hint="eastAsia" w:ascii="楷体_GB2312" w:hAnsi="楷体_GB2312" w:eastAsia="楷体_GB2312" w:cs="楷体_GB2312"/>
          <w:spacing w:val="-6"/>
          <w:sz w:val="32"/>
          <w:szCs w:val="32"/>
          <w:lang w:val="en-US" w:eastAsia="zh-CN"/>
        </w:rPr>
        <w:t>上</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楷体_GB2312" w:hAnsi="楷体_GB2312" w:eastAsia="楷体_GB2312"/>
          <w:sz w:val="32"/>
          <w:szCs w:val="32"/>
        </w:rPr>
      </w:pPr>
      <w:r>
        <w:rPr>
          <w:rFonts w:hint="eastAsia" w:ascii="楷体_GB2312" w:hAnsi="楷体_GB2312" w:eastAsia="楷体_GB2312" w:cs="楷体_GB2312"/>
          <w:sz w:val="32"/>
          <w:szCs w:val="32"/>
          <w:lang w:val="en-US" w:eastAsia="zh-CN"/>
        </w:rPr>
        <w:t>财政所长  韩留才</w:t>
      </w:r>
      <w:r>
        <w:rPr>
          <w:rFonts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 w:right="0" w:rightChars="0" w:firstLine="640" w:firstLineChars="200"/>
        <w:textAlignment w:val="auto"/>
        <w:outlineLvl w:val="9"/>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_GB2312" w:hAnsi="仿宋_GB2312" w:eastAsia="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cs="仿宋_GB2312"/>
          <w:sz w:val="32"/>
          <w:szCs w:val="32"/>
        </w:rPr>
        <w:t>我受石庙镇人民政府的委托，向大会</w:t>
      </w:r>
      <w:r>
        <w:rPr>
          <w:rFonts w:hint="eastAsia" w:ascii="仿宋_GB2312" w:hAnsi="仿宋_GB2312" w:eastAsia="仿宋_GB2312" w:cs="仿宋_GB2312"/>
          <w:sz w:val="32"/>
          <w:szCs w:val="32"/>
          <w:lang w:eastAsia="zh-CN"/>
        </w:rPr>
        <w:t>作</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年财政</w:t>
      </w:r>
      <w:r>
        <w:rPr>
          <w:rFonts w:hint="eastAsia" w:ascii="仿宋_GB2312" w:hAnsi="仿宋_GB2312" w:eastAsia="仿宋_GB2312" w:cs="仿宋_GB2312"/>
          <w:sz w:val="32"/>
          <w:szCs w:val="32"/>
          <w:lang w:eastAsia="zh-CN"/>
        </w:rPr>
        <w:t>预算执行</w:t>
      </w:r>
      <w:r>
        <w:rPr>
          <w:rFonts w:hint="eastAsia" w:ascii="仿宋_GB2312" w:hAnsi="仿宋_GB2312" w:eastAsia="仿宋_GB2312" w:cs="仿宋_GB2312"/>
          <w:sz w:val="32"/>
          <w:szCs w:val="32"/>
        </w:rPr>
        <w:t>情况和</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仿宋_GB2312" w:hAnsi="仿宋_GB2312" w:eastAsia="仿宋_GB2312" w:cs="仿宋_GB2312"/>
          <w:sz w:val="32"/>
          <w:szCs w:val="32"/>
        </w:rPr>
        <w:t>年财政预算（草案）的报告，请予审议，并请各位代表和列席人员提出意见。</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黑体" w:hAnsi="黑体" w:eastAsia="黑体" w:cs="黑体"/>
          <w:sz w:val="32"/>
          <w:szCs w:val="32"/>
        </w:rPr>
        <w:t>年</w:t>
      </w:r>
      <w:r>
        <w:rPr>
          <w:rFonts w:hint="eastAsia" w:ascii="黑体" w:hAnsi="黑体" w:eastAsia="黑体" w:cs="黑体"/>
          <w:sz w:val="32"/>
          <w:szCs w:val="32"/>
          <w:lang w:eastAsia="zh-CN"/>
        </w:rPr>
        <w:t>财政收支</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年，在镇党委、政府的正确领导下，在镇人大的监督支持下，在社会各界的关心支持下，我镇财政部门</w:t>
      </w:r>
      <w:r>
        <w:rPr>
          <w:rFonts w:hint="eastAsia" w:ascii="仿宋_GB2312" w:hAnsi="仿宋_GB2312" w:eastAsia="仿宋_GB2312" w:cs="仿宋_GB2312"/>
          <w:kern w:val="0"/>
          <w:sz w:val="32"/>
          <w:szCs w:val="32"/>
          <w:lang w:val="zh-CN"/>
        </w:rPr>
        <w:t>认真贯彻市、县财政工作会议精神，</w:t>
      </w:r>
      <w:r>
        <w:rPr>
          <w:rFonts w:hint="eastAsia" w:ascii="仿宋_GB2312" w:hAnsi="仿宋_GB2312" w:eastAsia="仿宋_GB2312" w:cs="仿宋_GB2312"/>
          <w:sz w:val="32"/>
          <w:szCs w:val="32"/>
        </w:rPr>
        <w:t>坚持收入征管与财源建设齐抓并重，坚持服务发展与改善民生统筹兼顾，按照公共财政的理财思路，积极运用财政政策工具，充分发挥财政资金的引导作用，积极适应经济新常态，着力稳增长、调结构、惠民生、防风险，经济社会各项事业在严峻的经济形势下,</w:t>
      </w:r>
      <w:r>
        <w:rPr>
          <w:rFonts w:hint="eastAsia" w:ascii="仿宋_GB2312" w:hAnsi="仿宋_GB2312" w:eastAsia="仿宋_GB2312" w:cs="仿宋_GB2312"/>
          <w:kern w:val="0"/>
          <w:sz w:val="32"/>
          <w:szCs w:val="32"/>
        </w:rPr>
        <w:t>进一步优化财政支出结构，</w:t>
      </w:r>
      <w:r>
        <w:rPr>
          <w:rFonts w:hint="eastAsia" w:ascii="仿宋_GB2312" w:hAnsi="仿宋_GB2312" w:eastAsia="仿宋_GB2312" w:cs="仿宋_GB2312"/>
          <w:sz w:val="32"/>
          <w:szCs w:val="32"/>
        </w:rPr>
        <w:t>严格落实中央八项规定，厉行节约，反对浪费，</w:t>
      </w:r>
      <w:r>
        <w:rPr>
          <w:rFonts w:hint="eastAsia" w:ascii="仿宋_GB2312" w:hAnsi="仿宋_GB2312" w:eastAsia="仿宋_GB2312" w:cs="仿宋_GB2312"/>
          <w:kern w:val="0"/>
          <w:sz w:val="32"/>
          <w:szCs w:val="32"/>
        </w:rPr>
        <w:t>加强税收征管，严格依法理财，</w:t>
      </w:r>
      <w:r>
        <w:rPr>
          <w:rFonts w:hint="eastAsia" w:ascii="仿宋_GB2312" w:hAnsi="仿宋_GB2312" w:eastAsia="仿宋_GB2312" w:cs="仿宋_GB2312"/>
          <w:sz w:val="32"/>
          <w:szCs w:val="32"/>
        </w:rPr>
        <w:t>提高财政保障能力，增加对农村基础设施和社会公益事业的投入，</w:t>
      </w:r>
      <w:r>
        <w:rPr>
          <w:rFonts w:hint="eastAsia" w:ascii="仿宋_GB2312" w:hAnsi="仿宋_GB2312" w:eastAsia="仿宋_GB2312" w:cs="仿宋_GB2312"/>
          <w:spacing w:val="-9"/>
          <w:kern w:val="0"/>
          <w:sz w:val="32"/>
          <w:szCs w:val="32"/>
        </w:rPr>
        <w:t>有力促进了全镇社会稳定和各项事业持续健康发</w:t>
      </w:r>
      <w:r>
        <w:rPr>
          <w:rFonts w:hint="eastAsia" w:ascii="仿宋_GB2312" w:hAnsi="仿宋_GB2312" w:eastAsia="仿宋_GB2312" w:cs="仿宋_GB2312"/>
          <w:kern w:val="0"/>
          <w:sz w:val="32"/>
          <w:szCs w:val="32"/>
        </w:rPr>
        <w:t>展。</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（一）财政预算收入完成情况</w:t>
      </w:r>
    </w:p>
    <w:p>
      <w:pPr>
        <w:keepNext w:val="0"/>
        <w:keepLines w:val="0"/>
        <w:pageBreakBefore w:val="0"/>
        <w:widowControl w:val="0"/>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eastAsia="仿宋_GB2312" w:cs="Times New Roman"/>
          <w:sz w:val="32"/>
          <w:szCs w:val="32"/>
          <w:lang w:val="en-US" w:eastAsia="zh-CN"/>
        </w:rPr>
        <w:t>2021</w:t>
      </w:r>
      <w:r>
        <w:rPr>
          <w:rFonts w:hint="eastAsia" w:ascii="仿宋_GB2312" w:hAnsi="仿宋_GB2312" w:eastAsia="仿宋_GB2312" w:cs="仿宋_GB2312"/>
          <w:sz w:val="32"/>
          <w:szCs w:val="32"/>
        </w:rPr>
        <w:t>年镇一般预算收入目标数为</w:t>
      </w:r>
      <w:r>
        <w:rPr>
          <w:rFonts w:hint="eastAsia" w:eastAsia="仿宋_GB2312" w:cs="Times New Roman"/>
          <w:sz w:val="32"/>
          <w:szCs w:val="32"/>
          <w:lang w:val="en-US" w:eastAsia="zh-CN"/>
        </w:rPr>
        <w:t>4197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收入</w:t>
      </w:r>
      <w:r>
        <w:rPr>
          <w:rFonts w:hint="eastAsia" w:eastAsia="仿宋_GB2312" w:cs="Times New Roman"/>
          <w:sz w:val="32"/>
          <w:szCs w:val="32"/>
          <w:lang w:val="en-US" w:eastAsia="zh-CN"/>
        </w:rPr>
        <w:t>7040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超额完成</w:t>
      </w:r>
      <w:r>
        <w:rPr>
          <w:rFonts w:hint="eastAsia" w:eastAsia="仿宋_GB2312" w:cs="Times New Roman"/>
          <w:sz w:val="32"/>
          <w:szCs w:val="32"/>
          <w:lang w:val="en-US" w:eastAsia="zh-CN"/>
        </w:rPr>
        <w:t>2843</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占年预算的</w:t>
      </w:r>
      <w:r>
        <w:rPr>
          <w:rFonts w:hint="eastAsia" w:eastAsia="仿宋_GB2312" w:cs="Times New Roman"/>
          <w:sz w:val="32"/>
          <w:szCs w:val="32"/>
          <w:lang w:val="en-US" w:eastAsia="zh-CN"/>
        </w:rPr>
        <w:t>167.7</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突破历史最高，同比增长</w:t>
      </w:r>
      <w:r>
        <w:rPr>
          <w:rFonts w:hint="eastAsia" w:eastAsia="仿宋_GB2312" w:cs="Times New Roman"/>
          <w:sz w:val="32"/>
          <w:szCs w:val="32"/>
          <w:lang w:val="en-US" w:eastAsia="zh-CN"/>
        </w:rPr>
        <w:t>81.06%</w:t>
      </w:r>
      <w:r>
        <w:rPr>
          <w:rFonts w:hint="eastAsia" w:ascii="仿宋_GB2312" w:hAnsi="仿宋_GB2312" w:eastAsia="仿宋_GB2312" w:cs="仿宋_GB2312"/>
          <w:sz w:val="32"/>
          <w:szCs w:val="32"/>
          <w:lang w:val="en-US" w:eastAsia="zh-CN"/>
        </w:rPr>
        <w:t>，前进</w:t>
      </w:r>
      <w:r>
        <w:rPr>
          <w:rFonts w:hint="eastAsia"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 xml:space="preserve">个名次，增幅位居全县第一。   </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财政</w:t>
      </w:r>
      <w:r>
        <w:rPr>
          <w:rFonts w:hint="eastAsia" w:ascii="楷体_GB2312" w:hAnsi="楷体_GB2312" w:eastAsia="楷体_GB2312" w:cs="楷体_GB2312"/>
          <w:sz w:val="32"/>
          <w:szCs w:val="32"/>
          <w:lang w:val="en-US" w:eastAsia="zh-CN"/>
        </w:rPr>
        <w:t>预算</w:t>
      </w:r>
      <w:r>
        <w:rPr>
          <w:rFonts w:hint="eastAsia" w:ascii="楷体_GB2312" w:hAnsi="楷体_GB2312" w:eastAsia="楷体_GB2312" w:cs="楷体_GB2312"/>
          <w:sz w:val="32"/>
          <w:szCs w:val="32"/>
        </w:rPr>
        <w:t>支出</w:t>
      </w:r>
      <w:r>
        <w:rPr>
          <w:rFonts w:hint="eastAsia" w:ascii="楷体_GB2312" w:hAnsi="楷体_GB2312" w:eastAsia="楷体_GB2312" w:cs="楷体_GB2312"/>
          <w:sz w:val="32"/>
          <w:szCs w:val="32"/>
          <w:lang w:val="en-US" w:eastAsia="zh-CN"/>
        </w:rPr>
        <w:t>完成</w:t>
      </w:r>
      <w:r>
        <w:rPr>
          <w:rFonts w:hint="eastAsia" w:ascii="楷体_GB2312" w:hAnsi="楷体_GB2312" w:eastAsia="楷体_GB2312" w:cs="楷体_GB2312"/>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，全年财政支出</w:t>
      </w:r>
      <w:r>
        <w:rPr>
          <w:rFonts w:hint="eastAsia" w:eastAsia="仿宋_GB2312" w:cs="Times New Roman"/>
          <w:sz w:val="32"/>
          <w:szCs w:val="32"/>
          <w:lang w:val="en-US" w:eastAsia="zh-CN"/>
        </w:rPr>
        <w:t>3766.85</w:t>
      </w:r>
      <w:r>
        <w:rPr>
          <w:rFonts w:hint="eastAsia" w:ascii="仿宋_GB2312" w:hAnsi="仿宋_GB2312" w:eastAsia="仿宋_GB2312" w:cs="仿宋_GB2312"/>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一般公共预算支出。</w:t>
      </w:r>
      <w:r>
        <w:rPr>
          <w:rFonts w:hint="eastAsia" w:ascii="仿宋_GB2312" w:hAnsi="仿宋_GB2312" w:eastAsia="仿宋_GB2312" w:cs="仿宋_GB2312"/>
          <w:sz w:val="32"/>
          <w:szCs w:val="32"/>
          <w:lang w:val="en-US" w:eastAsia="zh-CN"/>
        </w:rPr>
        <w:t>全年支出</w:t>
      </w:r>
      <w:r>
        <w:rPr>
          <w:rFonts w:hint="eastAsia" w:eastAsia="仿宋_GB2312" w:cs="Times New Roman"/>
          <w:sz w:val="32"/>
          <w:szCs w:val="32"/>
          <w:lang w:val="en-US" w:eastAsia="zh-CN"/>
        </w:rPr>
        <w:t>2016.73</w:t>
      </w:r>
      <w:r>
        <w:rPr>
          <w:rFonts w:hint="eastAsia" w:ascii="仿宋_GB2312" w:hAnsi="仿宋_GB2312" w:eastAsia="仿宋_GB2312" w:cs="仿宋_GB2312"/>
          <w:sz w:val="32"/>
          <w:szCs w:val="32"/>
        </w:rPr>
        <w:t>万元，为年初预算</w:t>
      </w:r>
      <w:r>
        <w:rPr>
          <w:rFonts w:hint="eastAsia" w:eastAsia="仿宋_GB2312" w:cs="Times New Roman"/>
          <w:sz w:val="32"/>
          <w:szCs w:val="32"/>
          <w:lang w:val="en-US" w:eastAsia="zh-CN"/>
        </w:rPr>
        <w:t>1553.08</w:t>
      </w:r>
      <w:r>
        <w:rPr>
          <w:rFonts w:hint="eastAsia" w:ascii="仿宋_GB2312" w:hAnsi="仿宋_GB2312" w:eastAsia="仿宋_GB2312" w:cs="仿宋_GB2312"/>
          <w:sz w:val="32"/>
          <w:szCs w:val="32"/>
        </w:rPr>
        <w:t>万元的</w:t>
      </w:r>
      <w:r>
        <w:rPr>
          <w:rFonts w:hint="eastAsia" w:eastAsia="仿宋_GB2312" w:cs="Times New Roman"/>
          <w:sz w:val="32"/>
          <w:szCs w:val="32"/>
          <w:lang w:val="en-US" w:eastAsia="zh-CN"/>
        </w:rPr>
        <w:t>129.85</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具体支出情况如下：</w:t>
      </w:r>
    </w:p>
    <w:p>
      <w:pPr>
        <w:keepNext w:val="0"/>
        <w:keepLines w:val="0"/>
        <w:pageBreakBefore w:val="0"/>
        <w:widowControl w:val="0"/>
        <w:numPr>
          <w:ilvl w:val="0"/>
          <w:numId w:val="2"/>
        </w:numPr>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一般公共服务</w:t>
      </w:r>
      <w:r>
        <w:rPr>
          <w:rFonts w:hint="eastAsia" w:ascii="仿宋_GB2312" w:hAnsi="仿宋_GB2312" w:eastAsia="仿宋_GB2312" w:cs="仿宋_GB2312"/>
          <w:sz w:val="32"/>
          <w:szCs w:val="32"/>
        </w:rPr>
        <w:t>支出</w:t>
      </w:r>
      <w:r>
        <w:rPr>
          <w:rFonts w:hint="eastAsia" w:eastAsia="仿宋_GB2312" w:cs="Times New Roman"/>
          <w:sz w:val="32"/>
          <w:szCs w:val="32"/>
          <w:lang w:val="en-US" w:eastAsia="zh-CN"/>
        </w:rPr>
        <w:t>1652.56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，其中：机关事务支出</w:t>
      </w:r>
      <w:r>
        <w:rPr>
          <w:rFonts w:hint="eastAsia" w:eastAsia="仿宋_GB2312" w:cs="Times New Roman"/>
          <w:sz w:val="32"/>
          <w:szCs w:val="32"/>
          <w:lang w:val="en-US" w:eastAsia="zh-CN"/>
        </w:rPr>
        <w:t>208.35</w:t>
      </w:r>
      <w:r>
        <w:rPr>
          <w:rFonts w:hint="eastAsia" w:ascii="仿宋_GB2312" w:hAnsi="仿宋_GB2312" w:eastAsia="仿宋_GB2312" w:cs="仿宋_GB2312"/>
          <w:sz w:val="32"/>
          <w:szCs w:val="32"/>
          <w:lang w:val="en-US" w:eastAsia="zh-CN"/>
        </w:rPr>
        <w:t>万元、电费</w:t>
      </w:r>
      <w:r>
        <w:rPr>
          <w:rFonts w:hint="eastAsia"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办公费</w:t>
      </w:r>
      <w:r>
        <w:rPr>
          <w:rFonts w:hint="eastAsia" w:eastAsia="仿宋_GB2312" w:cs="Times New Roman"/>
          <w:sz w:val="32"/>
          <w:szCs w:val="32"/>
          <w:lang w:val="en-US" w:eastAsia="zh-CN"/>
        </w:rPr>
        <w:t>16.99</w:t>
      </w:r>
      <w:r>
        <w:rPr>
          <w:rFonts w:hint="eastAsia" w:ascii="Times New Roman" w:hAnsi="Times New Roman" w:eastAsia="仿宋_GB2312" w:cs="Times New Roman"/>
          <w:sz w:val="32"/>
          <w:szCs w:val="32"/>
          <w:lang w:val="en-US" w:eastAsia="zh-CN"/>
        </w:rPr>
        <w:t>万元、信访支出</w:t>
      </w:r>
      <w:r>
        <w:rPr>
          <w:rFonts w:hint="eastAsia" w:eastAsia="仿宋_GB2312" w:cs="Times New Roman"/>
          <w:sz w:val="32"/>
          <w:szCs w:val="32"/>
          <w:lang w:val="en-US" w:eastAsia="zh-CN"/>
        </w:rPr>
        <w:t>7.29</w:t>
      </w:r>
      <w:r>
        <w:rPr>
          <w:rFonts w:hint="eastAsia" w:ascii="Times New Roman" w:hAnsi="Times New Roman" w:eastAsia="仿宋_GB2312" w:cs="Times New Roman"/>
          <w:sz w:val="32"/>
          <w:szCs w:val="32"/>
          <w:lang w:val="en-US" w:eastAsia="zh-CN"/>
        </w:rPr>
        <w:t>万元、巡防队员工</w:t>
      </w:r>
      <w:r>
        <w:rPr>
          <w:rFonts w:hint="eastAsia" w:ascii="仿宋_GB2312" w:hAnsi="仿宋_GB2312" w:eastAsia="仿宋_GB2312" w:cs="仿宋_GB2312"/>
          <w:sz w:val="32"/>
          <w:szCs w:val="32"/>
          <w:lang w:eastAsia="zh-CN"/>
        </w:rPr>
        <w:t>资及服务费</w:t>
      </w:r>
      <w:r>
        <w:rPr>
          <w:rFonts w:hint="eastAsia" w:eastAsia="仿宋_GB2312" w:cs="Times New Roman"/>
          <w:sz w:val="32"/>
          <w:szCs w:val="32"/>
          <w:lang w:val="en-US" w:eastAsia="zh-CN"/>
        </w:rPr>
        <w:t>45.51</w:t>
      </w:r>
      <w:r>
        <w:rPr>
          <w:rFonts w:hint="eastAsia" w:ascii="Times New Roman" w:hAnsi="Times New Roman" w:eastAsia="仿宋_GB2312" w:cs="Times New Roman"/>
          <w:sz w:val="32"/>
          <w:szCs w:val="32"/>
          <w:lang w:val="en-US" w:eastAsia="zh-CN"/>
        </w:rPr>
        <w:t>万元、预算外人员及非全日制公益性岗位人员工资</w:t>
      </w:r>
      <w:r>
        <w:rPr>
          <w:rFonts w:hint="eastAsia" w:eastAsia="仿宋_GB2312" w:cs="Times New Roman"/>
          <w:sz w:val="32"/>
          <w:szCs w:val="32"/>
          <w:lang w:val="en-US" w:eastAsia="zh-CN"/>
        </w:rPr>
        <w:t>43.48</w:t>
      </w:r>
      <w:r>
        <w:rPr>
          <w:rFonts w:hint="eastAsia" w:ascii="Times New Roman" w:hAnsi="Times New Roman" w:eastAsia="仿宋_GB2312" w:cs="Times New Roman"/>
          <w:sz w:val="32"/>
          <w:szCs w:val="32"/>
          <w:lang w:val="en-US" w:eastAsia="zh-CN"/>
        </w:rPr>
        <w:t>万元、村组干部工资及村级经费</w:t>
      </w:r>
      <w:r>
        <w:rPr>
          <w:rFonts w:hint="eastAsia" w:eastAsia="仿宋_GB2312" w:cs="Times New Roman"/>
          <w:sz w:val="32"/>
          <w:szCs w:val="32"/>
          <w:lang w:val="en-US" w:eastAsia="zh-CN"/>
        </w:rPr>
        <w:t>137.32</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党建支出</w:t>
      </w:r>
      <w:r>
        <w:rPr>
          <w:rFonts w:hint="eastAsia" w:eastAsia="仿宋_GB2312" w:cs="Times New Roman"/>
          <w:sz w:val="32"/>
          <w:szCs w:val="32"/>
          <w:lang w:val="en-US" w:eastAsia="zh-CN"/>
        </w:rPr>
        <w:t>6.79</w:t>
      </w:r>
      <w:r>
        <w:rPr>
          <w:rFonts w:hint="eastAsia" w:ascii="Times New Roman" w:hAnsi="Times New Roman" w:eastAsia="仿宋_GB2312" w:cs="Times New Roman"/>
          <w:sz w:val="32"/>
          <w:szCs w:val="32"/>
          <w:lang w:val="en-US" w:eastAsia="zh-CN"/>
        </w:rPr>
        <w:t>万元、中央债券还本付息</w:t>
      </w:r>
      <w:r>
        <w:rPr>
          <w:rFonts w:hint="eastAsia" w:eastAsia="仿宋_GB2312" w:cs="Times New Roman"/>
          <w:sz w:val="32"/>
          <w:szCs w:val="32"/>
          <w:lang w:val="en-US" w:eastAsia="zh-CN"/>
        </w:rPr>
        <w:t>328.73</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、2020年农村生活污水处理项目付息13.1万元、偿还国库往年借款834万元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财政支出</w:t>
      </w:r>
      <w:r>
        <w:rPr>
          <w:rFonts w:hint="eastAsia" w:eastAsia="仿宋_GB2312" w:cs="Times New Roman"/>
          <w:sz w:val="32"/>
          <w:szCs w:val="32"/>
          <w:lang w:val="en-US" w:eastAsia="zh-CN"/>
        </w:rPr>
        <w:t>3.58</w:t>
      </w:r>
      <w:r>
        <w:rPr>
          <w:rFonts w:hint="eastAsia" w:ascii="Times New Roman" w:hAnsi="Times New Roman" w:eastAsia="仿宋_GB2312" w:cs="Times New Roman"/>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w:t>
      </w:r>
      <w:r>
        <w:rPr>
          <w:rFonts w:hint="eastAsia" w:eastAsia="仿宋_GB2312" w:cs="Times New Roman"/>
          <w:sz w:val="32"/>
          <w:szCs w:val="32"/>
          <w:lang w:val="en-US" w:eastAsia="zh-CN"/>
        </w:rPr>
        <w:t>32.01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(其中疫情防控支出</w:t>
      </w:r>
      <w:r>
        <w:rPr>
          <w:rFonts w:hint="eastAsia" w:eastAsia="仿宋_GB2312" w:cs="Times New Roman"/>
          <w:sz w:val="32"/>
          <w:szCs w:val="32"/>
          <w:lang w:val="en-US" w:eastAsia="zh-CN"/>
        </w:rPr>
        <w:t>8.81</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民政支出</w:t>
      </w:r>
      <w:r>
        <w:rPr>
          <w:rFonts w:hint="eastAsia" w:eastAsia="仿宋_GB2312" w:cs="Times New Roman"/>
          <w:sz w:val="32"/>
          <w:szCs w:val="32"/>
          <w:lang w:val="en-US" w:eastAsia="zh-CN"/>
        </w:rPr>
        <w:t>58.42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eastAsia="zh-CN"/>
        </w:rPr>
        <w:t>应急和安全</w:t>
      </w:r>
      <w:r>
        <w:rPr>
          <w:rFonts w:hint="eastAsia" w:ascii="仿宋_GB2312" w:hAnsi="仿宋_GB2312" w:eastAsia="仿宋_GB2312" w:cs="仿宋_GB2312"/>
          <w:sz w:val="32"/>
          <w:szCs w:val="32"/>
        </w:rPr>
        <w:t>支出</w:t>
      </w:r>
      <w:r>
        <w:rPr>
          <w:rFonts w:hint="eastAsia" w:eastAsia="仿宋_GB2312" w:cs="Times New Roman"/>
          <w:sz w:val="32"/>
          <w:szCs w:val="32"/>
          <w:lang w:val="en-US" w:eastAsia="zh-CN"/>
        </w:rPr>
        <w:t>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eastAsia="zh-CN"/>
        </w:rPr>
        <w:t>村镇建设</w:t>
      </w:r>
      <w:r>
        <w:rPr>
          <w:rFonts w:hint="eastAsia" w:ascii="仿宋_GB2312" w:hAnsi="仿宋_GB2312" w:eastAsia="仿宋_GB2312" w:cs="仿宋_GB2312"/>
          <w:sz w:val="32"/>
          <w:szCs w:val="32"/>
        </w:rPr>
        <w:t>支出</w:t>
      </w:r>
      <w:r>
        <w:rPr>
          <w:rFonts w:hint="eastAsia" w:eastAsia="仿宋_GB2312" w:cs="Times New Roman"/>
          <w:sz w:val="32"/>
          <w:szCs w:val="32"/>
          <w:lang w:val="en-US" w:eastAsia="zh-CN"/>
        </w:rPr>
        <w:t>79.98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eastAsia="zh-CN"/>
        </w:rPr>
        <w:t>生态环境支出</w:t>
      </w:r>
      <w:r>
        <w:rPr>
          <w:rFonts w:hint="eastAsia"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农业支出</w:t>
      </w:r>
      <w:r>
        <w:rPr>
          <w:rFonts w:hint="eastAsia" w:eastAsia="仿宋_GB2312" w:cs="Times New Roman"/>
          <w:sz w:val="32"/>
          <w:szCs w:val="32"/>
          <w:lang w:val="en-US" w:eastAsia="zh-CN"/>
        </w:rPr>
        <w:t>143.22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教育旅游</w:t>
      </w:r>
      <w:r>
        <w:rPr>
          <w:rFonts w:hint="eastAsia" w:ascii="仿宋_GB2312" w:hAnsi="仿宋_GB2312" w:eastAsia="仿宋_GB2312" w:cs="仿宋_GB2312"/>
          <w:sz w:val="32"/>
          <w:szCs w:val="32"/>
        </w:rPr>
        <w:t>支出</w:t>
      </w:r>
      <w:r>
        <w:rPr>
          <w:rFonts w:hint="eastAsia" w:eastAsia="仿宋_GB2312" w:cs="Times New Roman"/>
          <w:sz w:val="32"/>
          <w:szCs w:val="32"/>
          <w:lang w:val="en-US" w:eastAsia="zh-CN"/>
        </w:rPr>
        <w:t>30.76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项目支出情况。</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sz w:val="32"/>
          <w:szCs w:val="32"/>
          <w:lang w:eastAsia="zh-CN"/>
        </w:rPr>
        <w:t>各类项目支出</w:t>
      </w:r>
      <w:r>
        <w:rPr>
          <w:rFonts w:hint="eastAsia" w:eastAsia="仿宋_GB2312" w:cs="Times New Roman"/>
          <w:sz w:val="32"/>
          <w:szCs w:val="32"/>
          <w:lang w:val="en-US" w:eastAsia="zh-CN"/>
        </w:rPr>
        <w:t>1750.12</w:t>
      </w:r>
      <w:r>
        <w:rPr>
          <w:rFonts w:hint="eastAsia" w:ascii="仿宋_GB2312" w:hAnsi="仿宋_GB2312" w:eastAsia="仿宋_GB2312" w:cs="仿宋_GB2312"/>
          <w:sz w:val="32"/>
          <w:szCs w:val="32"/>
          <w:lang w:eastAsia="zh-CN"/>
        </w:rPr>
        <w:t>万元。主要支出分项为</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第四水源安置小区工程支出</w:t>
      </w:r>
      <w:r>
        <w:rPr>
          <w:rFonts w:hint="eastAsia" w:eastAsia="仿宋_GB2312" w:cs="Times New Roman"/>
          <w:sz w:val="32"/>
          <w:szCs w:val="32"/>
          <w:lang w:val="en-US" w:eastAsia="zh-CN"/>
        </w:rPr>
        <w:t>36.75</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第四水源污水处理项目支出</w:t>
      </w:r>
      <w:r>
        <w:rPr>
          <w:rFonts w:hint="eastAsia" w:eastAsia="仿宋_GB2312" w:cs="Times New Roman"/>
          <w:sz w:val="32"/>
          <w:szCs w:val="32"/>
          <w:lang w:val="en-US" w:eastAsia="zh-CN"/>
        </w:rPr>
        <w:t>106.72</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石庙镇</w:t>
      </w:r>
      <w:r>
        <w:rPr>
          <w:rFonts w:hint="eastAsia" w:eastAsia="仿宋_GB2312" w:cs="Times New Roman"/>
          <w:sz w:val="32"/>
          <w:szCs w:val="32"/>
          <w:lang w:val="en-US" w:eastAsia="zh-CN"/>
        </w:rPr>
        <w:t>2015</w:t>
      </w:r>
      <w:r>
        <w:rPr>
          <w:rFonts w:hint="eastAsia" w:ascii="仿宋_GB2312" w:hAnsi="仿宋_GB2312" w:eastAsia="仿宋_GB2312" w:cs="仿宋_GB2312"/>
          <w:sz w:val="32"/>
          <w:szCs w:val="32"/>
          <w:lang w:val="en-US" w:eastAsia="zh-CN"/>
        </w:rPr>
        <w:t>年易地扶贫搬迁室外工程支出</w:t>
      </w:r>
      <w:r>
        <w:rPr>
          <w:rFonts w:hint="eastAsia" w:eastAsia="仿宋_GB2312" w:cs="Times New Roman"/>
          <w:sz w:val="32"/>
          <w:szCs w:val="32"/>
          <w:lang w:val="en-US" w:eastAsia="zh-CN"/>
        </w:rPr>
        <w:t>210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尾矿库治理支出</w:t>
      </w:r>
      <w:r>
        <w:rPr>
          <w:rFonts w:hint="eastAsia" w:eastAsia="仿宋_GB2312" w:cs="Times New Roman"/>
          <w:sz w:val="32"/>
          <w:szCs w:val="32"/>
          <w:lang w:val="en-US" w:eastAsia="zh-CN"/>
        </w:rPr>
        <w:t>59</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伏牛山滑雪场二号园区水土保持项目支出</w:t>
      </w:r>
      <w:r>
        <w:rPr>
          <w:rFonts w:hint="eastAsia"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伏牛山滑雪场二号园区绿化苗木及草坪管护项目支出</w:t>
      </w:r>
      <w:r>
        <w:rPr>
          <w:rFonts w:hint="eastAsia"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石宝沟农用土壤污染治理修复及安全利用试点工程地上附着物及青苗补偿款</w:t>
      </w:r>
      <w:r>
        <w:rPr>
          <w:rFonts w:hint="eastAsia"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石庙镇中学改扩建二期工程支出</w:t>
      </w:r>
      <w:r>
        <w:rPr>
          <w:rFonts w:hint="eastAsia" w:eastAsia="仿宋_GB2312" w:cs="Times New Roman"/>
          <w:sz w:val="32"/>
          <w:szCs w:val="32"/>
          <w:lang w:val="en-US" w:eastAsia="zh-CN"/>
        </w:rPr>
        <w:t>255</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（9）石</w:t>
      </w:r>
      <w:r>
        <w:rPr>
          <w:rFonts w:hint="eastAsia" w:ascii="仿宋_GB2312" w:hAnsi="仿宋_GB2312" w:eastAsia="仿宋_GB2312" w:cs="仿宋_GB2312"/>
          <w:sz w:val="32"/>
          <w:szCs w:val="32"/>
          <w:lang w:val="en-US" w:eastAsia="zh-CN"/>
        </w:rPr>
        <w:t>庙镇龙潭村饮水工程支出</w:t>
      </w:r>
      <w:r>
        <w:rPr>
          <w:rFonts w:hint="eastAsia"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栾卢高速征迁支出</w:t>
      </w:r>
      <w:r>
        <w:rPr>
          <w:rFonts w:hint="eastAsia" w:eastAsia="仿宋_GB2312" w:cs="Times New Roman"/>
          <w:sz w:val="32"/>
          <w:szCs w:val="32"/>
          <w:lang w:val="en-US" w:eastAsia="zh-CN"/>
        </w:rPr>
        <w:t>770.49</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石庙镇石庙村调蓄湖粮食补贴款</w:t>
      </w:r>
      <w:r>
        <w:rPr>
          <w:rFonts w:hint="eastAsia" w:eastAsia="仿宋_GB2312" w:cs="Times New Roman"/>
          <w:sz w:val="32"/>
          <w:szCs w:val="32"/>
          <w:lang w:val="en-US" w:eastAsia="zh-CN"/>
        </w:rPr>
        <w:t>13.92</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年厕所革命补贴资金</w:t>
      </w:r>
      <w:r>
        <w:rPr>
          <w:rFonts w:hint="eastAsia" w:eastAsia="仿宋_GB2312" w:cs="Times New Roman"/>
          <w:sz w:val="32"/>
          <w:szCs w:val="32"/>
          <w:lang w:val="en-US" w:eastAsia="zh-CN"/>
        </w:rPr>
        <w:t>50.83</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（13）石</w:t>
      </w:r>
      <w:r>
        <w:rPr>
          <w:rFonts w:hint="eastAsia" w:ascii="仿宋_GB2312" w:hAnsi="仿宋_GB2312" w:eastAsia="仿宋_GB2312" w:cs="仿宋_GB2312"/>
          <w:sz w:val="32"/>
          <w:szCs w:val="32"/>
          <w:lang w:val="en-US" w:eastAsia="zh-CN"/>
        </w:rPr>
        <w:t>庙镇乡愁博物馆项目支出</w:t>
      </w:r>
      <w:r>
        <w:rPr>
          <w:rFonts w:hint="eastAsia"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（14）G311</w:t>
      </w:r>
      <w:r>
        <w:rPr>
          <w:rFonts w:hint="eastAsia" w:ascii="仿宋_GB2312" w:hAnsi="仿宋_GB2312" w:eastAsia="仿宋_GB2312" w:cs="仿宋_GB2312"/>
          <w:sz w:val="32"/>
          <w:szCs w:val="32"/>
          <w:lang w:val="en-US" w:eastAsia="zh-CN"/>
        </w:rPr>
        <w:t>（原</w:t>
      </w:r>
      <w:r>
        <w:rPr>
          <w:rFonts w:hint="eastAsia" w:ascii="Times New Roman" w:hAnsi="Times New Roman" w:eastAsia="仿宋_GB2312" w:cs="Times New Roman"/>
          <w:sz w:val="32"/>
          <w:szCs w:val="32"/>
          <w:lang w:val="en-US" w:eastAsia="zh-CN"/>
        </w:rPr>
        <w:t>S328</w:t>
      </w:r>
      <w:r>
        <w:rPr>
          <w:rFonts w:hint="eastAsia" w:ascii="仿宋_GB2312" w:hAnsi="仿宋_GB2312" w:eastAsia="仿宋_GB2312" w:cs="仿宋_GB2312"/>
          <w:sz w:val="32"/>
          <w:szCs w:val="32"/>
          <w:lang w:val="en-US" w:eastAsia="zh-CN"/>
        </w:rPr>
        <w:t>）沿线平改坡项目支出</w:t>
      </w:r>
      <w:r>
        <w:rPr>
          <w:rFonts w:hint="eastAsia"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应急救灾及物资储备支出</w:t>
      </w:r>
      <w:r>
        <w:rPr>
          <w:rFonts w:hint="eastAsia" w:eastAsia="仿宋_GB2312" w:cs="Times New Roman"/>
          <w:sz w:val="32"/>
          <w:szCs w:val="32"/>
          <w:lang w:val="en-US" w:eastAsia="zh-CN"/>
        </w:rPr>
        <w:t>47.41</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 w:hAnsi="楷体" w:eastAsia="楷体" w:cs="楷体"/>
          <w:sz w:val="32"/>
          <w:szCs w:val="32"/>
        </w:rPr>
        <w:t>（三）</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楷体_GB2312" w:hAnsi="楷体_GB2312" w:eastAsia="楷体_GB2312" w:cs="楷体_GB2312"/>
          <w:sz w:val="32"/>
          <w:szCs w:val="32"/>
          <w:lang w:val="en-US" w:eastAsia="zh-CN"/>
        </w:rPr>
        <w:t>年财政主要工作情况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ascii="楷体_GB2312" w:hAnsi="仿宋_GB2312" w:eastAsia="楷体_GB2312"/>
          <w:sz w:val="32"/>
          <w:szCs w:val="32"/>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年，我们围绕年初确定的财政预算目标，积极应对形势变化，进一步创新工作机制，强化财政收支管理，深入挖掘财政税源，攻坚克难，不懈努力，各项工作取得一定成效。</w:t>
      </w:r>
    </w:p>
    <w:p>
      <w:pPr>
        <w:keepNext w:val="0"/>
        <w:keepLines w:val="0"/>
        <w:pageBreakBefore w:val="0"/>
        <w:widowControl w:val="0"/>
        <w:numPr>
          <w:ilvl w:val="0"/>
          <w:numId w:val="0"/>
        </w:numPr>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eastAsia="zh-CN"/>
        </w:rPr>
        <w:t>强化税收征管，努力扩大财政收入规模。</w:t>
      </w:r>
      <w:r>
        <w:rPr>
          <w:rFonts w:hint="eastAsia" w:ascii="仿宋_GB2312" w:hAnsi="仿宋_GB2312" w:eastAsia="仿宋_GB2312" w:cs="仿宋_GB2312"/>
          <w:sz w:val="32"/>
          <w:szCs w:val="32"/>
          <w:lang w:val="en-US" w:eastAsia="zh-CN"/>
        </w:rPr>
        <w:t>强化与税务部门沟通协调和密切配合，及时分析预测，增强工作的预见性和针对性，深入挖掘财源；突出抓好重点行业、重点企业、重大基建项目的税收征管，进一步完善措施，堵塞漏洞，做到依法征收、应收尽收。</w:t>
      </w:r>
    </w:p>
    <w:p>
      <w:pPr>
        <w:keepNext w:val="0"/>
        <w:keepLines w:val="0"/>
        <w:pageBreakBefore w:val="0"/>
        <w:widowControl w:val="0"/>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eastAsia="zh-CN"/>
        </w:rPr>
        <w:t>规范财政管理制度机制，充分发挥</w:t>
      </w:r>
      <w:r>
        <w:rPr>
          <w:rFonts w:hint="eastAsia" w:ascii="仿宋_GB2312" w:hAnsi="仿宋_GB2312" w:eastAsia="仿宋_GB2312" w:cs="仿宋_GB2312"/>
          <w:b/>
          <w:bCs/>
          <w:sz w:val="32"/>
          <w:szCs w:val="32"/>
          <w:lang w:val="en-US" w:eastAsia="zh-CN"/>
        </w:rPr>
        <w:t>财政监督</w:t>
      </w:r>
      <w:r>
        <w:rPr>
          <w:rFonts w:hint="eastAsia" w:ascii="仿宋_GB2312" w:hAnsi="仿宋_GB2312" w:eastAsia="仿宋_GB2312" w:cs="仿宋_GB2312"/>
          <w:b/>
          <w:bCs/>
          <w:sz w:val="32"/>
          <w:szCs w:val="32"/>
          <w:lang w:eastAsia="zh-CN"/>
        </w:rPr>
        <w:t>作用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严格遵守“先评审、后招标”、“先采购、后拨款”的工作程序，坚持投资评审和政府采购互为补充，配套联动，财政管理制度进一步规范。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严格审核重点工程项目，核减不合理支出，节约大量财政资金。</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rPr>
        <w:t>严把政府采购关</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通过政府电子化采购系统，完成各类采购办理</w:t>
      </w:r>
      <w:r>
        <w:rPr>
          <w:rFonts w:hint="eastAsia"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合同备案</w:t>
      </w:r>
      <w:r>
        <w:rPr>
          <w:rFonts w:hint="eastAsia" w:eastAsia="仿宋_GB2312" w:cs="Times New Roman"/>
          <w:sz w:val="32"/>
          <w:szCs w:val="32"/>
          <w:lang w:val="en-US" w:eastAsia="zh-CN"/>
        </w:rPr>
        <w:t>19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个，</w:t>
      </w:r>
      <w:r>
        <w:rPr>
          <w:rFonts w:hint="eastAsia" w:ascii="仿宋_GB2312" w:hAnsi="仿宋_GB2312" w:eastAsia="仿宋_GB2312" w:cs="仿宋_GB2312"/>
          <w:sz w:val="32"/>
          <w:szCs w:val="32"/>
        </w:rPr>
        <w:t>积极做好采购办理及合同备案工作，充分发挥了财政监管优势</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rPr>
        <w:t>严把财政投资项目评审关。</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完成财政投资项目评审</w:t>
      </w:r>
      <w:r>
        <w:rPr>
          <w:rFonts w:hint="eastAsia" w:eastAsia="仿宋_GB2312" w:cs="Times New Roman"/>
          <w:sz w:val="32"/>
          <w:szCs w:val="32"/>
          <w:lang w:val="en-US" w:eastAsia="zh-CN"/>
        </w:rPr>
        <w:t>48</w:t>
      </w:r>
      <w:r>
        <w:rPr>
          <w:rFonts w:hint="eastAsia" w:ascii="仿宋_GB2312" w:hAnsi="仿宋_GB2312" w:eastAsia="仿宋_GB2312" w:cs="仿宋_GB2312"/>
          <w:sz w:val="32"/>
          <w:szCs w:val="32"/>
        </w:rPr>
        <w:t>个，其中，县财政评审项</w:t>
      </w:r>
      <w:r>
        <w:rPr>
          <w:rFonts w:hint="eastAsia" w:ascii="仿宋_GB2312" w:hAnsi="仿宋_GB2312" w:eastAsia="仿宋_GB2312" w:cs="仿宋_GB2312"/>
          <w:sz w:val="32"/>
          <w:szCs w:val="32"/>
          <w:lang w:val="en-US" w:eastAsia="zh-CN"/>
        </w:rPr>
        <w:t>目</w:t>
      </w:r>
      <w:r>
        <w:rPr>
          <w:rFonts w:hint="eastAsia"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个</w:t>
      </w:r>
      <w:r>
        <w:rPr>
          <w:rFonts w:hint="eastAsia" w:ascii="仿宋_GB2312" w:hAnsi="仿宋_GB2312" w:eastAsia="仿宋_GB2312" w:cs="仿宋_GB2312"/>
          <w:sz w:val="32"/>
          <w:szCs w:val="32"/>
        </w:rPr>
        <w:t>，累计评审资金</w:t>
      </w:r>
      <w:r>
        <w:rPr>
          <w:rFonts w:hint="eastAsia" w:eastAsia="仿宋_GB2312" w:cs="Times New Roman"/>
          <w:sz w:val="32"/>
          <w:szCs w:val="32"/>
          <w:lang w:val="en-US" w:eastAsia="zh-CN"/>
        </w:rPr>
        <w:t>6564.3</w:t>
      </w:r>
      <w:r>
        <w:rPr>
          <w:rFonts w:hint="eastAsia" w:ascii="仿宋_GB2312" w:hAnsi="仿宋_GB2312" w:eastAsia="仿宋_GB2312" w:cs="仿宋_GB2312"/>
          <w:sz w:val="32"/>
          <w:szCs w:val="32"/>
        </w:rPr>
        <w:t>万元，审定资</w:t>
      </w:r>
      <w:r>
        <w:rPr>
          <w:rFonts w:hint="eastAsia" w:ascii="Times New Roman" w:hAnsi="Times New Roman" w:eastAsia="仿宋_GB2312" w:cs="Times New Roman"/>
          <w:sz w:val="32"/>
          <w:szCs w:val="32"/>
          <w:lang w:val="en-US" w:eastAsia="zh-CN"/>
        </w:rPr>
        <w:t>金</w:t>
      </w:r>
      <w:r>
        <w:rPr>
          <w:rFonts w:hint="eastAsia" w:eastAsia="仿宋_GB2312" w:cs="Times New Roman"/>
          <w:sz w:val="32"/>
          <w:szCs w:val="32"/>
          <w:lang w:val="en-US" w:eastAsia="zh-CN"/>
        </w:rPr>
        <w:t>5904.05</w:t>
      </w:r>
      <w:r>
        <w:rPr>
          <w:rFonts w:hint="eastAsia" w:ascii="仿宋_GB2312" w:hAnsi="仿宋_GB2312" w:eastAsia="仿宋_GB2312" w:cs="仿宋_GB2312"/>
          <w:sz w:val="32"/>
          <w:szCs w:val="32"/>
        </w:rPr>
        <w:t>万元，审减节约财政资金</w:t>
      </w:r>
      <w:r>
        <w:rPr>
          <w:rFonts w:hint="eastAsia" w:eastAsia="仿宋_GB2312" w:cs="Times New Roman"/>
          <w:sz w:val="32"/>
          <w:szCs w:val="32"/>
          <w:lang w:val="en-US" w:eastAsia="zh-CN"/>
        </w:rPr>
        <w:t>660.25</w:t>
      </w:r>
      <w:r>
        <w:rPr>
          <w:rFonts w:hint="eastAsia" w:ascii="Times New Roman" w:hAnsi="Times New Roman" w:eastAsia="仿宋_GB2312" w:cs="Times New Roman"/>
          <w:sz w:val="32"/>
          <w:szCs w:val="32"/>
          <w:lang w:val="en-US" w:eastAsia="zh-CN"/>
        </w:rPr>
        <w:t>万</w:t>
      </w:r>
      <w:r>
        <w:rPr>
          <w:rFonts w:hint="eastAsia" w:ascii="仿宋_GB2312" w:hAnsi="仿宋_GB2312" w:eastAsia="仿宋_GB2312" w:cs="仿宋_GB2312"/>
          <w:sz w:val="32"/>
          <w:szCs w:val="32"/>
        </w:rPr>
        <w:t>元；镇财政评审项目</w:t>
      </w:r>
      <w:r>
        <w:rPr>
          <w:rFonts w:hint="eastAsia" w:eastAsia="仿宋_GB2312" w:cs="Times New Roman"/>
          <w:sz w:val="32"/>
          <w:szCs w:val="32"/>
          <w:lang w:val="en-US" w:eastAsia="zh-CN"/>
        </w:rPr>
        <w:t>30</w:t>
      </w:r>
      <w:r>
        <w:rPr>
          <w:rFonts w:hint="eastAsia" w:ascii="仿宋_GB2312" w:hAnsi="仿宋_GB2312" w:eastAsia="仿宋_GB2312" w:cs="仿宋_GB2312"/>
          <w:sz w:val="32"/>
          <w:szCs w:val="32"/>
        </w:rPr>
        <w:t>个，累计评审资金</w:t>
      </w:r>
      <w:r>
        <w:rPr>
          <w:rFonts w:hint="eastAsia" w:eastAsia="仿宋_GB2312" w:cs="Times New Roman"/>
          <w:sz w:val="32"/>
          <w:szCs w:val="32"/>
          <w:lang w:val="en-US" w:eastAsia="zh-CN"/>
        </w:rPr>
        <w:t>287.83</w:t>
      </w:r>
      <w:r>
        <w:rPr>
          <w:rFonts w:hint="eastAsia" w:ascii="仿宋_GB2312" w:hAnsi="仿宋_GB2312" w:eastAsia="仿宋_GB2312" w:cs="仿宋_GB2312"/>
          <w:sz w:val="32"/>
          <w:szCs w:val="32"/>
        </w:rPr>
        <w:t>万元，审定资金</w:t>
      </w:r>
      <w:r>
        <w:rPr>
          <w:rFonts w:hint="eastAsia" w:eastAsia="仿宋_GB2312" w:cs="Times New Roman"/>
          <w:sz w:val="32"/>
          <w:szCs w:val="32"/>
          <w:lang w:val="en-US" w:eastAsia="zh-CN"/>
        </w:rPr>
        <w:t>249.65</w:t>
      </w:r>
      <w:r>
        <w:rPr>
          <w:rFonts w:hint="eastAsia" w:ascii="仿宋_GB2312" w:hAnsi="仿宋_GB2312" w:eastAsia="仿宋_GB2312" w:cs="仿宋_GB2312"/>
          <w:sz w:val="32"/>
          <w:szCs w:val="32"/>
        </w:rPr>
        <w:t>万元，审减节约财政资金</w:t>
      </w:r>
      <w:r>
        <w:rPr>
          <w:rFonts w:hint="eastAsia" w:eastAsia="仿宋_GB2312" w:cs="Times New Roman"/>
          <w:sz w:val="32"/>
          <w:szCs w:val="32"/>
          <w:lang w:val="en-US" w:eastAsia="zh-CN"/>
        </w:rPr>
        <w:t>38.18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为财政投资项目的合法性、真实性把好关。</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lang w:val="en-US" w:eastAsia="zh-CN"/>
        </w:rPr>
        <w:t>行政办公费用</w:t>
      </w:r>
      <w:r>
        <w:rPr>
          <w:rFonts w:hint="eastAsia" w:ascii="仿宋_GB2312" w:hAnsi="仿宋_GB2312" w:eastAsia="仿宋_GB2312" w:cs="仿宋_GB2312"/>
          <w:sz w:val="32"/>
          <w:szCs w:val="32"/>
        </w:rPr>
        <w:t>定员定标准，</w:t>
      </w:r>
      <w:r>
        <w:rPr>
          <w:rFonts w:hint="eastAsia" w:ascii="仿宋_GB2312" w:hAnsi="仿宋_GB2312" w:eastAsia="仿宋_GB2312" w:cs="仿宋_GB2312"/>
          <w:sz w:val="32"/>
          <w:szCs w:val="32"/>
          <w:lang w:eastAsia="zh-CN"/>
        </w:rPr>
        <w:t>由专人负责，</w:t>
      </w:r>
      <w:r>
        <w:rPr>
          <w:rFonts w:hint="eastAsia" w:ascii="仿宋_GB2312" w:hAnsi="仿宋_GB2312" w:eastAsia="仿宋_GB2312" w:cs="仿宋_GB2312"/>
          <w:sz w:val="32"/>
          <w:szCs w:val="32"/>
        </w:rPr>
        <w:t>集中采购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扩大公务卡使用范围，</w:t>
      </w:r>
      <w:r>
        <w:rPr>
          <w:rFonts w:hint="eastAsia" w:ascii="仿宋_GB2312" w:hAnsi="仿宋_GB2312" w:eastAsia="仿宋_GB2312" w:cs="仿宋_GB2312"/>
          <w:sz w:val="32"/>
          <w:szCs w:val="32"/>
          <w:lang w:val="en-US" w:eastAsia="zh-CN"/>
        </w:rPr>
        <w:t>杜绝</w:t>
      </w:r>
      <w:r>
        <w:rPr>
          <w:rFonts w:hint="eastAsia" w:ascii="仿宋_GB2312" w:hAnsi="仿宋_GB2312" w:eastAsia="仿宋_GB2312" w:cs="仿宋_GB2312"/>
          <w:sz w:val="32"/>
          <w:szCs w:val="32"/>
        </w:rPr>
        <w:t>单位现金支付结算，</w:t>
      </w:r>
      <w:r>
        <w:rPr>
          <w:rFonts w:hint="eastAsia" w:ascii="仿宋_GB2312" w:hAnsi="仿宋_GB2312" w:eastAsia="仿宋_GB2312" w:cs="仿宋_GB2312"/>
          <w:sz w:val="32"/>
          <w:szCs w:val="32"/>
          <w:lang w:eastAsia="zh-CN"/>
        </w:rPr>
        <w:t>严格执行行政办公费压缩</w:t>
      </w:r>
      <w:r>
        <w:rPr>
          <w:rFonts w:hint="eastAsia" w:ascii="Times New Roman" w:hAnsi="Times New Roman" w:eastAsia="仿宋_GB2312" w:cs="Times New Roman"/>
          <w:sz w:val="32"/>
          <w:szCs w:val="32"/>
          <w:lang w:val="en-US" w:eastAsia="zh-CN"/>
        </w:rPr>
        <w:t>15%的</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节约财政资金，又保障行政运行。</w:t>
      </w:r>
    </w:p>
    <w:p>
      <w:pPr>
        <w:keepNext w:val="0"/>
        <w:keepLines w:val="0"/>
        <w:pageBreakBefore w:val="0"/>
        <w:widowControl w:val="0"/>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eastAsia" w:ascii="仿宋_GB2312" w:hAnsi="宋体" w:eastAsia="仿宋_GB2312" w:cs="仿宋_GB2312"/>
          <w:i w:val="0"/>
          <w:caps w:val="0"/>
          <w:color w:val="000000"/>
          <w:spacing w:val="0"/>
          <w:sz w:val="32"/>
          <w:szCs w:val="32"/>
          <w:shd w:val="clear" w:fill="FFFFFF"/>
          <w:lang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bCs/>
          <w:sz w:val="32"/>
          <w:szCs w:val="32"/>
          <w:lang w:eastAsia="zh-CN"/>
        </w:rPr>
        <w:t>突出民生事业支出，力促社会和谐稳定。</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宋体" w:eastAsia="仿宋_GB2312" w:cs="仿宋_GB2312"/>
          <w:i w:val="0"/>
          <w:caps w:val="0"/>
          <w:color w:val="000000"/>
          <w:spacing w:val="0"/>
          <w:sz w:val="32"/>
          <w:szCs w:val="32"/>
          <w:shd w:val="clear" w:fill="FFFFFF"/>
          <w:lang w:val="en-US" w:eastAsia="zh-CN"/>
        </w:rPr>
        <w:t>年，财政预算重点向乡村振兴、疫情防控、</w:t>
      </w:r>
      <w:r>
        <w:rPr>
          <w:rFonts w:ascii="仿宋_GB2312" w:hAnsi="宋体" w:eastAsia="仿宋_GB2312" w:cs="仿宋_GB2312"/>
          <w:i w:val="0"/>
          <w:caps w:val="0"/>
          <w:color w:val="000000"/>
          <w:spacing w:val="0"/>
          <w:sz w:val="32"/>
          <w:szCs w:val="32"/>
          <w:shd w:val="clear" w:fill="FFFFFF"/>
        </w:rPr>
        <w:t>教育</w:t>
      </w:r>
      <w:r>
        <w:rPr>
          <w:rFonts w:hint="eastAsia" w:ascii="仿宋_GB2312" w:hAnsi="宋体" w:eastAsia="仿宋_GB2312" w:cs="仿宋_GB2312"/>
          <w:i w:val="0"/>
          <w:caps w:val="0"/>
          <w:color w:val="000000"/>
          <w:spacing w:val="0"/>
          <w:sz w:val="32"/>
          <w:szCs w:val="32"/>
          <w:shd w:val="clear" w:fill="FFFFFF"/>
          <w:lang w:eastAsia="zh-CN"/>
        </w:rPr>
        <w:t>文化、卫生医疗、民政社保、农村</w:t>
      </w:r>
      <w:r>
        <w:rPr>
          <w:rFonts w:hint="eastAsia" w:ascii="仿宋_GB2312" w:hAnsi="宋体" w:eastAsia="仿宋_GB2312" w:cs="仿宋_GB2312"/>
          <w:i w:val="0"/>
          <w:caps w:val="0"/>
          <w:color w:val="000000"/>
          <w:spacing w:val="0"/>
          <w:sz w:val="32"/>
          <w:szCs w:val="32"/>
          <w:shd w:val="clear" w:fill="FFFFFF"/>
          <w:lang w:val="en-US" w:eastAsia="zh-CN"/>
        </w:rPr>
        <w:t>人居</w:t>
      </w:r>
      <w:r>
        <w:rPr>
          <w:rFonts w:hint="eastAsia" w:ascii="仿宋_GB2312" w:hAnsi="宋体" w:eastAsia="仿宋_GB2312" w:cs="仿宋_GB2312"/>
          <w:i w:val="0"/>
          <w:caps w:val="0"/>
          <w:color w:val="000000"/>
          <w:spacing w:val="0"/>
          <w:sz w:val="32"/>
          <w:szCs w:val="32"/>
          <w:shd w:val="clear" w:fill="FFFFFF"/>
          <w:lang w:eastAsia="zh-CN"/>
        </w:rPr>
        <w:t>环境、生态环保等领域</w:t>
      </w:r>
      <w:r>
        <w:rPr>
          <w:rFonts w:hint="eastAsia" w:ascii="仿宋_GB2312" w:hAnsi="宋体" w:eastAsia="仿宋_GB2312" w:cs="仿宋_GB2312"/>
          <w:i w:val="0"/>
          <w:caps w:val="0"/>
          <w:color w:val="000000"/>
          <w:spacing w:val="0"/>
          <w:sz w:val="32"/>
          <w:szCs w:val="32"/>
          <w:shd w:val="clear" w:fill="FFFFFF"/>
          <w:lang w:val="en-US" w:eastAsia="zh-CN"/>
        </w:rPr>
        <w:t>倾斜</w:t>
      </w:r>
      <w:r>
        <w:rPr>
          <w:rFonts w:hint="eastAsia" w:ascii="仿宋_GB2312" w:hAnsi="宋体" w:eastAsia="仿宋_GB2312" w:cs="仿宋_GB2312"/>
          <w:i w:val="0"/>
          <w:caps w:val="0"/>
          <w:color w:val="000000"/>
          <w:spacing w:val="0"/>
          <w:sz w:val="32"/>
          <w:szCs w:val="32"/>
          <w:shd w:val="clear" w:fill="FFFFFF"/>
          <w:lang w:eastAsia="zh-CN"/>
        </w:rPr>
        <w:t>，各项民生事业得到较好改善，人民幸福感和获得感不断提升，财政公共保障职能得到充分展现。</w:t>
      </w:r>
    </w:p>
    <w:p>
      <w:pPr>
        <w:keepNext w:val="0"/>
        <w:keepLines w:val="0"/>
        <w:pageBreakBefore w:val="0"/>
        <w:widowControl w:val="0"/>
        <w:kinsoku/>
        <w:wordWrap/>
        <w:overflowPunct/>
        <w:topLinePunct w:val="0"/>
        <w:autoSpaceDE/>
        <w:autoSpaceDN/>
        <w:bidi w:val="0"/>
        <w:adjustRightInd/>
        <w:snapToGrid/>
        <w:spacing w:line="591" w:lineRule="exact"/>
        <w:ind w:right="0" w:rightChars="0" w:firstLine="640" w:firstLineChars="200"/>
        <w:jc w:val="both"/>
        <w:textAlignment w:val="auto"/>
        <w:outlineLvl w:val="9"/>
        <w:rPr>
          <w:rFonts w:hint="default" w:ascii="仿宋_GB2312" w:hAnsi="微软雅黑"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在客观总结</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eastAsia" w:ascii="仿宋_GB2312" w:hAnsi="仿宋_GB2312" w:eastAsia="仿宋_GB2312" w:cs="仿宋_GB2312"/>
          <w:color w:val="auto"/>
          <w:kern w:val="0"/>
          <w:sz w:val="32"/>
          <w:szCs w:val="32"/>
          <w:lang w:val="en-US" w:eastAsia="zh-CN" w:bidi="ar"/>
        </w:rPr>
        <w:t>年工作的同时，</w:t>
      </w:r>
      <w:r>
        <w:rPr>
          <w:rFonts w:hint="default" w:ascii="仿宋_GB2312" w:hAnsi="微软雅黑" w:eastAsia="仿宋_GB2312" w:cs="仿宋_GB2312"/>
          <w:color w:val="auto"/>
          <w:kern w:val="0"/>
          <w:sz w:val="32"/>
          <w:szCs w:val="32"/>
          <w:lang w:val="en-US" w:eastAsia="zh-CN" w:bidi="ar"/>
        </w:rPr>
        <w:t>我们清醒地认识到，</w:t>
      </w:r>
      <w:r>
        <w:rPr>
          <w:rFonts w:hint="eastAsia" w:ascii="仿宋_GB2312" w:hAnsi="微软雅黑" w:eastAsia="仿宋_GB2312" w:cs="仿宋_GB2312"/>
          <w:color w:val="auto"/>
          <w:kern w:val="0"/>
          <w:sz w:val="32"/>
          <w:szCs w:val="32"/>
          <w:lang w:val="en-US" w:eastAsia="zh-CN" w:bidi="ar"/>
        </w:rPr>
        <w:t>我镇</w:t>
      </w:r>
      <w:r>
        <w:rPr>
          <w:rFonts w:hint="default" w:ascii="仿宋_GB2312" w:hAnsi="微软雅黑" w:eastAsia="仿宋_GB2312" w:cs="仿宋_GB2312"/>
          <w:color w:val="auto"/>
          <w:kern w:val="0"/>
          <w:sz w:val="32"/>
          <w:szCs w:val="32"/>
          <w:lang w:val="en-US" w:eastAsia="zh-CN" w:bidi="ar"/>
        </w:rPr>
        <w:t>财政工作</w:t>
      </w:r>
      <w:r>
        <w:rPr>
          <w:rFonts w:hint="eastAsia" w:ascii="仿宋_GB2312" w:hAnsi="微软雅黑" w:eastAsia="仿宋_GB2312" w:cs="仿宋_GB2312"/>
          <w:color w:val="auto"/>
          <w:kern w:val="0"/>
          <w:sz w:val="32"/>
          <w:szCs w:val="32"/>
          <w:lang w:val="en-US" w:eastAsia="zh-CN" w:bidi="ar"/>
        </w:rPr>
        <w:t>还</w:t>
      </w:r>
      <w:r>
        <w:rPr>
          <w:rFonts w:hint="default" w:ascii="仿宋_GB2312" w:hAnsi="微软雅黑" w:eastAsia="仿宋_GB2312" w:cs="仿宋_GB2312"/>
          <w:color w:val="auto"/>
          <w:kern w:val="0"/>
          <w:sz w:val="32"/>
          <w:szCs w:val="32"/>
          <w:lang w:val="en-US" w:eastAsia="zh-CN" w:bidi="ar"/>
        </w:rPr>
        <w:t>存在</w:t>
      </w:r>
      <w:r>
        <w:rPr>
          <w:rFonts w:hint="eastAsia" w:ascii="仿宋_GB2312" w:hAnsi="微软雅黑" w:eastAsia="仿宋_GB2312" w:cs="仿宋_GB2312"/>
          <w:color w:val="auto"/>
          <w:kern w:val="0"/>
          <w:sz w:val="32"/>
          <w:szCs w:val="32"/>
          <w:lang w:val="en-US" w:eastAsia="zh-CN" w:bidi="ar"/>
        </w:rPr>
        <w:t>一定不足</w:t>
      </w:r>
      <w:r>
        <w:rPr>
          <w:rFonts w:hint="default" w:ascii="仿宋_GB2312" w:hAnsi="微软雅黑" w:eastAsia="仿宋_GB2312" w:cs="仿宋_GB2312"/>
          <w:color w:val="auto"/>
          <w:kern w:val="0"/>
          <w:sz w:val="32"/>
          <w:szCs w:val="32"/>
          <w:lang w:val="en-US" w:eastAsia="zh-CN" w:bidi="ar"/>
        </w:rPr>
        <w:t>：</w:t>
      </w:r>
      <w:r>
        <w:rPr>
          <w:rFonts w:hint="default" w:ascii="仿宋_GB2312" w:hAnsi="仿宋_GB2312" w:eastAsia="仿宋_GB2312" w:cs="仿宋_GB2312"/>
          <w:b/>
          <w:bCs/>
          <w:sz w:val="32"/>
          <w:szCs w:val="32"/>
          <w:lang w:val="en-US" w:eastAsia="zh-CN"/>
        </w:rPr>
        <w:t>一是</w:t>
      </w:r>
      <w:r>
        <w:rPr>
          <w:rFonts w:hint="eastAsia" w:ascii="仿宋_GB2312" w:hAnsi="微软雅黑" w:eastAsia="仿宋_GB2312" w:cs="仿宋_GB2312"/>
          <w:color w:val="auto"/>
          <w:kern w:val="0"/>
          <w:sz w:val="32"/>
          <w:szCs w:val="32"/>
          <w:lang w:val="en-US" w:eastAsia="zh-CN" w:bidi="ar"/>
        </w:rPr>
        <w:t>公共支出安排迟缓，由于受大经济环境影响，县财政安排资金滞后，导致我镇财政在经费安排及项目支出安排上相应迟缓</w:t>
      </w:r>
      <w:r>
        <w:rPr>
          <w:rFonts w:hint="default" w:ascii="仿宋_GB2312" w:hAnsi="微软雅黑" w:eastAsia="仿宋_GB2312" w:cs="仿宋_GB2312"/>
          <w:color w:val="auto"/>
          <w:kern w:val="0"/>
          <w:sz w:val="32"/>
          <w:szCs w:val="32"/>
          <w:lang w:val="en-US" w:eastAsia="zh-CN" w:bidi="ar"/>
        </w:rPr>
        <w:t>；</w:t>
      </w:r>
      <w:r>
        <w:rPr>
          <w:rFonts w:hint="eastAsia" w:ascii="仿宋_GB2312" w:hAnsi="仿宋_GB2312" w:eastAsia="仿宋_GB2312" w:cs="仿宋_GB2312"/>
          <w:b/>
          <w:bCs/>
          <w:sz w:val="32"/>
          <w:szCs w:val="32"/>
          <w:lang w:val="en-US" w:eastAsia="zh-CN"/>
        </w:rPr>
        <w:t>二是</w:t>
      </w:r>
      <w:r>
        <w:rPr>
          <w:rFonts w:hint="eastAsia" w:ascii="仿宋_GB2312" w:hAnsi="微软雅黑" w:eastAsia="仿宋_GB2312" w:cs="仿宋_GB2312"/>
          <w:color w:val="auto"/>
          <w:kern w:val="0"/>
          <w:sz w:val="32"/>
          <w:szCs w:val="32"/>
          <w:lang w:val="en-US" w:eastAsia="zh-CN" w:bidi="ar"/>
        </w:rPr>
        <w:t>财政收入结构单一。目前我镇税收来源主要靠工业企业，抵御市场风险能力薄弱，我们要充分发挥财政资金的杠杆撬动作用，加快二产转型升级，三产强链补短，通过产业转型升级，推动一、二、三产融合发展，为财政收入提供强有力后续支撑；</w:t>
      </w:r>
      <w:r>
        <w:rPr>
          <w:rFonts w:hint="eastAsia" w:ascii="仿宋_GB2312" w:hAnsi="仿宋_GB2312" w:eastAsia="仿宋_GB2312" w:cs="仿宋_GB2312"/>
          <w:b/>
          <w:bCs/>
          <w:sz w:val="32"/>
          <w:szCs w:val="32"/>
          <w:lang w:val="en-US" w:eastAsia="zh-CN"/>
        </w:rPr>
        <w:t>三</w:t>
      </w:r>
      <w:r>
        <w:rPr>
          <w:rFonts w:hint="default" w:ascii="仿宋_GB2312" w:hAnsi="微软雅黑" w:eastAsia="仿宋_GB2312" w:cs="仿宋_GB2312"/>
          <w:b/>
          <w:bCs/>
          <w:color w:val="auto"/>
          <w:kern w:val="0"/>
          <w:sz w:val="32"/>
          <w:szCs w:val="32"/>
          <w:lang w:val="en-US" w:eastAsia="zh-CN" w:bidi="ar"/>
        </w:rPr>
        <w:t>是</w:t>
      </w:r>
      <w:r>
        <w:rPr>
          <w:rFonts w:hint="eastAsia" w:ascii="仿宋_GB2312" w:hAnsi="微软雅黑" w:eastAsia="仿宋_GB2312" w:cs="仿宋_GB2312"/>
          <w:color w:val="auto"/>
          <w:kern w:val="0"/>
          <w:sz w:val="32"/>
          <w:szCs w:val="32"/>
          <w:lang w:val="en-US" w:eastAsia="zh-CN" w:bidi="ar"/>
        </w:rPr>
        <w:t>项目资金支付进度监督不到位，尤其是县级报账项目资金支付不清晰，不能全面掌握项目实际动态</w:t>
      </w:r>
      <w:r>
        <w:rPr>
          <w:rFonts w:hint="default" w:ascii="仿宋_GB2312" w:hAnsi="微软雅黑" w:eastAsia="仿宋_GB2312" w:cs="仿宋_GB2312"/>
          <w:color w:val="auto"/>
          <w:kern w:val="0"/>
          <w:sz w:val="32"/>
          <w:szCs w:val="32"/>
          <w:lang w:val="en-US" w:eastAsia="zh-CN" w:bidi="ar"/>
        </w:rPr>
        <w:t>。对于这些问题，我们将通过</w:t>
      </w:r>
      <w:r>
        <w:rPr>
          <w:rFonts w:hint="eastAsia" w:ascii="仿宋_GB2312" w:hAnsi="微软雅黑" w:eastAsia="仿宋_GB2312" w:cs="仿宋_GB2312"/>
          <w:color w:val="auto"/>
          <w:kern w:val="0"/>
          <w:sz w:val="32"/>
          <w:szCs w:val="32"/>
          <w:lang w:val="en-US" w:eastAsia="zh-CN" w:bidi="ar"/>
        </w:rPr>
        <w:t>向上争取支持和完善制度</w:t>
      </w:r>
      <w:r>
        <w:rPr>
          <w:rFonts w:hint="default" w:ascii="仿宋_GB2312" w:hAnsi="微软雅黑" w:eastAsia="仿宋_GB2312" w:cs="仿宋_GB2312"/>
          <w:color w:val="auto"/>
          <w:kern w:val="0"/>
          <w:sz w:val="32"/>
          <w:szCs w:val="32"/>
          <w:lang w:val="en-US" w:eastAsia="zh-CN" w:bidi="ar"/>
        </w:rPr>
        <w:t>，逐步加以解决。</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auto"/>
          <w:kern w:val="0"/>
          <w:sz w:val="32"/>
          <w:szCs w:val="32"/>
          <w:lang w:val="en-US" w:eastAsia="zh-CN" w:bidi="ar"/>
        </w:rPr>
        <w:t>二、</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黑体" w:hAnsi="黑体" w:eastAsia="黑体" w:cs="黑体"/>
          <w:sz w:val="32"/>
          <w:szCs w:val="32"/>
        </w:rPr>
        <w:t>年财政预算安排意见</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ascii="仿宋_GB2312" w:hAnsi="仿宋_GB2312" w:eastAsia="仿宋_GB2312"/>
          <w:sz w:val="32"/>
          <w:szCs w:val="32"/>
        </w:rPr>
      </w:pPr>
      <w:r>
        <w:rPr>
          <w:rFonts w:hint="eastAsia" w:eastAsia="仿宋_GB2312" w:cs="Times New Roman"/>
          <w:sz w:val="32"/>
          <w:szCs w:val="32"/>
          <w:lang w:val="en-US" w:eastAsia="zh-CN"/>
        </w:rPr>
        <w:t>2022</w:t>
      </w:r>
      <w:r>
        <w:rPr>
          <w:rFonts w:hint="eastAsia" w:ascii="仿宋_GB2312" w:eastAsia="仿宋_GB2312"/>
          <w:sz w:val="32"/>
          <w:szCs w:val="32"/>
        </w:rPr>
        <w:t>年全镇财政预算安排将继续围绕“保</w:t>
      </w:r>
      <w:r>
        <w:rPr>
          <w:rFonts w:hint="eastAsia" w:ascii="仿宋_GB2312" w:eastAsia="仿宋_GB2312"/>
          <w:sz w:val="32"/>
          <w:szCs w:val="32"/>
          <w:lang w:val="en-US" w:eastAsia="zh-CN"/>
        </w:rPr>
        <w:t>工资</w:t>
      </w:r>
      <w:r>
        <w:rPr>
          <w:rFonts w:hint="eastAsia" w:ascii="仿宋_GB2312" w:eastAsia="仿宋_GB2312"/>
          <w:sz w:val="32"/>
          <w:szCs w:val="32"/>
        </w:rPr>
        <w:t>、保</w:t>
      </w:r>
      <w:r>
        <w:rPr>
          <w:rFonts w:hint="eastAsia" w:ascii="仿宋_GB2312" w:eastAsia="仿宋_GB2312"/>
          <w:sz w:val="32"/>
          <w:szCs w:val="32"/>
          <w:lang w:val="en-US" w:eastAsia="zh-CN"/>
        </w:rPr>
        <w:t>运转</w:t>
      </w:r>
      <w:r>
        <w:rPr>
          <w:rFonts w:hint="eastAsia" w:ascii="仿宋_GB2312" w:eastAsia="仿宋_GB2312"/>
          <w:sz w:val="32"/>
          <w:szCs w:val="32"/>
        </w:rPr>
        <w:t>、</w:t>
      </w:r>
      <w:r>
        <w:rPr>
          <w:rFonts w:hint="eastAsia" w:ascii="仿宋_GB2312" w:eastAsia="仿宋_GB2312"/>
          <w:sz w:val="32"/>
          <w:szCs w:val="32"/>
          <w:lang w:val="en-US" w:eastAsia="zh-CN"/>
        </w:rPr>
        <w:t>保基本民生</w:t>
      </w:r>
      <w:r>
        <w:rPr>
          <w:rFonts w:hint="eastAsia" w:ascii="仿宋_GB2312" w:eastAsia="仿宋_GB2312"/>
          <w:sz w:val="32"/>
          <w:szCs w:val="32"/>
        </w:rPr>
        <w:t>”的</w:t>
      </w:r>
      <w:r>
        <w:rPr>
          <w:rFonts w:hint="eastAsia" w:ascii="仿宋_GB2312" w:eastAsia="仿宋_GB2312"/>
          <w:sz w:val="32"/>
          <w:szCs w:val="32"/>
          <w:lang w:val="en-US" w:eastAsia="zh-CN"/>
        </w:rPr>
        <w:t>财政工作</w:t>
      </w:r>
      <w:r>
        <w:rPr>
          <w:rFonts w:hint="eastAsia" w:ascii="仿宋_GB2312" w:eastAsia="仿宋_GB2312"/>
          <w:sz w:val="32"/>
          <w:szCs w:val="32"/>
        </w:rPr>
        <w:t>目标，统筹安排财政资金，最大限度发挥财政资金的使用效益，优化财源结构，巩固骨干财源，加强培植新的财源，努力增效增收，深化财政支出政策，强化财政监督，统筹安排支出，</w:t>
      </w:r>
      <w:r>
        <w:rPr>
          <w:rFonts w:hint="eastAsia" w:ascii="仿宋_GB2312" w:eastAsia="仿宋_GB2312"/>
          <w:sz w:val="32"/>
          <w:szCs w:val="32"/>
          <w:lang w:val="en-US" w:eastAsia="zh-CN"/>
        </w:rPr>
        <w:t>实现</w:t>
      </w:r>
      <w:r>
        <w:rPr>
          <w:rFonts w:hint="eastAsia" w:ascii="仿宋_GB2312" w:eastAsia="仿宋_GB2312"/>
          <w:sz w:val="32"/>
          <w:szCs w:val="32"/>
        </w:rPr>
        <w:t>财政收支平衡，</w:t>
      </w:r>
      <w:r>
        <w:rPr>
          <w:rFonts w:hint="eastAsia" w:ascii="仿宋_GB2312" w:eastAsia="仿宋_GB2312"/>
          <w:sz w:val="32"/>
          <w:szCs w:val="32"/>
          <w:lang w:val="en-US" w:eastAsia="zh-CN"/>
        </w:rPr>
        <w:t>确保各项工作</w:t>
      </w:r>
      <w:r>
        <w:rPr>
          <w:rFonts w:hint="eastAsia" w:ascii="仿宋_GB2312" w:eastAsia="仿宋_GB2312"/>
          <w:sz w:val="32"/>
          <w:szCs w:val="32"/>
        </w:rPr>
        <w:t>任务顺利完成</w:t>
      </w:r>
      <w:r>
        <w:rPr>
          <w:rFonts w:hint="eastAsia" w:ascii="仿宋_GB2312" w:eastAsia="仿宋_GB2312"/>
          <w:sz w:val="32"/>
          <w:szCs w:val="32"/>
          <w:lang w:eastAsia="zh-CN"/>
        </w:rPr>
        <w:t>，</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石庙</w:t>
      </w:r>
      <w:r>
        <w:rPr>
          <w:rFonts w:hint="eastAsia" w:ascii="仿宋_GB2312" w:hAnsi="仿宋_GB2312" w:eastAsia="仿宋_GB2312" w:cs="仿宋_GB2312"/>
          <w:sz w:val="32"/>
          <w:szCs w:val="32"/>
          <w:lang w:eastAsia="zh-CN"/>
        </w:rPr>
        <w:t>镇域</w:t>
      </w:r>
      <w:r>
        <w:rPr>
          <w:rFonts w:hint="eastAsia" w:ascii="仿宋_GB2312" w:hAnsi="仿宋_GB2312" w:eastAsia="仿宋_GB2312" w:cs="仿宋_GB2312"/>
          <w:sz w:val="32"/>
          <w:szCs w:val="32"/>
        </w:rPr>
        <w:t>经济持续健康发展和社会和谐稳定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根据上述指导思想，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仿宋_GB2312" w:hAnsi="仿宋_GB2312" w:eastAsia="仿宋_GB2312" w:cs="仿宋_GB2312"/>
          <w:sz w:val="32"/>
          <w:szCs w:val="32"/>
        </w:rPr>
        <w:t>年财政预算安排如下：</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textAlignment w:val="auto"/>
        <w:outlineLvl w:val="9"/>
        <w:rPr>
          <w:rFonts w:ascii="仿宋_GB2312" w:hAnsi="仿宋_GB2312" w:eastAsia="仿宋_GB2312"/>
          <w:sz w:val="32"/>
          <w:szCs w:val="32"/>
        </w:rPr>
      </w:pPr>
      <w:r>
        <w:rPr>
          <w:rFonts w:hint="eastAsia" w:ascii="楷体_GB2312" w:hAnsi="楷体_GB2312" w:eastAsia="楷体_GB2312" w:cs="楷体_GB2312"/>
          <w:sz w:val="32"/>
          <w:szCs w:val="32"/>
        </w:rPr>
        <w:t>（一）</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楷体_GB2312" w:hAnsi="楷体_GB2312" w:eastAsia="楷体_GB2312" w:cs="楷体_GB2312"/>
          <w:sz w:val="32"/>
          <w:szCs w:val="32"/>
          <w:lang w:eastAsia="zh-CN"/>
        </w:rPr>
        <w:t>年一般公共预算收入。</w:t>
      </w:r>
      <w:r>
        <w:rPr>
          <w:rFonts w:hint="eastAsia" w:ascii="仿宋_GB2312" w:hAnsi="仿宋_GB2312" w:eastAsia="仿宋_GB2312" w:cs="仿宋_GB2312"/>
          <w:sz w:val="32"/>
          <w:szCs w:val="32"/>
          <w:lang w:val="en-US" w:eastAsia="zh-CN"/>
        </w:rPr>
        <w:t>在县定目标</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数增长</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的基础上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我们自加压力，确定</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年增幅</w:t>
      </w:r>
      <w:r>
        <w:rPr>
          <w:rFonts w:hint="eastAsia"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安排年度财政一般预算收入</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为</w:t>
      </w:r>
      <w:r>
        <w:rPr>
          <w:rFonts w:hint="eastAsia" w:eastAsia="仿宋_GB2312" w:cs="Times New Roman"/>
          <w:sz w:val="32"/>
          <w:szCs w:val="32"/>
          <w:lang w:val="en-US" w:eastAsia="zh-CN"/>
        </w:rPr>
        <w:t>7744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楷体_GB2312" w:hAnsi="楷体_GB2312" w:eastAsia="楷体_GB2312" w:cs="楷体_GB2312"/>
          <w:sz w:val="32"/>
          <w:szCs w:val="32"/>
        </w:rPr>
        <w:t>（二）</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按县定财政体制。</w:t>
      </w:r>
      <w:r>
        <w:rPr>
          <w:rFonts w:hint="eastAsia" w:ascii="仿宋_GB2312" w:hAnsi="仿宋_GB2312" w:eastAsia="仿宋_GB2312" w:cs="仿宋_GB2312"/>
          <w:sz w:val="32"/>
          <w:szCs w:val="32"/>
        </w:rPr>
        <w:t>完成</w:t>
      </w:r>
      <w:r>
        <w:rPr>
          <w:rFonts w:hint="eastAsia" w:eastAsia="仿宋_GB2312" w:cs="Times New Roman"/>
          <w:sz w:val="32"/>
          <w:szCs w:val="32"/>
          <w:lang w:val="en-US" w:eastAsia="zh-CN"/>
        </w:rPr>
        <w:t>7744</w:t>
      </w:r>
      <w:r>
        <w:rPr>
          <w:rFonts w:hint="eastAsia" w:ascii="仿宋_GB2312" w:hAnsi="仿宋_GB2312" w:eastAsia="仿宋_GB2312" w:cs="仿宋_GB2312"/>
          <w:sz w:val="32"/>
          <w:szCs w:val="32"/>
        </w:rPr>
        <w:t>万元财政收入，我镇当年可支配财力为</w:t>
      </w:r>
      <w:r>
        <w:rPr>
          <w:rFonts w:hint="eastAsia" w:eastAsia="仿宋_GB2312" w:cs="Times New Roman"/>
          <w:sz w:val="32"/>
          <w:szCs w:val="32"/>
          <w:lang w:val="en-US" w:eastAsia="zh-CN"/>
        </w:rPr>
        <w:t>1107</w:t>
      </w:r>
      <w:r>
        <w:rPr>
          <w:rFonts w:hint="eastAsia" w:ascii="仿宋_GB2312" w:hAnsi="仿宋_GB2312" w:eastAsia="仿宋_GB2312" w:cs="仿宋_GB2312"/>
          <w:sz w:val="32"/>
          <w:szCs w:val="32"/>
        </w:rPr>
        <w:t>万元。主要支出安排为：</w:t>
      </w:r>
      <w:r>
        <w:rPr>
          <w:rFonts w:hint="eastAsia" w:ascii="仿宋_GB2312" w:hAnsi="仿宋_GB2312" w:eastAsia="仿宋_GB2312" w:cs="仿宋_GB2312"/>
          <w:sz w:val="32"/>
          <w:szCs w:val="32"/>
          <w:lang w:val="en-US" w:eastAsia="zh-CN"/>
        </w:rPr>
        <w:t>农村基础设施建设支出</w:t>
      </w:r>
      <w:r>
        <w:rPr>
          <w:rFonts w:hint="eastAsia" w:eastAsia="仿宋_GB2312" w:cs="Times New Roman"/>
          <w:sz w:val="32"/>
          <w:szCs w:val="32"/>
          <w:lang w:val="en-US" w:eastAsia="zh-CN"/>
        </w:rPr>
        <w:t>373</w:t>
      </w:r>
      <w:r>
        <w:rPr>
          <w:rFonts w:hint="eastAsia" w:ascii="仿宋_GB2312" w:hAnsi="仿宋_GB2312" w:eastAsia="仿宋_GB2312" w:cs="仿宋_GB2312"/>
          <w:sz w:val="32"/>
          <w:szCs w:val="32"/>
          <w:lang w:val="en-US" w:eastAsia="zh-CN"/>
        </w:rPr>
        <w:t>万元、小城镇基础设施建设支出</w:t>
      </w:r>
      <w:r>
        <w:rPr>
          <w:rFonts w:hint="eastAsia" w:eastAsia="仿宋_GB2312" w:cs="Times New Roman"/>
          <w:sz w:val="32"/>
          <w:szCs w:val="32"/>
          <w:lang w:val="en-US" w:eastAsia="zh-CN"/>
        </w:rPr>
        <w:t>333</w:t>
      </w:r>
      <w:r>
        <w:rPr>
          <w:rFonts w:hint="eastAsia" w:ascii="仿宋_GB2312" w:hAnsi="仿宋_GB2312" w:eastAsia="仿宋_GB2312" w:cs="仿宋_GB2312"/>
          <w:sz w:val="32"/>
          <w:szCs w:val="32"/>
          <w:lang w:val="en-US" w:eastAsia="zh-CN"/>
        </w:rPr>
        <w:t>万元、机关总务支出</w:t>
      </w:r>
      <w:r>
        <w:rPr>
          <w:rFonts w:hint="eastAsia" w:eastAsia="仿宋_GB2312" w:cs="Times New Roman"/>
          <w:sz w:val="32"/>
          <w:szCs w:val="32"/>
          <w:lang w:val="en-US" w:eastAsia="zh-CN"/>
        </w:rPr>
        <w:t>190</w:t>
      </w:r>
      <w:r>
        <w:rPr>
          <w:rFonts w:hint="eastAsia" w:ascii="仿宋_GB2312" w:hAnsi="仿宋_GB2312" w:eastAsia="仿宋_GB2312" w:cs="仿宋_GB2312"/>
          <w:sz w:val="32"/>
          <w:szCs w:val="32"/>
          <w:lang w:val="en-US" w:eastAsia="zh-CN"/>
        </w:rPr>
        <w:t>万元、公务接待支出</w:t>
      </w:r>
      <w:r>
        <w:rPr>
          <w:rFonts w:hint="eastAsia"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万元、教育支出</w:t>
      </w:r>
      <w:r>
        <w:rPr>
          <w:rFonts w:hint="eastAsia"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万元、民政支出</w:t>
      </w:r>
      <w:r>
        <w:rPr>
          <w:rFonts w:hint="eastAsia"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万元、应急和安全支出</w:t>
      </w:r>
      <w:r>
        <w:rPr>
          <w:rFonts w:hint="eastAsia"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万元、综治支出</w:t>
      </w:r>
      <w:r>
        <w:rPr>
          <w:rFonts w:hint="eastAsia"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万元、公路养护经费</w:t>
      </w:r>
      <w:r>
        <w:rPr>
          <w:rFonts w:hint="eastAsia"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万元、安监经费</w:t>
      </w:r>
      <w:r>
        <w:rPr>
          <w:rFonts w:hint="eastAsia"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万元、司法民调经费</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万元、消防经费</w:t>
      </w:r>
      <w:r>
        <w:rPr>
          <w:rFonts w:hint="eastAsia"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万元、纪检监察经费</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微软雅黑" w:eastAsia="仿宋_GB2312" w:cs="仿宋_GB2312"/>
          <w:color w:val="auto"/>
          <w:kern w:val="0"/>
          <w:sz w:val="32"/>
          <w:szCs w:val="32"/>
          <w:lang w:val="en-US" w:eastAsia="zh-CN" w:bidi="ar"/>
        </w:rPr>
      </w:pPr>
      <w:r>
        <w:rPr>
          <w:rFonts w:hint="eastAsia" w:ascii="仿宋_GB2312" w:hAnsi="仿宋_GB2312" w:eastAsia="仿宋_GB2312" w:cs="仿宋_GB2312"/>
          <w:b w:val="0"/>
          <w:bCs w:val="0"/>
          <w:sz w:val="32"/>
          <w:szCs w:val="32"/>
        </w:rPr>
        <w:t>以上支出预算是按照县财政下达目标任务及指导意见</w:t>
      </w:r>
      <w:r>
        <w:rPr>
          <w:rFonts w:hint="eastAsia" w:ascii="仿宋_GB2312" w:hAnsi="仿宋_GB2312" w:eastAsia="仿宋_GB2312" w:cs="仿宋_GB2312"/>
          <w:b w:val="0"/>
          <w:bCs w:val="0"/>
          <w:sz w:val="32"/>
          <w:szCs w:val="32"/>
          <w:lang w:eastAsia="zh-CN"/>
        </w:rPr>
        <w:t>安排</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。在年度执行中，根据向上争取项目资金和转移支付增量适时调整支出预算，以满足项目建设和各项社会事业的需求。</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黑体" w:hAnsi="黑体" w:eastAsia="黑体" w:cs="黑体"/>
          <w:sz w:val="32"/>
          <w:szCs w:val="32"/>
          <w:lang w:val="en-US" w:eastAsia="zh-CN"/>
        </w:rPr>
        <w:t>年财政</w:t>
      </w:r>
      <w:r>
        <w:rPr>
          <w:rFonts w:hint="eastAsia" w:ascii="黑体" w:hAnsi="黑体" w:eastAsia="黑体" w:cs="黑体"/>
          <w:sz w:val="32"/>
          <w:szCs w:val="32"/>
        </w:rPr>
        <w:t>工作</w:t>
      </w:r>
      <w:r>
        <w:rPr>
          <w:rFonts w:hint="eastAsia" w:ascii="黑体" w:hAnsi="黑体" w:eastAsia="黑体" w:cs="黑体"/>
          <w:sz w:val="32"/>
          <w:szCs w:val="32"/>
          <w:lang w:eastAsia="zh-CN"/>
        </w:rPr>
        <w:t>重点</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eastAsia="仿宋_GB2312" w:cs="Times New Roman"/>
          <w:sz w:val="32"/>
          <w:szCs w:val="32"/>
          <w:lang w:val="en-US" w:eastAsia="zh-CN"/>
        </w:rPr>
        <w:t>2022</w:t>
      </w:r>
      <w:r>
        <w:rPr>
          <w:rFonts w:hint="eastAsia" w:ascii="仿宋_GB2312" w:hAnsi="仿宋_GB2312" w:eastAsia="仿宋_GB2312" w:cs="仿宋_GB2312"/>
          <w:b w:val="0"/>
          <w:bCs w:val="0"/>
          <w:sz w:val="32"/>
          <w:szCs w:val="32"/>
        </w:rPr>
        <w:t>年是全面深化改革的关键之年</w:t>
      </w:r>
      <w:r>
        <w:rPr>
          <w:rFonts w:hint="eastAsia" w:ascii="仿宋_GB2312" w:hAnsi="仿宋_GB2312" w:eastAsia="仿宋_GB2312" w:cs="仿宋_GB2312"/>
          <w:b w:val="0"/>
          <w:bCs w:val="0"/>
          <w:sz w:val="32"/>
          <w:szCs w:val="32"/>
          <w:lang w:eastAsia="zh-CN"/>
        </w:rPr>
        <w:t>，能否</w:t>
      </w:r>
      <w:r>
        <w:rPr>
          <w:rFonts w:hint="eastAsia" w:ascii="仿宋_GB2312" w:hAnsi="仿宋_GB2312" w:eastAsia="仿宋_GB2312" w:cs="仿宋_GB2312"/>
          <w:b w:val="0"/>
          <w:bCs w:val="0"/>
          <w:sz w:val="32"/>
          <w:szCs w:val="32"/>
        </w:rPr>
        <w:t>完成</w:t>
      </w:r>
      <w:r>
        <w:rPr>
          <w:rFonts w:hint="eastAsia" w:ascii="仿宋_GB2312" w:hAnsi="仿宋_GB2312" w:eastAsia="仿宋_GB2312" w:cs="仿宋_GB2312"/>
          <w:b w:val="0"/>
          <w:bCs w:val="0"/>
          <w:sz w:val="32"/>
          <w:szCs w:val="32"/>
          <w:lang w:eastAsia="zh-CN"/>
        </w:rPr>
        <w:t>年度</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eastAsia="zh-CN"/>
        </w:rPr>
        <w:t>收入和支出</w:t>
      </w:r>
      <w:r>
        <w:rPr>
          <w:rFonts w:hint="eastAsia" w:ascii="仿宋_GB2312" w:hAnsi="仿宋_GB2312" w:eastAsia="仿宋_GB2312" w:cs="仿宋_GB2312"/>
          <w:b w:val="0"/>
          <w:bCs w:val="0"/>
          <w:sz w:val="32"/>
          <w:szCs w:val="32"/>
        </w:rPr>
        <w:t>任务，促进</w:t>
      </w:r>
      <w:r>
        <w:rPr>
          <w:rFonts w:hint="eastAsia" w:ascii="仿宋_GB2312" w:hAnsi="仿宋_GB2312" w:eastAsia="仿宋_GB2312" w:cs="仿宋_GB2312"/>
          <w:b w:val="0"/>
          <w:bCs w:val="0"/>
          <w:sz w:val="32"/>
          <w:szCs w:val="32"/>
          <w:lang w:eastAsia="zh-CN"/>
        </w:rPr>
        <w:t>石庙</w:t>
      </w:r>
      <w:r>
        <w:rPr>
          <w:rFonts w:hint="eastAsia" w:ascii="仿宋_GB2312" w:hAnsi="仿宋_GB2312" w:eastAsia="仿宋_GB2312" w:cs="仿宋_GB2312"/>
          <w:b w:val="0"/>
          <w:bCs w:val="0"/>
          <w:sz w:val="32"/>
          <w:szCs w:val="32"/>
        </w:rPr>
        <w:t>镇经济</w:t>
      </w:r>
      <w:r>
        <w:rPr>
          <w:rFonts w:hint="eastAsia" w:ascii="仿宋_GB2312" w:hAnsi="仿宋_GB2312" w:eastAsia="仿宋_GB2312" w:cs="仿宋_GB2312"/>
          <w:b w:val="0"/>
          <w:bCs w:val="0"/>
          <w:sz w:val="32"/>
          <w:szCs w:val="32"/>
          <w:lang w:eastAsia="zh-CN"/>
        </w:rPr>
        <w:t>社会各项事业</w:t>
      </w:r>
      <w:r>
        <w:rPr>
          <w:rFonts w:hint="eastAsia" w:ascii="仿宋_GB2312" w:hAnsi="仿宋_GB2312" w:eastAsia="仿宋_GB2312" w:cs="仿宋_GB2312"/>
          <w:b w:val="0"/>
          <w:bCs w:val="0"/>
          <w:sz w:val="32"/>
          <w:szCs w:val="32"/>
        </w:rPr>
        <w:t>发展</w:t>
      </w:r>
      <w:r>
        <w:rPr>
          <w:rFonts w:hint="eastAsia" w:ascii="仿宋_GB2312" w:hAnsi="仿宋_GB2312" w:eastAsia="仿宋_GB2312" w:cs="仿宋_GB2312"/>
          <w:b w:val="0"/>
          <w:bCs w:val="0"/>
          <w:sz w:val="32"/>
          <w:szCs w:val="32"/>
          <w:lang w:eastAsia="zh-CN"/>
        </w:rPr>
        <w:t>，还需要做好</w:t>
      </w:r>
      <w:r>
        <w:rPr>
          <w:rFonts w:hint="eastAsia" w:ascii="仿宋_GB2312" w:hAnsi="仿宋_GB2312" w:eastAsia="仿宋_GB2312" w:cs="仿宋_GB2312"/>
          <w:b w:val="0"/>
          <w:bCs w:val="0"/>
          <w:sz w:val="32"/>
          <w:szCs w:val="32"/>
        </w:rPr>
        <w:t>以下几个方面的工作：</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狠抓财源建设，增强发展后劲。</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继续加大招商引资力度，特别是要根据</w:t>
      </w:r>
      <w:r>
        <w:rPr>
          <w:rFonts w:hint="eastAsia" w:ascii="仿宋_GB2312" w:hAnsi="仿宋_GB2312" w:eastAsia="仿宋_GB2312" w:cs="仿宋_GB2312"/>
          <w:b w:val="0"/>
          <w:bCs w:val="0"/>
          <w:sz w:val="32"/>
          <w:szCs w:val="32"/>
          <w:lang w:val="en-US" w:eastAsia="zh-CN"/>
        </w:rPr>
        <w:t>石庙</w:t>
      </w:r>
      <w:r>
        <w:rPr>
          <w:rFonts w:hint="eastAsia" w:ascii="仿宋_GB2312" w:hAnsi="仿宋_GB2312" w:eastAsia="仿宋_GB2312" w:cs="仿宋_GB2312"/>
          <w:b w:val="0"/>
          <w:bCs w:val="0"/>
          <w:sz w:val="32"/>
          <w:szCs w:val="32"/>
          <w:lang w:eastAsia="zh-CN"/>
        </w:rPr>
        <w:t>镇</w:t>
      </w:r>
      <w:r>
        <w:rPr>
          <w:rFonts w:hint="eastAsia" w:ascii="仿宋_GB2312" w:hAnsi="仿宋_GB2312" w:eastAsia="仿宋_GB2312" w:cs="仿宋_GB2312"/>
          <w:b w:val="0"/>
          <w:bCs w:val="0"/>
          <w:sz w:val="32"/>
          <w:szCs w:val="32"/>
        </w:rPr>
        <w:t>独特资源优势进行招商，务求实现招商引资的新突破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充分发挥财政资金的导向作用，大力发展乡村旅游、特色产业优化升级，寻求新的经济增长点，切实保证财政收入的稳步提高；</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继续加大对现有企业的扶持力度，鼓励企业做大做强，提高企业的自主创新能力，增强其对地方经济的支撑能力。</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val="en-US" w:eastAsia="zh-CN"/>
        </w:rPr>
        <w:t>（二）强化收入征管，促进财政收入稳定增长。</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加强税收征管，</w:t>
      </w:r>
      <w:r>
        <w:rPr>
          <w:rFonts w:hint="eastAsia" w:ascii="仿宋_GB2312" w:hAnsi="仿宋_GB2312" w:eastAsia="仿宋_GB2312" w:cs="仿宋_GB2312"/>
          <w:b w:val="0"/>
          <w:bCs w:val="0"/>
          <w:sz w:val="32"/>
          <w:szCs w:val="32"/>
          <w:lang w:val="en-US" w:eastAsia="zh-CN"/>
        </w:rPr>
        <w:t>堵塞漏洞</w:t>
      </w:r>
      <w:r>
        <w:rPr>
          <w:rFonts w:hint="eastAsia" w:ascii="仿宋_GB2312" w:hAnsi="仿宋_GB2312" w:eastAsia="仿宋_GB2312" w:cs="仿宋_GB2312"/>
          <w:b w:val="0"/>
          <w:bCs w:val="0"/>
          <w:sz w:val="32"/>
          <w:szCs w:val="32"/>
        </w:rPr>
        <w:t>，做到应收尽收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加强对各季度收入情况的分析研判，找出问题和差距，努力做到均衡入库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继续加大向上争取财政资金的力度，为我</w:t>
      </w:r>
      <w:r>
        <w:rPr>
          <w:rFonts w:hint="eastAsia" w:ascii="仿宋_GB2312" w:hAnsi="仿宋_GB2312" w:eastAsia="仿宋_GB2312" w:cs="仿宋_GB2312"/>
          <w:b w:val="0"/>
          <w:bCs w:val="0"/>
          <w:sz w:val="32"/>
          <w:szCs w:val="32"/>
          <w:lang w:eastAsia="zh-CN"/>
        </w:rPr>
        <w:t>镇</w:t>
      </w:r>
      <w:r>
        <w:rPr>
          <w:rFonts w:hint="eastAsia" w:ascii="仿宋_GB2312" w:hAnsi="仿宋_GB2312" w:eastAsia="仿宋_GB2312" w:cs="仿宋_GB2312"/>
          <w:b w:val="0"/>
          <w:bCs w:val="0"/>
          <w:sz w:val="32"/>
          <w:szCs w:val="32"/>
        </w:rPr>
        <w:t>经济发展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基础</w:t>
      </w:r>
      <w:r>
        <w:rPr>
          <w:rFonts w:hint="eastAsia" w:ascii="仿宋_GB2312" w:hAnsi="仿宋_GB2312" w:eastAsia="仿宋_GB2312" w:cs="仿宋_GB2312"/>
          <w:b w:val="0"/>
          <w:bCs w:val="0"/>
          <w:sz w:val="32"/>
          <w:szCs w:val="32"/>
          <w:lang w:val="en-US" w:eastAsia="zh-CN"/>
        </w:rPr>
        <w:t>设施</w:t>
      </w:r>
      <w:r>
        <w:rPr>
          <w:rFonts w:hint="eastAsia" w:ascii="仿宋_GB2312" w:hAnsi="仿宋_GB2312" w:eastAsia="仿宋_GB2312" w:cs="仿宋_GB2312"/>
          <w:b w:val="0"/>
          <w:bCs w:val="0"/>
          <w:sz w:val="32"/>
          <w:szCs w:val="32"/>
          <w:lang w:eastAsia="zh-CN"/>
        </w:rPr>
        <w:t>改善和</w:t>
      </w:r>
      <w:r>
        <w:rPr>
          <w:rFonts w:hint="eastAsia" w:ascii="仿宋_GB2312" w:hAnsi="仿宋_GB2312" w:eastAsia="仿宋_GB2312" w:cs="仿宋_GB2312"/>
          <w:b w:val="0"/>
          <w:bCs w:val="0"/>
          <w:sz w:val="32"/>
          <w:szCs w:val="32"/>
          <w:lang w:val="en-US" w:eastAsia="zh-CN"/>
        </w:rPr>
        <w:t>乡村振兴</w:t>
      </w:r>
      <w:r>
        <w:rPr>
          <w:rFonts w:hint="eastAsia" w:ascii="仿宋_GB2312" w:hAnsi="仿宋_GB2312" w:eastAsia="仿宋_GB2312" w:cs="仿宋_GB2312"/>
          <w:b w:val="0"/>
          <w:bCs w:val="0"/>
          <w:sz w:val="32"/>
          <w:szCs w:val="32"/>
        </w:rPr>
        <w:t>提供强有力支持</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lang w:val="en-US" w:eastAsia="zh-CN"/>
        </w:rPr>
        <w:t>（三）优化财政支出结构，牢固树立节约意识。</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全县经济形势</w:t>
      </w:r>
      <w:r>
        <w:rPr>
          <w:rFonts w:hint="eastAsia" w:ascii="仿宋_GB2312" w:hAnsi="仿宋_GB2312" w:eastAsia="仿宋_GB2312" w:cs="仿宋_GB2312"/>
          <w:b w:val="0"/>
          <w:bCs w:val="0"/>
          <w:sz w:val="32"/>
          <w:szCs w:val="32"/>
          <w:lang w:eastAsia="zh-CN"/>
        </w:rPr>
        <w:t>持续严峻的</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下，</w:t>
      </w:r>
      <w:r>
        <w:rPr>
          <w:rFonts w:hint="eastAsia" w:ascii="仿宋_GB2312" w:hAnsi="仿宋_GB2312" w:eastAsia="仿宋_GB2312" w:cs="仿宋_GB2312"/>
          <w:b w:val="0"/>
          <w:bCs w:val="0"/>
          <w:sz w:val="32"/>
          <w:szCs w:val="32"/>
          <w:lang w:val="en-US" w:eastAsia="zh-CN"/>
        </w:rPr>
        <w:t>坚持</w:t>
      </w:r>
      <w:r>
        <w:rPr>
          <w:rFonts w:hint="eastAsia" w:ascii="仿宋_GB2312" w:hAnsi="仿宋_GB2312" w:eastAsia="仿宋_GB2312" w:cs="仿宋_GB2312"/>
          <w:b w:val="0"/>
          <w:bCs w:val="0"/>
          <w:sz w:val="32"/>
          <w:szCs w:val="32"/>
          <w:lang w:eastAsia="zh-CN"/>
        </w:rPr>
        <w:t>过“紧日子”，</w:t>
      </w:r>
      <w:r>
        <w:rPr>
          <w:rFonts w:hint="eastAsia" w:ascii="仿宋_GB2312" w:hAnsi="仿宋_GB2312" w:eastAsia="仿宋_GB2312" w:cs="仿宋_GB2312"/>
          <w:b w:val="0"/>
          <w:bCs w:val="0"/>
          <w:sz w:val="32"/>
          <w:szCs w:val="32"/>
        </w:rPr>
        <w:t>科学安排支出，</w:t>
      </w:r>
      <w:r>
        <w:rPr>
          <w:rFonts w:hint="eastAsia" w:ascii="仿宋_GB2312" w:hAnsi="仿宋_GB2312" w:eastAsia="仿宋_GB2312" w:cs="仿宋_GB2312"/>
          <w:b w:val="0"/>
          <w:bCs w:val="0"/>
          <w:sz w:val="32"/>
          <w:szCs w:val="32"/>
          <w:lang w:val="en-US" w:eastAsia="zh-CN"/>
        </w:rPr>
        <w:t>分清</w:t>
      </w:r>
      <w:r>
        <w:rPr>
          <w:rFonts w:hint="eastAsia" w:ascii="仿宋_GB2312" w:hAnsi="仿宋_GB2312" w:eastAsia="仿宋_GB2312" w:cs="仿宋_GB2312"/>
          <w:b w:val="0"/>
          <w:bCs w:val="0"/>
          <w:sz w:val="32"/>
          <w:szCs w:val="32"/>
        </w:rPr>
        <w:t>轻重缓急，</w:t>
      </w:r>
      <w:r>
        <w:rPr>
          <w:rFonts w:hint="eastAsia" w:ascii="仿宋_GB2312" w:hAnsi="仿宋_GB2312" w:eastAsia="仿宋_GB2312" w:cs="仿宋_GB2312"/>
          <w:b w:val="0"/>
          <w:bCs w:val="0"/>
          <w:sz w:val="32"/>
          <w:szCs w:val="32"/>
          <w:lang w:val="en-US" w:eastAsia="zh-CN"/>
        </w:rPr>
        <w:t>做到</w:t>
      </w:r>
      <w:r>
        <w:rPr>
          <w:rFonts w:hint="eastAsia" w:ascii="仿宋_GB2312" w:hAnsi="仿宋_GB2312" w:eastAsia="仿宋_GB2312" w:cs="仿宋_GB2312"/>
          <w:b w:val="0"/>
          <w:bCs w:val="0"/>
          <w:sz w:val="32"/>
          <w:szCs w:val="32"/>
        </w:rPr>
        <w:t>主次分明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该花的钱一分不少，该压缩的开支一分不多”。</w:t>
      </w:r>
      <w:r>
        <w:rPr>
          <w:rFonts w:hint="eastAsia" w:ascii="仿宋_GB2312" w:hAnsi="仿宋_GB2312" w:eastAsia="仿宋_GB2312" w:cs="仿宋_GB2312"/>
          <w:b w:val="0"/>
          <w:bCs w:val="0"/>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lang w:val="en-US" w:eastAsia="zh-CN"/>
        </w:rPr>
        <w:t>（四）提升财政管理，增强监督效能。</w:t>
      </w:r>
      <w:r>
        <w:rPr>
          <w:rFonts w:hint="eastAsia" w:ascii="仿宋_GB2312" w:hAnsi="仿宋_GB2312" w:eastAsia="仿宋_GB2312" w:cs="仿宋_GB2312"/>
          <w:b w:val="0"/>
          <w:bCs w:val="0"/>
          <w:sz w:val="32"/>
          <w:szCs w:val="32"/>
        </w:rPr>
        <w:t>认真贯彻落实《预算法》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《党政机关履行节约反对浪费条例》和财务管理制度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全面落实中央八项规定</w:t>
      </w:r>
      <w:r>
        <w:rPr>
          <w:rFonts w:hint="eastAsia" w:ascii="仿宋_GB2312" w:hAnsi="仿宋_GB2312" w:eastAsia="仿宋_GB2312" w:cs="仿宋_GB2312"/>
          <w:b w:val="0"/>
          <w:bCs w:val="0"/>
          <w:sz w:val="32"/>
          <w:szCs w:val="32"/>
          <w:lang w:val="en-US" w:eastAsia="zh-CN"/>
        </w:rPr>
        <w:t>精神</w:t>
      </w:r>
      <w:r>
        <w:rPr>
          <w:rFonts w:hint="eastAsia" w:ascii="仿宋_GB2312" w:hAnsi="仿宋_GB2312" w:eastAsia="仿宋_GB2312" w:cs="仿宋_GB2312"/>
          <w:b w:val="0"/>
          <w:bCs w:val="0"/>
          <w:sz w:val="32"/>
          <w:szCs w:val="32"/>
        </w:rPr>
        <w:t>，完善政府采购管理和项目建设资金管理，自觉接受人大和社会各方面监督，为实现全年财政平稳健康运行创造条件。</w:t>
      </w:r>
    </w:p>
    <w:p>
      <w:pPr>
        <w:keepNext w:val="0"/>
        <w:keepLines w:val="0"/>
        <w:pageBreakBefore w:val="0"/>
        <w:widowControl w:val="0"/>
        <w:kinsoku/>
        <w:wordWrap/>
        <w:overflowPunct/>
        <w:topLinePunct w:val="0"/>
        <w:autoSpaceDE/>
        <w:autoSpaceDN/>
        <w:bidi w:val="0"/>
        <w:adjustRightInd/>
        <w:snapToGrid/>
        <w:spacing w:line="591" w:lineRule="exact"/>
        <w:ind w:left="1"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各位代表，</w:t>
      </w:r>
      <w:r>
        <w:rPr>
          <w:rFonts w:hint="default" w:ascii="仿宋_GB2312" w:hAnsi="仿宋_GB2312" w:eastAsia="仿宋_GB2312" w:cs="仿宋_GB2312"/>
          <w:b w:val="0"/>
          <w:bCs w:val="0"/>
          <w:sz w:val="32"/>
          <w:szCs w:val="32"/>
          <w:lang w:val="en-US" w:eastAsia="zh-CN"/>
        </w:rPr>
        <w:t>新的一年财政改革发展任务更加艰巨，我们将以十九</w:t>
      </w:r>
      <w:r>
        <w:rPr>
          <w:rFonts w:hint="eastAsia" w:ascii="仿宋_GB2312" w:hAnsi="仿宋_GB2312" w:eastAsia="仿宋_GB2312" w:cs="仿宋_GB2312"/>
          <w:b w:val="0"/>
          <w:bCs w:val="0"/>
          <w:sz w:val="32"/>
          <w:szCs w:val="32"/>
          <w:lang w:val="en-US" w:eastAsia="zh-CN"/>
        </w:rPr>
        <w:t>届历次全会</w:t>
      </w:r>
      <w:r>
        <w:rPr>
          <w:rFonts w:hint="default" w:ascii="仿宋_GB2312" w:hAnsi="仿宋_GB2312" w:eastAsia="仿宋_GB2312" w:cs="仿宋_GB2312"/>
          <w:b w:val="0"/>
          <w:bCs w:val="0"/>
          <w:sz w:val="32"/>
          <w:szCs w:val="32"/>
          <w:lang w:val="en-US" w:eastAsia="zh-CN"/>
        </w:rPr>
        <w:t>精神为引领，在</w:t>
      </w:r>
      <w:r>
        <w:rPr>
          <w:rFonts w:hint="eastAsia" w:ascii="仿宋_GB2312" w:hAnsi="仿宋_GB2312" w:eastAsia="仿宋_GB2312" w:cs="仿宋_GB2312"/>
          <w:b w:val="0"/>
          <w:bCs w:val="0"/>
          <w:sz w:val="32"/>
          <w:szCs w:val="32"/>
          <w:lang w:val="en-US" w:eastAsia="zh-CN"/>
        </w:rPr>
        <w:t>镇党委、政府</w:t>
      </w:r>
      <w:r>
        <w:rPr>
          <w:rFonts w:hint="default" w:ascii="仿宋_GB2312" w:hAnsi="仿宋_GB2312" w:eastAsia="仿宋_GB2312" w:cs="仿宋_GB2312"/>
          <w:b w:val="0"/>
          <w:bCs w:val="0"/>
          <w:sz w:val="32"/>
          <w:szCs w:val="32"/>
          <w:lang w:val="en-US" w:eastAsia="zh-CN"/>
        </w:rPr>
        <w:t>的正确领导</w:t>
      </w:r>
      <w:r>
        <w:rPr>
          <w:rFonts w:hint="eastAsia" w:ascii="仿宋_GB2312" w:hAnsi="仿宋_GB2312" w:eastAsia="仿宋_GB2312" w:cs="仿宋_GB2312"/>
          <w:b w:val="0"/>
          <w:bCs w:val="0"/>
          <w:sz w:val="32"/>
          <w:szCs w:val="32"/>
          <w:lang w:val="en-US" w:eastAsia="zh-CN"/>
        </w:rPr>
        <w:t>下</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镇</w:t>
      </w:r>
      <w:r>
        <w:rPr>
          <w:rFonts w:hint="default" w:ascii="仿宋_GB2312" w:hAnsi="仿宋_GB2312" w:eastAsia="仿宋_GB2312" w:cs="仿宋_GB2312"/>
          <w:b w:val="0"/>
          <w:bCs w:val="0"/>
          <w:sz w:val="32"/>
          <w:szCs w:val="32"/>
          <w:lang w:val="en-US" w:eastAsia="zh-CN"/>
        </w:rPr>
        <w:t>人大的依法监督下，以拼搏进取的精神、求真务实的作风、扎实有力的举措</w:t>
      </w:r>
      <w:r>
        <w:rPr>
          <w:rFonts w:hint="eastAsia" w:ascii="仿宋_GB2312" w:hAnsi="仿宋_GB2312" w:eastAsia="仿宋_GB2312" w:cs="仿宋_GB2312"/>
          <w:b w:val="0"/>
          <w:bCs w:val="0"/>
          <w:sz w:val="32"/>
          <w:szCs w:val="32"/>
          <w:lang w:val="en-US" w:eastAsia="zh-CN"/>
        </w:rPr>
        <w:t>，迎难而上，逆势而为</w:t>
      </w:r>
      <w:r>
        <w:rPr>
          <w:rFonts w:hint="default" w:ascii="仿宋_GB2312" w:hAnsi="仿宋_GB2312" w:eastAsia="仿宋_GB2312" w:cs="仿宋_GB2312"/>
          <w:b w:val="0"/>
          <w:bCs w:val="0"/>
          <w:sz w:val="32"/>
          <w:szCs w:val="32"/>
          <w:lang w:val="en-US" w:eastAsia="zh-CN"/>
        </w:rPr>
        <w:t>，全面完成年度</w:t>
      </w:r>
      <w:r>
        <w:rPr>
          <w:rFonts w:hint="eastAsia" w:ascii="仿宋_GB2312" w:hAnsi="仿宋_GB2312" w:eastAsia="仿宋_GB2312" w:cs="仿宋_GB2312"/>
          <w:b w:val="0"/>
          <w:bCs w:val="0"/>
          <w:sz w:val="32"/>
          <w:szCs w:val="32"/>
          <w:lang w:val="en-US" w:eastAsia="zh-CN"/>
        </w:rPr>
        <w:t>财政工作的目标任务</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为助推乡村振兴，建设和谐美丽新石庙做出积极贡献！</w:t>
      </w:r>
    </w:p>
    <w:sectPr>
      <w:headerReference r:id="rId3" w:type="default"/>
      <w:footerReference r:id="rId4" w:type="default"/>
      <w:endnotePr>
        <w:numFmt w:val="ideographDigital"/>
      </w:endnotePr>
      <w:pgSz w:w="11899" w:h="16832"/>
      <w:pgMar w:top="2211" w:right="1474" w:bottom="1871" w:left="1644" w:header="844" w:footer="845"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val="en-US" w:eastAsia="zh-CN"/>
                      </w:rPr>
                      <w:t xml:space="preserve"> —</w:t>
                    </w:r>
                  </w:p>
                  <w:p>
                    <w:pPr>
                      <w:rPr>
                        <w:rFonts w:hint="eastAsia"/>
                        <w:lang w:eastAsia="zh-CN"/>
                      </w:rPr>
                    </w:pPr>
                  </w:p>
                </w:txbxContent>
              </v:textbox>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396230" cy="543560"/>
              <wp:effectExtent l="0" t="0" r="0" b="0"/>
              <wp:wrapNone/>
              <wp:docPr id="5" name="文本框 3"/>
              <wp:cNvGraphicFramePr/>
              <a:graphic xmlns:a="http://schemas.openxmlformats.org/drawingml/2006/main">
                <a:graphicData uri="http://schemas.microsoft.com/office/word/2010/wordprocessingShape">
                  <wps:wsp>
                    <wps:cNvSpPr txBox="1"/>
                    <wps:spPr>
                      <a:xfrm>
                        <a:off x="0" y="0"/>
                        <a:ext cx="5396230" cy="543560"/>
                      </a:xfrm>
                      <a:prstGeom prst="rect">
                        <a:avLst/>
                      </a:prstGeom>
                      <a:noFill/>
                      <a:ln w="7200">
                        <a:noFill/>
                      </a:ln>
                    </wps:spPr>
                    <wps:txbx>
                      <w:txbxContent>
                        <w:p>
                          <w:pPr>
                            <w:spacing w:line="355" w:lineRule="atLeast"/>
                          </w:pPr>
                        </w:p>
                        <w:p>
                          <w:pPr>
                            <w:spacing w:line="334" w:lineRule="atLeast"/>
                          </w:pPr>
                        </w:p>
                      </w:txbxContent>
                    </wps:txbx>
                    <wps:bodyPr lIns="0" tIns="0" rIns="0" bIns="0" upright="1"/>
                  </wps:wsp>
                </a:graphicData>
              </a:graphic>
            </wp:anchor>
          </w:drawing>
        </mc:Choice>
        <mc:Fallback>
          <w:pict>
            <v:shape id="文本框 3" o:spid="_x0000_s1026" o:spt="202" type="#_x0000_t202" style="position:absolute;left:0pt;margin-left:0pt;margin-top:0pt;height:42.8pt;width:424.9pt;z-index:251660288;mso-width-relative:page;mso-height-relative:page;" filled="f" stroked="f" coordsize="21600,21600" o:gfxdata="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d01H/VAAAABAEAAA8AAAAAAAAAAQAgAAAAIgAAAGRycy9kb3ducmV2Lnht&#10;bFBLAQIUABQAAAAIAIdO4kAkrHSFwwEAAHsDAAAOAAAAAAAAAAEAIAAAACQBAABkcnMvZTJvRG9j&#10;LnhtbFBLBQYAAAAABgAGAFkBAABZBQAAAAA=&#10;">
              <v:fill on="f" focussize="0,0"/>
              <v:stroke on="f" weight="0.566929133858268pt"/>
              <v:imagedata o:title=""/>
              <o:lock v:ext="edit" aspectratio="f"/>
              <v:textbox inset="0mm,0mm,0mm,0mm">
                <w:txbxContent>
                  <w:p>
                    <w:pPr>
                      <w:spacing w:line="355" w:lineRule="atLeast"/>
                    </w:pPr>
                  </w:p>
                  <w:p>
                    <w:pPr>
                      <w:spacing w:line="334" w:lineRule="atLeast"/>
                    </w:pPr>
                  </w:p>
                </w:txbxContent>
              </v:textbox>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396230" cy="5435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396230" cy="543560"/>
                      </a:xfrm>
                      <a:prstGeom prst="rect">
                        <a:avLst/>
                      </a:prstGeom>
                      <a:noFill/>
                      <a:ln w="7200">
                        <a:noFill/>
                      </a:ln>
                    </wps:spPr>
                    <wps:txbx>
                      <w:txbxContent>
                        <w:p>
                          <w:pPr>
                            <w:spacing w:line="334" w:lineRule="atLeast"/>
                          </w:pPr>
                        </w:p>
                        <w:p>
                          <w:pPr>
                            <w:spacing w:line="334" w:lineRule="atLeast"/>
                          </w:pPr>
                        </w:p>
                      </w:txbxContent>
                    </wps:txbx>
                    <wps:bodyPr lIns="0" tIns="0" rIns="0" bIns="0" upright="1"/>
                  </wps:wsp>
                </a:graphicData>
              </a:graphic>
            </wp:anchor>
          </w:drawing>
        </mc:Choice>
        <mc:Fallback>
          <w:pict>
            <v:shape id="文本框 1" o:spid="_x0000_s1026" o:spt="202" type="#_x0000_t202" style="position:absolute;left:0pt;margin-left:0pt;margin-top:0pt;height:42.8pt;width:424.9pt;z-index:251659264;mso-width-relative:page;mso-height-relative:page;" filled="f" stroked="f" coordsize="21600,21600" o:gfxdata="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dNR/1QAAAAQBAAAPAAAAAAAAAAEAIAAAACIAAABkcnMvZG93bnJldi54&#10;bWxQSwECFAAUAAAACACHTuJAWXR34MQBAAB7AwAADgAAAAAAAAABACAAAAAkAQAAZHJzL2Uyb0Rv&#10;Yy54bWxQSwUGAAAAAAYABgBZAQAAWgUAAAAA&#10;">
              <v:fill on="f" focussize="0,0"/>
              <v:stroke on="f" weight="0.566929133858268pt"/>
              <v:imagedata o:title=""/>
              <o:lock v:ext="edit" aspectratio="f"/>
              <v:textbox inset="0mm,0mm,0mm,0mm">
                <w:txbxContent>
                  <w:p>
                    <w:pPr>
                      <w:spacing w:line="334" w:lineRule="atLeast"/>
                    </w:pPr>
                  </w:p>
                  <w:p>
                    <w:pPr>
                      <w:spacing w:line="334" w:lineRule="atLeas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6D18"/>
    <w:multiLevelType w:val="singleLevel"/>
    <w:tmpl w:val="59B66D18"/>
    <w:lvl w:ilvl="0" w:tentative="0">
      <w:start w:val="2"/>
      <w:numFmt w:val="chineseCounting"/>
      <w:suff w:val="nothing"/>
      <w:lvlText w:val="（%1）"/>
      <w:lvlJc w:val="left"/>
    </w:lvl>
  </w:abstractNum>
  <w:abstractNum w:abstractNumId="1">
    <w:nsid w:val="603DD7D5"/>
    <w:multiLevelType w:val="singleLevel"/>
    <w:tmpl w:val="603DD7D5"/>
    <w:lvl w:ilvl="0" w:tentative="0">
      <w:start w:val="1"/>
      <w:numFmt w:val="decimal"/>
      <w:suff w:val="nothing"/>
      <w:lvlText w:val="（%1）"/>
      <w:lvlJc w:val="left"/>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endnotePr>
    <w:numFmt w:val="ideographDigital"/>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5525A"/>
    <w:rsid w:val="00015409"/>
    <w:rsid w:val="000515F2"/>
    <w:rsid w:val="00083A38"/>
    <w:rsid w:val="00092DA9"/>
    <w:rsid w:val="000958F0"/>
    <w:rsid w:val="0014117B"/>
    <w:rsid w:val="00170CA7"/>
    <w:rsid w:val="00185715"/>
    <w:rsid w:val="00185ABC"/>
    <w:rsid w:val="001B2763"/>
    <w:rsid w:val="002249EF"/>
    <w:rsid w:val="0026772B"/>
    <w:rsid w:val="002942C2"/>
    <w:rsid w:val="002E4057"/>
    <w:rsid w:val="00316008"/>
    <w:rsid w:val="0036265A"/>
    <w:rsid w:val="003E2E2C"/>
    <w:rsid w:val="00430138"/>
    <w:rsid w:val="004369E9"/>
    <w:rsid w:val="00465599"/>
    <w:rsid w:val="004748BD"/>
    <w:rsid w:val="004B07D1"/>
    <w:rsid w:val="004C0CB3"/>
    <w:rsid w:val="004C7DAB"/>
    <w:rsid w:val="005143C6"/>
    <w:rsid w:val="005A2F8B"/>
    <w:rsid w:val="005D180D"/>
    <w:rsid w:val="005D49A9"/>
    <w:rsid w:val="00603566"/>
    <w:rsid w:val="00606287"/>
    <w:rsid w:val="00624CED"/>
    <w:rsid w:val="006736D6"/>
    <w:rsid w:val="00695C99"/>
    <w:rsid w:val="006D52D0"/>
    <w:rsid w:val="006E2122"/>
    <w:rsid w:val="00732EE1"/>
    <w:rsid w:val="007555A1"/>
    <w:rsid w:val="00765FCF"/>
    <w:rsid w:val="007719C7"/>
    <w:rsid w:val="008047C9"/>
    <w:rsid w:val="00826F04"/>
    <w:rsid w:val="00857E4E"/>
    <w:rsid w:val="008C0EB6"/>
    <w:rsid w:val="00910E4D"/>
    <w:rsid w:val="00920943"/>
    <w:rsid w:val="0094222A"/>
    <w:rsid w:val="009F606D"/>
    <w:rsid w:val="00A145C4"/>
    <w:rsid w:val="00A14EC7"/>
    <w:rsid w:val="00A42775"/>
    <w:rsid w:val="00A71AC0"/>
    <w:rsid w:val="00AA38CC"/>
    <w:rsid w:val="00AD1739"/>
    <w:rsid w:val="00AD1B12"/>
    <w:rsid w:val="00BB080C"/>
    <w:rsid w:val="00C10E84"/>
    <w:rsid w:val="00C84AFD"/>
    <w:rsid w:val="00C8514F"/>
    <w:rsid w:val="00CB0333"/>
    <w:rsid w:val="00D6432C"/>
    <w:rsid w:val="00D869BA"/>
    <w:rsid w:val="00DA3131"/>
    <w:rsid w:val="00E12842"/>
    <w:rsid w:val="00E253F6"/>
    <w:rsid w:val="00E563C6"/>
    <w:rsid w:val="00E76EA1"/>
    <w:rsid w:val="00EB5D78"/>
    <w:rsid w:val="00EB772E"/>
    <w:rsid w:val="00EF2D65"/>
    <w:rsid w:val="00F419DD"/>
    <w:rsid w:val="01035003"/>
    <w:rsid w:val="01840F24"/>
    <w:rsid w:val="018D05B1"/>
    <w:rsid w:val="01DC742C"/>
    <w:rsid w:val="02022D84"/>
    <w:rsid w:val="0230705D"/>
    <w:rsid w:val="02494A50"/>
    <w:rsid w:val="02577584"/>
    <w:rsid w:val="02730D1A"/>
    <w:rsid w:val="02953914"/>
    <w:rsid w:val="02A1786A"/>
    <w:rsid w:val="02B7050B"/>
    <w:rsid w:val="02DE60B2"/>
    <w:rsid w:val="03084C76"/>
    <w:rsid w:val="03217D2F"/>
    <w:rsid w:val="03533ECA"/>
    <w:rsid w:val="03542137"/>
    <w:rsid w:val="035B5157"/>
    <w:rsid w:val="03BC6EED"/>
    <w:rsid w:val="03CC29E8"/>
    <w:rsid w:val="03CF682A"/>
    <w:rsid w:val="046340C8"/>
    <w:rsid w:val="049D413B"/>
    <w:rsid w:val="04B8537D"/>
    <w:rsid w:val="04B92B19"/>
    <w:rsid w:val="04CA3104"/>
    <w:rsid w:val="04DF0E66"/>
    <w:rsid w:val="04FD1847"/>
    <w:rsid w:val="0515194C"/>
    <w:rsid w:val="051E7564"/>
    <w:rsid w:val="05245B68"/>
    <w:rsid w:val="052D083A"/>
    <w:rsid w:val="0531684E"/>
    <w:rsid w:val="0547654E"/>
    <w:rsid w:val="054F1653"/>
    <w:rsid w:val="055D7221"/>
    <w:rsid w:val="05771C89"/>
    <w:rsid w:val="058B5DA9"/>
    <w:rsid w:val="05900D6F"/>
    <w:rsid w:val="05C166C8"/>
    <w:rsid w:val="0614713A"/>
    <w:rsid w:val="063A3824"/>
    <w:rsid w:val="064B096C"/>
    <w:rsid w:val="064D1BF1"/>
    <w:rsid w:val="06645DD6"/>
    <w:rsid w:val="066B75D0"/>
    <w:rsid w:val="06757B6D"/>
    <w:rsid w:val="068365FC"/>
    <w:rsid w:val="06CC34DE"/>
    <w:rsid w:val="06F02EAC"/>
    <w:rsid w:val="07323DAC"/>
    <w:rsid w:val="075A418B"/>
    <w:rsid w:val="076123DF"/>
    <w:rsid w:val="07757887"/>
    <w:rsid w:val="078C09B1"/>
    <w:rsid w:val="07F10F3E"/>
    <w:rsid w:val="082E4CD9"/>
    <w:rsid w:val="084809EE"/>
    <w:rsid w:val="08551BFD"/>
    <w:rsid w:val="086D3031"/>
    <w:rsid w:val="088C2891"/>
    <w:rsid w:val="08A07B94"/>
    <w:rsid w:val="08A34D85"/>
    <w:rsid w:val="08BC6DCA"/>
    <w:rsid w:val="0903030E"/>
    <w:rsid w:val="09263CA7"/>
    <w:rsid w:val="0A25534C"/>
    <w:rsid w:val="0A3F1330"/>
    <w:rsid w:val="0A4317C2"/>
    <w:rsid w:val="0A6B265A"/>
    <w:rsid w:val="0A74204C"/>
    <w:rsid w:val="0A76136F"/>
    <w:rsid w:val="0A9065F5"/>
    <w:rsid w:val="0A9E02DC"/>
    <w:rsid w:val="0AEC60AF"/>
    <w:rsid w:val="0B030D94"/>
    <w:rsid w:val="0B0540FB"/>
    <w:rsid w:val="0B0F4492"/>
    <w:rsid w:val="0B1505FD"/>
    <w:rsid w:val="0B4E5E7C"/>
    <w:rsid w:val="0B5F671D"/>
    <w:rsid w:val="0B943F3F"/>
    <w:rsid w:val="0BB159BE"/>
    <w:rsid w:val="0C071ED6"/>
    <w:rsid w:val="0C190D02"/>
    <w:rsid w:val="0C375483"/>
    <w:rsid w:val="0C69246A"/>
    <w:rsid w:val="0C941661"/>
    <w:rsid w:val="0C9F564A"/>
    <w:rsid w:val="0CEE4B32"/>
    <w:rsid w:val="0D04325C"/>
    <w:rsid w:val="0D1D3FD3"/>
    <w:rsid w:val="0D237071"/>
    <w:rsid w:val="0D256C97"/>
    <w:rsid w:val="0D345BEC"/>
    <w:rsid w:val="0D4F3CE7"/>
    <w:rsid w:val="0D780F59"/>
    <w:rsid w:val="0D82051D"/>
    <w:rsid w:val="0DA36781"/>
    <w:rsid w:val="0DB04357"/>
    <w:rsid w:val="0DB60500"/>
    <w:rsid w:val="0DD35B74"/>
    <w:rsid w:val="0DE03E06"/>
    <w:rsid w:val="0E037CD0"/>
    <w:rsid w:val="0E09511E"/>
    <w:rsid w:val="0E1A61FB"/>
    <w:rsid w:val="0E4469ED"/>
    <w:rsid w:val="0E5138F5"/>
    <w:rsid w:val="0E561F3F"/>
    <w:rsid w:val="0E5C43B4"/>
    <w:rsid w:val="0E643B73"/>
    <w:rsid w:val="0E71431D"/>
    <w:rsid w:val="0EA114D6"/>
    <w:rsid w:val="0EC768F7"/>
    <w:rsid w:val="0ED263B7"/>
    <w:rsid w:val="0EDD4B59"/>
    <w:rsid w:val="0EF7205D"/>
    <w:rsid w:val="0F0F5170"/>
    <w:rsid w:val="0F192E71"/>
    <w:rsid w:val="0F240219"/>
    <w:rsid w:val="0F554299"/>
    <w:rsid w:val="0FAA58FB"/>
    <w:rsid w:val="0FBD3181"/>
    <w:rsid w:val="0FC669D6"/>
    <w:rsid w:val="101720DF"/>
    <w:rsid w:val="10192310"/>
    <w:rsid w:val="102C3D63"/>
    <w:rsid w:val="10841522"/>
    <w:rsid w:val="108628B1"/>
    <w:rsid w:val="10C314F7"/>
    <w:rsid w:val="11597CFC"/>
    <w:rsid w:val="117159A2"/>
    <w:rsid w:val="11B75B5C"/>
    <w:rsid w:val="11CE4CBF"/>
    <w:rsid w:val="11D80C38"/>
    <w:rsid w:val="11DC0BF9"/>
    <w:rsid w:val="11E83B84"/>
    <w:rsid w:val="12073D6C"/>
    <w:rsid w:val="125834BA"/>
    <w:rsid w:val="12734813"/>
    <w:rsid w:val="12802A1A"/>
    <w:rsid w:val="129829E2"/>
    <w:rsid w:val="130267EA"/>
    <w:rsid w:val="13094D44"/>
    <w:rsid w:val="133A4BF8"/>
    <w:rsid w:val="135C4688"/>
    <w:rsid w:val="136A2B31"/>
    <w:rsid w:val="137A0B66"/>
    <w:rsid w:val="137C6C1D"/>
    <w:rsid w:val="138C6049"/>
    <w:rsid w:val="13BA51CB"/>
    <w:rsid w:val="13D44CFB"/>
    <w:rsid w:val="13DB6BA2"/>
    <w:rsid w:val="1406150C"/>
    <w:rsid w:val="141F53DA"/>
    <w:rsid w:val="143F7A97"/>
    <w:rsid w:val="144B1969"/>
    <w:rsid w:val="144F5B97"/>
    <w:rsid w:val="145E5B62"/>
    <w:rsid w:val="146A4B77"/>
    <w:rsid w:val="14854827"/>
    <w:rsid w:val="149E77DB"/>
    <w:rsid w:val="14E768DF"/>
    <w:rsid w:val="14EE22A6"/>
    <w:rsid w:val="150E2B16"/>
    <w:rsid w:val="151020A5"/>
    <w:rsid w:val="155741CE"/>
    <w:rsid w:val="155A30C4"/>
    <w:rsid w:val="15777020"/>
    <w:rsid w:val="15A312F7"/>
    <w:rsid w:val="15A6706E"/>
    <w:rsid w:val="15B16465"/>
    <w:rsid w:val="15C363D3"/>
    <w:rsid w:val="15C956FB"/>
    <w:rsid w:val="15CA24BE"/>
    <w:rsid w:val="15D858F6"/>
    <w:rsid w:val="15F41796"/>
    <w:rsid w:val="15F67034"/>
    <w:rsid w:val="16134A7F"/>
    <w:rsid w:val="16195B18"/>
    <w:rsid w:val="162942F4"/>
    <w:rsid w:val="162B00FC"/>
    <w:rsid w:val="16441854"/>
    <w:rsid w:val="168916A9"/>
    <w:rsid w:val="16927AF3"/>
    <w:rsid w:val="16A54CCF"/>
    <w:rsid w:val="16B15FFD"/>
    <w:rsid w:val="16C41204"/>
    <w:rsid w:val="16DB438D"/>
    <w:rsid w:val="16DE09E5"/>
    <w:rsid w:val="16FA347C"/>
    <w:rsid w:val="170675D8"/>
    <w:rsid w:val="170E74F8"/>
    <w:rsid w:val="171E3CEF"/>
    <w:rsid w:val="173A3A7E"/>
    <w:rsid w:val="173D7F72"/>
    <w:rsid w:val="175252DB"/>
    <w:rsid w:val="179026DF"/>
    <w:rsid w:val="17E45A04"/>
    <w:rsid w:val="18027033"/>
    <w:rsid w:val="18085452"/>
    <w:rsid w:val="182E638D"/>
    <w:rsid w:val="183223BC"/>
    <w:rsid w:val="18372180"/>
    <w:rsid w:val="187A0A2E"/>
    <w:rsid w:val="187A1433"/>
    <w:rsid w:val="18977F67"/>
    <w:rsid w:val="189824E1"/>
    <w:rsid w:val="18AE687E"/>
    <w:rsid w:val="18CE44F6"/>
    <w:rsid w:val="18D2342A"/>
    <w:rsid w:val="18E27E2A"/>
    <w:rsid w:val="18EB2539"/>
    <w:rsid w:val="18F34480"/>
    <w:rsid w:val="192975F3"/>
    <w:rsid w:val="19583E60"/>
    <w:rsid w:val="1969341A"/>
    <w:rsid w:val="196B2756"/>
    <w:rsid w:val="19832BD6"/>
    <w:rsid w:val="19A767A1"/>
    <w:rsid w:val="19A92119"/>
    <w:rsid w:val="19CD7CDD"/>
    <w:rsid w:val="19EC274B"/>
    <w:rsid w:val="1A335560"/>
    <w:rsid w:val="1A435956"/>
    <w:rsid w:val="1A545AD4"/>
    <w:rsid w:val="1A6C525E"/>
    <w:rsid w:val="1A71367B"/>
    <w:rsid w:val="1A8A2B63"/>
    <w:rsid w:val="1A936461"/>
    <w:rsid w:val="1A9669F0"/>
    <w:rsid w:val="1ABD1662"/>
    <w:rsid w:val="1AE46165"/>
    <w:rsid w:val="1B022EED"/>
    <w:rsid w:val="1B0D7990"/>
    <w:rsid w:val="1B1D2026"/>
    <w:rsid w:val="1B3E5D7A"/>
    <w:rsid w:val="1B6135B7"/>
    <w:rsid w:val="1B810A2A"/>
    <w:rsid w:val="1B9C1D2F"/>
    <w:rsid w:val="1BB65AD6"/>
    <w:rsid w:val="1BBD788B"/>
    <w:rsid w:val="1BC97CE9"/>
    <w:rsid w:val="1BDC1F87"/>
    <w:rsid w:val="1BE011FC"/>
    <w:rsid w:val="1C054169"/>
    <w:rsid w:val="1C691CA5"/>
    <w:rsid w:val="1CA5296D"/>
    <w:rsid w:val="1CF9731A"/>
    <w:rsid w:val="1D193DD4"/>
    <w:rsid w:val="1D575B22"/>
    <w:rsid w:val="1D587F9E"/>
    <w:rsid w:val="1D59100F"/>
    <w:rsid w:val="1D7E7096"/>
    <w:rsid w:val="1DA7651A"/>
    <w:rsid w:val="1DDF49B4"/>
    <w:rsid w:val="1E095A0C"/>
    <w:rsid w:val="1E2A3D0E"/>
    <w:rsid w:val="1E5E6B58"/>
    <w:rsid w:val="1EC224F8"/>
    <w:rsid w:val="1ECC0AF9"/>
    <w:rsid w:val="1F0D2D50"/>
    <w:rsid w:val="1F0F6C31"/>
    <w:rsid w:val="1F6D0754"/>
    <w:rsid w:val="1F70133B"/>
    <w:rsid w:val="1F7F7CD0"/>
    <w:rsid w:val="1F8C6B6D"/>
    <w:rsid w:val="1FA54EE9"/>
    <w:rsid w:val="1FEC3D8B"/>
    <w:rsid w:val="1FFF7D3A"/>
    <w:rsid w:val="2091705D"/>
    <w:rsid w:val="20C57DB7"/>
    <w:rsid w:val="20CC737E"/>
    <w:rsid w:val="20D75D7E"/>
    <w:rsid w:val="20EA5775"/>
    <w:rsid w:val="20F16045"/>
    <w:rsid w:val="21110147"/>
    <w:rsid w:val="21183517"/>
    <w:rsid w:val="211A58EC"/>
    <w:rsid w:val="215A73EB"/>
    <w:rsid w:val="21622C1C"/>
    <w:rsid w:val="21857A0A"/>
    <w:rsid w:val="21A30FB2"/>
    <w:rsid w:val="21AF1098"/>
    <w:rsid w:val="21DA1AFF"/>
    <w:rsid w:val="21E12A29"/>
    <w:rsid w:val="21F6556C"/>
    <w:rsid w:val="21FC0BDE"/>
    <w:rsid w:val="22026BEA"/>
    <w:rsid w:val="22044B54"/>
    <w:rsid w:val="223C65A0"/>
    <w:rsid w:val="225A38F3"/>
    <w:rsid w:val="227F4415"/>
    <w:rsid w:val="22B249B1"/>
    <w:rsid w:val="22BC098A"/>
    <w:rsid w:val="22F67CDB"/>
    <w:rsid w:val="231F716F"/>
    <w:rsid w:val="233A78C8"/>
    <w:rsid w:val="23BC5960"/>
    <w:rsid w:val="24337A71"/>
    <w:rsid w:val="24376770"/>
    <w:rsid w:val="243B2EC0"/>
    <w:rsid w:val="24DD1AAD"/>
    <w:rsid w:val="24EE2D12"/>
    <w:rsid w:val="25643D2A"/>
    <w:rsid w:val="25A6205C"/>
    <w:rsid w:val="25BD2F2B"/>
    <w:rsid w:val="25BE1192"/>
    <w:rsid w:val="25CE079A"/>
    <w:rsid w:val="25DC4575"/>
    <w:rsid w:val="25EE30BC"/>
    <w:rsid w:val="261C5D6E"/>
    <w:rsid w:val="26244E11"/>
    <w:rsid w:val="26280DE0"/>
    <w:rsid w:val="264E4914"/>
    <w:rsid w:val="266D2DD9"/>
    <w:rsid w:val="26D43BF9"/>
    <w:rsid w:val="27573191"/>
    <w:rsid w:val="27573E04"/>
    <w:rsid w:val="27F430E8"/>
    <w:rsid w:val="27FB7977"/>
    <w:rsid w:val="280553AD"/>
    <w:rsid w:val="28165209"/>
    <w:rsid w:val="285B6250"/>
    <w:rsid w:val="285E0B4C"/>
    <w:rsid w:val="287E02BB"/>
    <w:rsid w:val="288130F4"/>
    <w:rsid w:val="28A3165B"/>
    <w:rsid w:val="28A550A7"/>
    <w:rsid w:val="28CA00DF"/>
    <w:rsid w:val="28D5602E"/>
    <w:rsid w:val="28EA61CA"/>
    <w:rsid w:val="28F52D46"/>
    <w:rsid w:val="2902394A"/>
    <w:rsid w:val="294B0CC3"/>
    <w:rsid w:val="296808C5"/>
    <w:rsid w:val="297A180E"/>
    <w:rsid w:val="299226CC"/>
    <w:rsid w:val="299F6BCD"/>
    <w:rsid w:val="29F5330D"/>
    <w:rsid w:val="2A372333"/>
    <w:rsid w:val="2A704C43"/>
    <w:rsid w:val="2AB60B44"/>
    <w:rsid w:val="2AB803DB"/>
    <w:rsid w:val="2AC433C2"/>
    <w:rsid w:val="2ACD1432"/>
    <w:rsid w:val="2ADD7B15"/>
    <w:rsid w:val="2B26523C"/>
    <w:rsid w:val="2B2E649A"/>
    <w:rsid w:val="2B3840B8"/>
    <w:rsid w:val="2B8D1AEA"/>
    <w:rsid w:val="2B905F31"/>
    <w:rsid w:val="2BAA6701"/>
    <w:rsid w:val="2BBD2A59"/>
    <w:rsid w:val="2BD247F2"/>
    <w:rsid w:val="2BFD3E80"/>
    <w:rsid w:val="2C1E6FBB"/>
    <w:rsid w:val="2C1F596D"/>
    <w:rsid w:val="2C34210D"/>
    <w:rsid w:val="2C4F4751"/>
    <w:rsid w:val="2C622EA9"/>
    <w:rsid w:val="2C9A240F"/>
    <w:rsid w:val="2C9F7187"/>
    <w:rsid w:val="2CE4560D"/>
    <w:rsid w:val="2D1445D8"/>
    <w:rsid w:val="2D1E1CB9"/>
    <w:rsid w:val="2D341532"/>
    <w:rsid w:val="2D4417A0"/>
    <w:rsid w:val="2D5F1E27"/>
    <w:rsid w:val="2D97530D"/>
    <w:rsid w:val="2DA72EC1"/>
    <w:rsid w:val="2DE80588"/>
    <w:rsid w:val="2E044420"/>
    <w:rsid w:val="2E2F4C95"/>
    <w:rsid w:val="2E3246A1"/>
    <w:rsid w:val="2E451201"/>
    <w:rsid w:val="2E520B61"/>
    <w:rsid w:val="2E6E0306"/>
    <w:rsid w:val="2E6F3B83"/>
    <w:rsid w:val="2E717A38"/>
    <w:rsid w:val="2EBA29A1"/>
    <w:rsid w:val="2EBC4BED"/>
    <w:rsid w:val="2F0E1BE9"/>
    <w:rsid w:val="2F221B6F"/>
    <w:rsid w:val="2F246FD9"/>
    <w:rsid w:val="2F27587C"/>
    <w:rsid w:val="2F426DED"/>
    <w:rsid w:val="2F6004A3"/>
    <w:rsid w:val="2F6B4755"/>
    <w:rsid w:val="2F7973C6"/>
    <w:rsid w:val="2F807CCB"/>
    <w:rsid w:val="2F997C73"/>
    <w:rsid w:val="2FB462E8"/>
    <w:rsid w:val="2FC170E0"/>
    <w:rsid w:val="2FC43D37"/>
    <w:rsid w:val="2FD209B5"/>
    <w:rsid w:val="300635F7"/>
    <w:rsid w:val="30087579"/>
    <w:rsid w:val="30234A7B"/>
    <w:rsid w:val="306917C9"/>
    <w:rsid w:val="307C00ED"/>
    <w:rsid w:val="308F6A69"/>
    <w:rsid w:val="30A93B35"/>
    <w:rsid w:val="30C75B4F"/>
    <w:rsid w:val="30CC30CC"/>
    <w:rsid w:val="30CE1446"/>
    <w:rsid w:val="30DC36D2"/>
    <w:rsid w:val="30F05A25"/>
    <w:rsid w:val="312933F9"/>
    <w:rsid w:val="31350579"/>
    <w:rsid w:val="317D77B8"/>
    <w:rsid w:val="31862C93"/>
    <w:rsid w:val="318E297B"/>
    <w:rsid w:val="318F0DC8"/>
    <w:rsid w:val="31B70C22"/>
    <w:rsid w:val="31B72E04"/>
    <w:rsid w:val="31C17A39"/>
    <w:rsid w:val="31E2553B"/>
    <w:rsid w:val="31F5579F"/>
    <w:rsid w:val="320B1B45"/>
    <w:rsid w:val="321D459B"/>
    <w:rsid w:val="32422F3D"/>
    <w:rsid w:val="32613C81"/>
    <w:rsid w:val="329E0381"/>
    <w:rsid w:val="329E2C5F"/>
    <w:rsid w:val="329F11D4"/>
    <w:rsid w:val="32BC2061"/>
    <w:rsid w:val="32C96DA7"/>
    <w:rsid w:val="32F40CB5"/>
    <w:rsid w:val="32F551A2"/>
    <w:rsid w:val="33232821"/>
    <w:rsid w:val="33816F47"/>
    <w:rsid w:val="33AF238F"/>
    <w:rsid w:val="33FF157D"/>
    <w:rsid w:val="3421783D"/>
    <w:rsid w:val="342F3561"/>
    <w:rsid w:val="34427A57"/>
    <w:rsid w:val="344C2455"/>
    <w:rsid w:val="34547EDE"/>
    <w:rsid w:val="34773F10"/>
    <w:rsid w:val="348B03DB"/>
    <w:rsid w:val="349B4C7D"/>
    <w:rsid w:val="34D552A6"/>
    <w:rsid w:val="35077BA7"/>
    <w:rsid w:val="35101A28"/>
    <w:rsid w:val="357606D8"/>
    <w:rsid w:val="35771534"/>
    <w:rsid w:val="35835AD6"/>
    <w:rsid w:val="358B3441"/>
    <w:rsid w:val="358C534A"/>
    <w:rsid w:val="35D03802"/>
    <w:rsid w:val="35FC619F"/>
    <w:rsid w:val="362F168A"/>
    <w:rsid w:val="363247C4"/>
    <w:rsid w:val="36327081"/>
    <w:rsid w:val="36535209"/>
    <w:rsid w:val="36535791"/>
    <w:rsid w:val="365B777C"/>
    <w:rsid w:val="36745EC7"/>
    <w:rsid w:val="36836F41"/>
    <w:rsid w:val="368F27D8"/>
    <w:rsid w:val="36B609EC"/>
    <w:rsid w:val="36D0315E"/>
    <w:rsid w:val="36FE06B9"/>
    <w:rsid w:val="370406E6"/>
    <w:rsid w:val="370F576C"/>
    <w:rsid w:val="37114EAA"/>
    <w:rsid w:val="372467CE"/>
    <w:rsid w:val="37395AB5"/>
    <w:rsid w:val="374E6AFD"/>
    <w:rsid w:val="376117E0"/>
    <w:rsid w:val="37A5520D"/>
    <w:rsid w:val="37AD7DEB"/>
    <w:rsid w:val="37C7485F"/>
    <w:rsid w:val="37D4601B"/>
    <w:rsid w:val="37D60832"/>
    <w:rsid w:val="37E54D39"/>
    <w:rsid w:val="37FC4288"/>
    <w:rsid w:val="38225EF0"/>
    <w:rsid w:val="382A682E"/>
    <w:rsid w:val="38667213"/>
    <w:rsid w:val="386727CB"/>
    <w:rsid w:val="38956E4A"/>
    <w:rsid w:val="389F3BEB"/>
    <w:rsid w:val="38A71BAC"/>
    <w:rsid w:val="38AB68A4"/>
    <w:rsid w:val="38B147E7"/>
    <w:rsid w:val="38C52106"/>
    <w:rsid w:val="38D8632F"/>
    <w:rsid w:val="38F276BE"/>
    <w:rsid w:val="39474948"/>
    <w:rsid w:val="3953219B"/>
    <w:rsid w:val="39606989"/>
    <w:rsid w:val="39AD798D"/>
    <w:rsid w:val="39AF1B1F"/>
    <w:rsid w:val="39BC3189"/>
    <w:rsid w:val="39C963D7"/>
    <w:rsid w:val="39CB3FA7"/>
    <w:rsid w:val="39D7454B"/>
    <w:rsid w:val="39D826E5"/>
    <w:rsid w:val="3A215151"/>
    <w:rsid w:val="3A28115F"/>
    <w:rsid w:val="3A480449"/>
    <w:rsid w:val="3A7F28DD"/>
    <w:rsid w:val="3A816D24"/>
    <w:rsid w:val="3A8C2A08"/>
    <w:rsid w:val="3A8F2509"/>
    <w:rsid w:val="3AAA7944"/>
    <w:rsid w:val="3AC72A27"/>
    <w:rsid w:val="3ACD6F51"/>
    <w:rsid w:val="3ADD67F9"/>
    <w:rsid w:val="3AE004A4"/>
    <w:rsid w:val="3B06660A"/>
    <w:rsid w:val="3B310AC1"/>
    <w:rsid w:val="3B4137CC"/>
    <w:rsid w:val="3B925B4C"/>
    <w:rsid w:val="3BA62A32"/>
    <w:rsid w:val="3BB37FA1"/>
    <w:rsid w:val="3BDF5B44"/>
    <w:rsid w:val="3BF961EE"/>
    <w:rsid w:val="3C076638"/>
    <w:rsid w:val="3C1C6A04"/>
    <w:rsid w:val="3C2A0E38"/>
    <w:rsid w:val="3C565D45"/>
    <w:rsid w:val="3C696666"/>
    <w:rsid w:val="3C8C7E2D"/>
    <w:rsid w:val="3CAB27E7"/>
    <w:rsid w:val="3D01629A"/>
    <w:rsid w:val="3D26109E"/>
    <w:rsid w:val="3D885635"/>
    <w:rsid w:val="3DCE6BF4"/>
    <w:rsid w:val="3DEA5095"/>
    <w:rsid w:val="3E5B505B"/>
    <w:rsid w:val="3EA83606"/>
    <w:rsid w:val="3EC45BE8"/>
    <w:rsid w:val="3F38230D"/>
    <w:rsid w:val="3F942525"/>
    <w:rsid w:val="3FB60287"/>
    <w:rsid w:val="40016645"/>
    <w:rsid w:val="4001713A"/>
    <w:rsid w:val="40084ED8"/>
    <w:rsid w:val="400E3503"/>
    <w:rsid w:val="40380278"/>
    <w:rsid w:val="403C0D4E"/>
    <w:rsid w:val="406C7590"/>
    <w:rsid w:val="40BE6133"/>
    <w:rsid w:val="40C47415"/>
    <w:rsid w:val="40E23561"/>
    <w:rsid w:val="40E80B44"/>
    <w:rsid w:val="4106269A"/>
    <w:rsid w:val="41391499"/>
    <w:rsid w:val="417F4782"/>
    <w:rsid w:val="41D24ECD"/>
    <w:rsid w:val="41D90B83"/>
    <w:rsid w:val="41DE3A96"/>
    <w:rsid w:val="42206658"/>
    <w:rsid w:val="422C25F7"/>
    <w:rsid w:val="42B72903"/>
    <w:rsid w:val="42CB46AF"/>
    <w:rsid w:val="42CC7A16"/>
    <w:rsid w:val="43280ACE"/>
    <w:rsid w:val="43427D10"/>
    <w:rsid w:val="434C7E4F"/>
    <w:rsid w:val="43845C2D"/>
    <w:rsid w:val="438661F6"/>
    <w:rsid w:val="43972FE6"/>
    <w:rsid w:val="43C81E2A"/>
    <w:rsid w:val="43D6074C"/>
    <w:rsid w:val="43D667A5"/>
    <w:rsid w:val="43E95415"/>
    <w:rsid w:val="44102E43"/>
    <w:rsid w:val="44205362"/>
    <w:rsid w:val="444426C2"/>
    <w:rsid w:val="4487696F"/>
    <w:rsid w:val="44AA3436"/>
    <w:rsid w:val="44CC430E"/>
    <w:rsid w:val="44E94AA2"/>
    <w:rsid w:val="45410BED"/>
    <w:rsid w:val="45521B9A"/>
    <w:rsid w:val="45A44245"/>
    <w:rsid w:val="45DC5FDE"/>
    <w:rsid w:val="46142741"/>
    <w:rsid w:val="46706E46"/>
    <w:rsid w:val="469F5748"/>
    <w:rsid w:val="46DC4F1C"/>
    <w:rsid w:val="46ED579C"/>
    <w:rsid w:val="46F76327"/>
    <w:rsid w:val="47310D7A"/>
    <w:rsid w:val="473148FC"/>
    <w:rsid w:val="47552FBE"/>
    <w:rsid w:val="47730E90"/>
    <w:rsid w:val="47831331"/>
    <w:rsid w:val="478A714A"/>
    <w:rsid w:val="47A06114"/>
    <w:rsid w:val="47B64E71"/>
    <w:rsid w:val="47CC479C"/>
    <w:rsid w:val="47F9546E"/>
    <w:rsid w:val="48263FA1"/>
    <w:rsid w:val="4835568D"/>
    <w:rsid w:val="483A7FE8"/>
    <w:rsid w:val="48400ADB"/>
    <w:rsid w:val="48CE70FA"/>
    <w:rsid w:val="48E60B16"/>
    <w:rsid w:val="48F019F3"/>
    <w:rsid w:val="49081A45"/>
    <w:rsid w:val="493731A5"/>
    <w:rsid w:val="493A018A"/>
    <w:rsid w:val="49520A2D"/>
    <w:rsid w:val="496060F8"/>
    <w:rsid w:val="498627BA"/>
    <w:rsid w:val="49882966"/>
    <w:rsid w:val="49A848BB"/>
    <w:rsid w:val="49B568D1"/>
    <w:rsid w:val="49B8519A"/>
    <w:rsid w:val="49E33D97"/>
    <w:rsid w:val="4A0D07FD"/>
    <w:rsid w:val="4A191237"/>
    <w:rsid w:val="4A4B30E6"/>
    <w:rsid w:val="4A546C9E"/>
    <w:rsid w:val="4A7D3771"/>
    <w:rsid w:val="4A83056D"/>
    <w:rsid w:val="4AA477AE"/>
    <w:rsid w:val="4AF024F3"/>
    <w:rsid w:val="4B31616C"/>
    <w:rsid w:val="4B407AFF"/>
    <w:rsid w:val="4B94369C"/>
    <w:rsid w:val="4B953DE5"/>
    <w:rsid w:val="4BAB5C69"/>
    <w:rsid w:val="4BBD55E1"/>
    <w:rsid w:val="4BBF3BDD"/>
    <w:rsid w:val="4BE865BA"/>
    <w:rsid w:val="4C467257"/>
    <w:rsid w:val="4C5F711C"/>
    <w:rsid w:val="4C6252C9"/>
    <w:rsid w:val="4C863CAA"/>
    <w:rsid w:val="4CEC45FF"/>
    <w:rsid w:val="4D007491"/>
    <w:rsid w:val="4D0F511B"/>
    <w:rsid w:val="4D163AC9"/>
    <w:rsid w:val="4D2F09AF"/>
    <w:rsid w:val="4D3752F9"/>
    <w:rsid w:val="4D4024B0"/>
    <w:rsid w:val="4D57077E"/>
    <w:rsid w:val="4D66610C"/>
    <w:rsid w:val="4D760EF8"/>
    <w:rsid w:val="4DBD301B"/>
    <w:rsid w:val="4E3849A7"/>
    <w:rsid w:val="4E497D93"/>
    <w:rsid w:val="4E712CA8"/>
    <w:rsid w:val="4E797649"/>
    <w:rsid w:val="4E88583B"/>
    <w:rsid w:val="4ED12875"/>
    <w:rsid w:val="4EFB464F"/>
    <w:rsid w:val="4F0E113F"/>
    <w:rsid w:val="4F1D3869"/>
    <w:rsid w:val="4F2D78FA"/>
    <w:rsid w:val="4F3845F4"/>
    <w:rsid w:val="4F4142A3"/>
    <w:rsid w:val="4F7A32D2"/>
    <w:rsid w:val="4FC15119"/>
    <w:rsid w:val="5045525A"/>
    <w:rsid w:val="505D5440"/>
    <w:rsid w:val="5094571C"/>
    <w:rsid w:val="50A03D9C"/>
    <w:rsid w:val="50AF130A"/>
    <w:rsid w:val="50D96502"/>
    <w:rsid w:val="50E75517"/>
    <w:rsid w:val="50F92FD6"/>
    <w:rsid w:val="515B032D"/>
    <w:rsid w:val="51872AE7"/>
    <w:rsid w:val="51B65B40"/>
    <w:rsid w:val="51F253B4"/>
    <w:rsid w:val="51F730BF"/>
    <w:rsid w:val="52005195"/>
    <w:rsid w:val="520B1667"/>
    <w:rsid w:val="52106ED9"/>
    <w:rsid w:val="5223326C"/>
    <w:rsid w:val="523B350C"/>
    <w:rsid w:val="526B75C3"/>
    <w:rsid w:val="5295046E"/>
    <w:rsid w:val="5297280E"/>
    <w:rsid w:val="52A76B1E"/>
    <w:rsid w:val="52C25F7D"/>
    <w:rsid w:val="52E13DE3"/>
    <w:rsid w:val="5301566B"/>
    <w:rsid w:val="53131DDC"/>
    <w:rsid w:val="534E6108"/>
    <w:rsid w:val="53620FE1"/>
    <w:rsid w:val="53665448"/>
    <w:rsid w:val="538005BC"/>
    <w:rsid w:val="53D35CC0"/>
    <w:rsid w:val="53E05EFC"/>
    <w:rsid w:val="53EA6D26"/>
    <w:rsid w:val="53ED4D2C"/>
    <w:rsid w:val="53F1416D"/>
    <w:rsid w:val="540E49B3"/>
    <w:rsid w:val="541B29DD"/>
    <w:rsid w:val="54233B28"/>
    <w:rsid w:val="542F1D47"/>
    <w:rsid w:val="5448337D"/>
    <w:rsid w:val="544A50EC"/>
    <w:rsid w:val="546545C3"/>
    <w:rsid w:val="54696F49"/>
    <w:rsid w:val="54703B06"/>
    <w:rsid w:val="54FE0877"/>
    <w:rsid w:val="54FE25C4"/>
    <w:rsid w:val="55127CD6"/>
    <w:rsid w:val="552027F1"/>
    <w:rsid w:val="55262BF5"/>
    <w:rsid w:val="55473D63"/>
    <w:rsid w:val="55842188"/>
    <w:rsid w:val="558D3FBD"/>
    <w:rsid w:val="559B5383"/>
    <w:rsid w:val="55D36EE2"/>
    <w:rsid w:val="560D6D06"/>
    <w:rsid w:val="5619233E"/>
    <w:rsid w:val="563509F4"/>
    <w:rsid w:val="564C04DC"/>
    <w:rsid w:val="56553454"/>
    <w:rsid w:val="566828B8"/>
    <w:rsid w:val="568536BA"/>
    <w:rsid w:val="56B879EE"/>
    <w:rsid w:val="56C70BAB"/>
    <w:rsid w:val="56C70D2E"/>
    <w:rsid w:val="56D31E09"/>
    <w:rsid w:val="56DB0BA9"/>
    <w:rsid w:val="56E74F72"/>
    <w:rsid w:val="573D05BD"/>
    <w:rsid w:val="57403D4D"/>
    <w:rsid w:val="574576FF"/>
    <w:rsid w:val="576B2DD6"/>
    <w:rsid w:val="579B388B"/>
    <w:rsid w:val="579E3C6D"/>
    <w:rsid w:val="57AC1E06"/>
    <w:rsid w:val="57D149EA"/>
    <w:rsid w:val="57DC2BC6"/>
    <w:rsid w:val="580F0902"/>
    <w:rsid w:val="582A66C2"/>
    <w:rsid w:val="58470193"/>
    <w:rsid w:val="584B2A6F"/>
    <w:rsid w:val="586117D8"/>
    <w:rsid w:val="58842817"/>
    <w:rsid w:val="58853404"/>
    <w:rsid w:val="58962F5B"/>
    <w:rsid w:val="58983480"/>
    <w:rsid w:val="589B30FD"/>
    <w:rsid w:val="58B926FE"/>
    <w:rsid w:val="58C96AFC"/>
    <w:rsid w:val="58CC3F2A"/>
    <w:rsid w:val="58EC7F0B"/>
    <w:rsid w:val="59123030"/>
    <w:rsid w:val="59131EED"/>
    <w:rsid w:val="594C62AF"/>
    <w:rsid w:val="59500337"/>
    <w:rsid w:val="595520CB"/>
    <w:rsid w:val="595773D4"/>
    <w:rsid w:val="595B0829"/>
    <w:rsid w:val="596203D5"/>
    <w:rsid w:val="59B969C2"/>
    <w:rsid w:val="59EB6327"/>
    <w:rsid w:val="59EC65DD"/>
    <w:rsid w:val="5A580613"/>
    <w:rsid w:val="5A822875"/>
    <w:rsid w:val="5A912A1C"/>
    <w:rsid w:val="5A99639E"/>
    <w:rsid w:val="5AAE4619"/>
    <w:rsid w:val="5AB228BA"/>
    <w:rsid w:val="5AE47DF2"/>
    <w:rsid w:val="5AF94305"/>
    <w:rsid w:val="5AFB59B6"/>
    <w:rsid w:val="5B137C7F"/>
    <w:rsid w:val="5B295018"/>
    <w:rsid w:val="5B2D1DA5"/>
    <w:rsid w:val="5B3A40FF"/>
    <w:rsid w:val="5BB72A87"/>
    <w:rsid w:val="5BCC6952"/>
    <w:rsid w:val="5BD742E8"/>
    <w:rsid w:val="5BD94902"/>
    <w:rsid w:val="5BFB70BA"/>
    <w:rsid w:val="5C454DE9"/>
    <w:rsid w:val="5C670391"/>
    <w:rsid w:val="5C794A0F"/>
    <w:rsid w:val="5C9B274D"/>
    <w:rsid w:val="5CA432B6"/>
    <w:rsid w:val="5CD474AA"/>
    <w:rsid w:val="5CDA3323"/>
    <w:rsid w:val="5D0E6227"/>
    <w:rsid w:val="5D0F2BE4"/>
    <w:rsid w:val="5D0F4496"/>
    <w:rsid w:val="5D2724FB"/>
    <w:rsid w:val="5D324E1E"/>
    <w:rsid w:val="5D6969E8"/>
    <w:rsid w:val="5D6E3F68"/>
    <w:rsid w:val="5D747877"/>
    <w:rsid w:val="5D91463A"/>
    <w:rsid w:val="5DB63A48"/>
    <w:rsid w:val="5DFE577B"/>
    <w:rsid w:val="5E361709"/>
    <w:rsid w:val="5E3F5867"/>
    <w:rsid w:val="5E534BA2"/>
    <w:rsid w:val="5E6A1AE6"/>
    <w:rsid w:val="5E886DED"/>
    <w:rsid w:val="5EA84E3B"/>
    <w:rsid w:val="5EAF45E3"/>
    <w:rsid w:val="5EC11144"/>
    <w:rsid w:val="5EC153C3"/>
    <w:rsid w:val="5ECF58C3"/>
    <w:rsid w:val="5ED515DE"/>
    <w:rsid w:val="5EEF7DE2"/>
    <w:rsid w:val="5F0E021F"/>
    <w:rsid w:val="5F2D718D"/>
    <w:rsid w:val="5F7B30D9"/>
    <w:rsid w:val="5F862AC0"/>
    <w:rsid w:val="5FA1784A"/>
    <w:rsid w:val="5FCB5474"/>
    <w:rsid w:val="600E10A7"/>
    <w:rsid w:val="60315E6F"/>
    <w:rsid w:val="604B7FD9"/>
    <w:rsid w:val="605D67C1"/>
    <w:rsid w:val="60761EAA"/>
    <w:rsid w:val="609C40EE"/>
    <w:rsid w:val="60B17594"/>
    <w:rsid w:val="60C1158E"/>
    <w:rsid w:val="6105618F"/>
    <w:rsid w:val="611B1F01"/>
    <w:rsid w:val="611E2707"/>
    <w:rsid w:val="61220A04"/>
    <w:rsid w:val="612D4403"/>
    <w:rsid w:val="612F20CE"/>
    <w:rsid w:val="614278DB"/>
    <w:rsid w:val="615471DD"/>
    <w:rsid w:val="61615C03"/>
    <w:rsid w:val="61695A83"/>
    <w:rsid w:val="619714E8"/>
    <w:rsid w:val="61CD13CF"/>
    <w:rsid w:val="61FD1806"/>
    <w:rsid w:val="620B4999"/>
    <w:rsid w:val="621726BD"/>
    <w:rsid w:val="62445659"/>
    <w:rsid w:val="626664A0"/>
    <w:rsid w:val="62A54A60"/>
    <w:rsid w:val="63091443"/>
    <w:rsid w:val="6336477A"/>
    <w:rsid w:val="633C1FFA"/>
    <w:rsid w:val="63494801"/>
    <w:rsid w:val="639401A1"/>
    <w:rsid w:val="63AB7428"/>
    <w:rsid w:val="63CB4D31"/>
    <w:rsid w:val="63EF3C3A"/>
    <w:rsid w:val="63FE11CB"/>
    <w:rsid w:val="640B20E5"/>
    <w:rsid w:val="64391C02"/>
    <w:rsid w:val="643C3727"/>
    <w:rsid w:val="6474495D"/>
    <w:rsid w:val="647D754E"/>
    <w:rsid w:val="647F730F"/>
    <w:rsid w:val="64962D58"/>
    <w:rsid w:val="64967739"/>
    <w:rsid w:val="64E74D57"/>
    <w:rsid w:val="64FB2CD3"/>
    <w:rsid w:val="650133A0"/>
    <w:rsid w:val="65106150"/>
    <w:rsid w:val="65474308"/>
    <w:rsid w:val="65907CB5"/>
    <w:rsid w:val="65A514E1"/>
    <w:rsid w:val="65AD4B2E"/>
    <w:rsid w:val="65BC0FDE"/>
    <w:rsid w:val="65CF5A50"/>
    <w:rsid w:val="65E87BF8"/>
    <w:rsid w:val="662040FA"/>
    <w:rsid w:val="66583C11"/>
    <w:rsid w:val="668E4813"/>
    <w:rsid w:val="66F10455"/>
    <w:rsid w:val="671476EE"/>
    <w:rsid w:val="672F3A56"/>
    <w:rsid w:val="67352C85"/>
    <w:rsid w:val="673A4347"/>
    <w:rsid w:val="675D0D98"/>
    <w:rsid w:val="678D2446"/>
    <w:rsid w:val="67D1284A"/>
    <w:rsid w:val="67D9199B"/>
    <w:rsid w:val="67DE0D38"/>
    <w:rsid w:val="67E41366"/>
    <w:rsid w:val="680E0567"/>
    <w:rsid w:val="681B3C70"/>
    <w:rsid w:val="682B6BE2"/>
    <w:rsid w:val="68392F38"/>
    <w:rsid w:val="683B5C61"/>
    <w:rsid w:val="68427089"/>
    <w:rsid w:val="6880453C"/>
    <w:rsid w:val="68AA5A38"/>
    <w:rsid w:val="68B733DE"/>
    <w:rsid w:val="68C7129C"/>
    <w:rsid w:val="68DE0369"/>
    <w:rsid w:val="693E224A"/>
    <w:rsid w:val="693E54CA"/>
    <w:rsid w:val="6965005C"/>
    <w:rsid w:val="69695CCB"/>
    <w:rsid w:val="69AA5AE1"/>
    <w:rsid w:val="69B54289"/>
    <w:rsid w:val="6A087CED"/>
    <w:rsid w:val="6A120D39"/>
    <w:rsid w:val="6A2056BF"/>
    <w:rsid w:val="6A280C5F"/>
    <w:rsid w:val="6A300EA5"/>
    <w:rsid w:val="6A3C7160"/>
    <w:rsid w:val="6AAD2241"/>
    <w:rsid w:val="6AB1160B"/>
    <w:rsid w:val="6ABD4DB2"/>
    <w:rsid w:val="6AC3036D"/>
    <w:rsid w:val="6AC64454"/>
    <w:rsid w:val="6AED2B22"/>
    <w:rsid w:val="6B205022"/>
    <w:rsid w:val="6B3A3457"/>
    <w:rsid w:val="6B7414D3"/>
    <w:rsid w:val="6B745FD7"/>
    <w:rsid w:val="6BCE71ED"/>
    <w:rsid w:val="6BE70B80"/>
    <w:rsid w:val="6C140504"/>
    <w:rsid w:val="6C8C4C0E"/>
    <w:rsid w:val="6C966196"/>
    <w:rsid w:val="6CA655EE"/>
    <w:rsid w:val="6CBC4221"/>
    <w:rsid w:val="6CC465E8"/>
    <w:rsid w:val="6CC46F4D"/>
    <w:rsid w:val="6CD56F55"/>
    <w:rsid w:val="6CEF3E7F"/>
    <w:rsid w:val="6D1A5081"/>
    <w:rsid w:val="6D396A4B"/>
    <w:rsid w:val="6DAD5999"/>
    <w:rsid w:val="6DBA6015"/>
    <w:rsid w:val="6DCD4139"/>
    <w:rsid w:val="6DDC6553"/>
    <w:rsid w:val="6E083137"/>
    <w:rsid w:val="6E0C590D"/>
    <w:rsid w:val="6E1407E2"/>
    <w:rsid w:val="6E2F449C"/>
    <w:rsid w:val="6E5152EB"/>
    <w:rsid w:val="6EDC0095"/>
    <w:rsid w:val="6EF35C27"/>
    <w:rsid w:val="6F116390"/>
    <w:rsid w:val="6F2D1EE0"/>
    <w:rsid w:val="6F754B36"/>
    <w:rsid w:val="6FD6501B"/>
    <w:rsid w:val="6FE31639"/>
    <w:rsid w:val="6FE40C33"/>
    <w:rsid w:val="701326F8"/>
    <w:rsid w:val="70145E09"/>
    <w:rsid w:val="706D2B88"/>
    <w:rsid w:val="708809DD"/>
    <w:rsid w:val="71026B2C"/>
    <w:rsid w:val="71054217"/>
    <w:rsid w:val="711E2976"/>
    <w:rsid w:val="71363975"/>
    <w:rsid w:val="7175479E"/>
    <w:rsid w:val="7193479B"/>
    <w:rsid w:val="71C13C43"/>
    <w:rsid w:val="71F954B6"/>
    <w:rsid w:val="72320FD6"/>
    <w:rsid w:val="723F25D4"/>
    <w:rsid w:val="725364EB"/>
    <w:rsid w:val="725C60FD"/>
    <w:rsid w:val="726828CC"/>
    <w:rsid w:val="72BD6567"/>
    <w:rsid w:val="73066992"/>
    <w:rsid w:val="73155BC8"/>
    <w:rsid w:val="73202A33"/>
    <w:rsid w:val="73264C40"/>
    <w:rsid w:val="73273AD5"/>
    <w:rsid w:val="73496586"/>
    <w:rsid w:val="73AF2A6C"/>
    <w:rsid w:val="73C83A7D"/>
    <w:rsid w:val="73D66CB2"/>
    <w:rsid w:val="74013AF1"/>
    <w:rsid w:val="740F76ED"/>
    <w:rsid w:val="742065C2"/>
    <w:rsid w:val="7433110E"/>
    <w:rsid w:val="744A6BED"/>
    <w:rsid w:val="744F1F41"/>
    <w:rsid w:val="74544642"/>
    <w:rsid w:val="74600D0B"/>
    <w:rsid w:val="74734D5B"/>
    <w:rsid w:val="74944AF2"/>
    <w:rsid w:val="74A13E7A"/>
    <w:rsid w:val="74B300F8"/>
    <w:rsid w:val="74BA1C8F"/>
    <w:rsid w:val="74C90813"/>
    <w:rsid w:val="74FF2A21"/>
    <w:rsid w:val="750301C6"/>
    <w:rsid w:val="750A6225"/>
    <w:rsid w:val="75184082"/>
    <w:rsid w:val="752C2CEC"/>
    <w:rsid w:val="755A659C"/>
    <w:rsid w:val="759801DF"/>
    <w:rsid w:val="75A333FD"/>
    <w:rsid w:val="75A80B00"/>
    <w:rsid w:val="75D10343"/>
    <w:rsid w:val="762763D3"/>
    <w:rsid w:val="762B7BBF"/>
    <w:rsid w:val="762D2074"/>
    <w:rsid w:val="7647095A"/>
    <w:rsid w:val="76633AC8"/>
    <w:rsid w:val="766C6ED4"/>
    <w:rsid w:val="766E51CB"/>
    <w:rsid w:val="769C3EAD"/>
    <w:rsid w:val="76A71A3E"/>
    <w:rsid w:val="76B406AF"/>
    <w:rsid w:val="76C1380B"/>
    <w:rsid w:val="76D62D2A"/>
    <w:rsid w:val="76FD2C27"/>
    <w:rsid w:val="76FF3252"/>
    <w:rsid w:val="770F059D"/>
    <w:rsid w:val="770F360D"/>
    <w:rsid w:val="771644F2"/>
    <w:rsid w:val="7756150F"/>
    <w:rsid w:val="77792DF5"/>
    <w:rsid w:val="77B21FAF"/>
    <w:rsid w:val="77E60581"/>
    <w:rsid w:val="77F57759"/>
    <w:rsid w:val="780752D7"/>
    <w:rsid w:val="785B62B5"/>
    <w:rsid w:val="78A413E9"/>
    <w:rsid w:val="78EA37C0"/>
    <w:rsid w:val="78ED53A5"/>
    <w:rsid w:val="78F15702"/>
    <w:rsid w:val="78F57C4C"/>
    <w:rsid w:val="79301521"/>
    <w:rsid w:val="796C4344"/>
    <w:rsid w:val="797B2C19"/>
    <w:rsid w:val="799125D6"/>
    <w:rsid w:val="79D94BE2"/>
    <w:rsid w:val="79E7496A"/>
    <w:rsid w:val="79EF00D0"/>
    <w:rsid w:val="79F700A4"/>
    <w:rsid w:val="7A0238F9"/>
    <w:rsid w:val="7A033EBD"/>
    <w:rsid w:val="7A0E6CAC"/>
    <w:rsid w:val="7A27744F"/>
    <w:rsid w:val="7A3B03EB"/>
    <w:rsid w:val="7A695188"/>
    <w:rsid w:val="7A754505"/>
    <w:rsid w:val="7AA47732"/>
    <w:rsid w:val="7AE61B92"/>
    <w:rsid w:val="7AE931F2"/>
    <w:rsid w:val="7B0C0BFF"/>
    <w:rsid w:val="7B130ED7"/>
    <w:rsid w:val="7B230A09"/>
    <w:rsid w:val="7B42429B"/>
    <w:rsid w:val="7B42737F"/>
    <w:rsid w:val="7BDD5BE9"/>
    <w:rsid w:val="7BE81920"/>
    <w:rsid w:val="7BEE0A93"/>
    <w:rsid w:val="7BF106F3"/>
    <w:rsid w:val="7C3A781F"/>
    <w:rsid w:val="7C641BE0"/>
    <w:rsid w:val="7CC569FE"/>
    <w:rsid w:val="7CCA6E9B"/>
    <w:rsid w:val="7CEE499F"/>
    <w:rsid w:val="7CF14D18"/>
    <w:rsid w:val="7D37193A"/>
    <w:rsid w:val="7D3D1F3D"/>
    <w:rsid w:val="7D493234"/>
    <w:rsid w:val="7D541769"/>
    <w:rsid w:val="7D5464E1"/>
    <w:rsid w:val="7DF03D2F"/>
    <w:rsid w:val="7DF13ACF"/>
    <w:rsid w:val="7E395109"/>
    <w:rsid w:val="7F101E06"/>
    <w:rsid w:val="7F462F09"/>
    <w:rsid w:val="7F5F481F"/>
    <w:rsid w:val="7F642A56"/>
    <w:rsid w:val="7F7362EC"/>
    <w:rsid w:val="7F772C87"/>
    <w:rsid w:val="7FE303B4"/>
    <w:rsid w:val="7FFD14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7"/>
    </w:pPr>
    <w:rPr>
      <w:rFonts w:ascii="Times New Roman" w:hAnsi="Times New Roman" w:eastAsia="宋体" w:cs="Times New Roman"/>
      <w:kern w:val="0"/>
      <w:sz w:val="21"/>
      <w:szCs w:val="21"/>
      <w:lang w:val="en-US" w:eastAsia="zh-CN" w:bidi="ar-SA"/>
    </w:rPr>
  </w:style>
  <w:style w:type="paragraph" w:styleId="2">
    <w:name w:val="heading 1"/>
    <w:basedOn w:val="1"/>
    <w:next w:val="1"/>
    <w:link w:val="15"/>
    <w:qFormat/>
    <w:locked/>
    <w:uiPriority w:val="99"/>
    <w:pPr>
      <w:spacing w:beforeAutospacing="1" w:afterAutospacing="1"/>
      <w:outlineLvl w:val="0"/>
    </w:pPr>
    <w:rPr>
      <w:rFonts w:ascii="宋体" w:hAnsi="宋体" w:cs="宋体"/>
      <w:b/>
      <w:bCs/>
      <w:kern w:val="44"/>
      <w:sz w:val="48"/>
      <w:szCs w:val="48"/>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0"/>
    <w:rPr>
      <w:b/>
    </w:rPr>
  </w:style>
  <w:style w:type="character" w:styleId="8">
    <w:name w:val="page number"/>
    <w:basedOn w:val="6"/>
    <w:qFormat/>
    <w:uiPriority w:val="0"/>
  </w:style>
  <w:style w:type="character" w:styleId="9">
    <w:name w:val="FollowedHyperlink"/>
    <w:basedOn w:val="6"/>
    <w:qFormat/>
    <w:uiPriority w:val="99"/>
    <w:rPr>
      <w:color w:val="auto"/>
      <w:u w:val="none"/>
    </w:rPr>
  </w:style>
  <w:style w:type="character" w:styleId="10">
    <w:name w:val="HTML Definition"/>
    <w:basedOn w:val="6"/>
    <w:unhideWhenUsed/>
    <w:qFormat/>
    <w:uiPriority w:val="99"/>
    <w:rPr>
      <w:i/>
    </w:rPr>
  </w:style>
  <w:style w:type="character" w:styleId="11">
    <w:name w:val="Hyperlink"/>
    <w:basedOn w:val="6"/>
    <w:qFormat/>
    <w:uiPriority w:val="99"/>
    <w:rPr>
      <w:color w:val="auto"/>
      <w:u w:val="none"/>
    </w:rPr>
  </w:style>
  <w:style w:type="character" w:styleId="12">
    <w:name w:val="HTML Code"/>
    <w:basedOn w:val="6"/>
    <w:unhideWhenUsed/>
    <w:qFormat/>
    <w:uiPriority w:val="99"/>
    <w:rPr>
      <w:rFonts w:hint="default" w:ascii="monospace" w:hAnsi="monospace" w:eastAsia="monospace" w:cs="monospace"/>
      <w:sz w:val="21"/>
      <w:szCs w:val="21"/>
    </w:rPr>
  </w:style>
  <w:style w:type="character" w:styleId="13">
    <w:name w:val="HTML Keyboard"/>
    <w:basedOn w:val="6"/>
    <w:unhideWhenUsed/>
    <w:qFormat/>
    <w:uiPriority w:val="99"/>
    <w:rPr>
      <w:rFonts w:hint="default" w:ascii="monospace" w:hAnsi="monospace" w:eastAsia="monospace" w:cs="monospace"/>
      <w:sz w:val="21"/>
      <w:szCs w:val="21"/>
    </w:rPr>
  </w:style>
  <w:style w:type="character" w:styleId="14">
    <w:name w:val="HTML Sample"/>
    <w:basedOn w:val="6"/>
    <w:unhideWhenUsed/>
    <w:qFormat/>
    <w:uiPriority w:val="99"/>
    <w:rPr>
      <w:rFonts w:ascii="monospace" w:hAnsi="monospace" w:eastAsia="monospace" w:cs="monospace"/>
      <w:sz w:val="21"/>
      <w:szCs w:val="21"/>
    </w:rPr>
  </w:style>
  <w:style w:type="character" w:customStyle="1" w:styleId="15">
    <w:name w:val="Heading 1 Char"/>
    <w:basedOn w:val="6"/>
    <w:link w:val="2"/>
    <w:qFormat/>
    <w:locked/>
    <w:uiPriority w:val="9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8</Pages>
  <Words>592</Words>
  <Characters>3381</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2017-02-19T03:03:00Z</dcterms:created>
  <dc:creator>Administrator</dc:creator>
  <cp:lastModifiedBy>丫唲 </cp:lastModifiedBy>
  <cp:lastPrinted>2022-02-25T10:40:18Z</cp:lastPrinted>
  <dcterms:modified xsi:type="dcterms:W3CDTF">2022-02-25T10:40:22Z</dcterms:modified>
  <dc:title>关于石庙镇2016年财政预算执行情况</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A97F5B96964B43DBB5A015D286738924</vt:lpwstr>
  </property>
</Properties>
</file>