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kern w:val="0"/>
          <w:sz w:val="44"/>
          <w:szCs w:val="44"/>
          <w:shd w:val="clear" w:color="auto" w:fill="FFFFFF"/>
          <w:lang w:val="en-US" w:eastAsia="zh-CN" w:bidi="ar"/>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t>栾川县</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人民政府国有资产监督管理委员会</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t>关于</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邀请会计师事务所</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t>开展</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企业审计</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t>进行</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 xml:space="preserve"> </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t>备案的</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公告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91" w:lineRule="exact"/>
        <w:ind w:left="0" w:firstLine="560"/>
        <w:jc w:val="lef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为加强栾川县国资委及其监管的县属国有企业账目审计专业化，加强国资国企监管力度，本着“放管结合、优化服务”的原则，依据《财政部印发关于促进政府采购公平竞争优化营商环境的通知》</w:t>
      </w:r>
      <w:r>
        <w:rPr>
          <w:rFonts w:hint="eastAsia" w:ascii="仿宋" w:hAnsi="仿宋" w:eastAsia="仿宋" w:cs="仿宋"/>
          <w:sz w:val="32"/>
          <w:szCs w:val="32"/>
        </w:rPr>
        <w:t>(财库</w:t>
      </w:r>
      <w:r>
        <w:rPr>
          <w:rFonts w:hint="eastAsia" w:ascii="仿宋_GB2312" w:hAnsi="仿宋_GB2312" w:eastAsia="仿宋_GB2312" w:cs="仿宋_GB2312"/>
          <w:b w:val="0"/>
          <w:bCs w:val="0"/>
          <w:kern w:val="2"/>
          <w:sz w:val="32"/>
          <w:szCs w:val="32"/>
          <w:lang w:val="en-US" w:eastAsia="zh-CN" w:bidi="ar-SA"/>
        </w:rPr>
        <w:t>〔2019〕</w:t>
      </w:r>
      <w:r>
        <w:rPr>
          <w:rFonts w:hint="eastAsia" w:ascii="仿宋" w:hAnsi="仿宋" w:eastAsia="仿宋" w:cs="仿宋"/>
          <w:sz w:val="32"/>
          <w:szCs w:val="32"/>
        </w:rPr>
        <w:t>38号)</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及相关法律、法规、规定，决定以政府购买服务的方式面向社会公开邀请会计师事务所到我委备案并开展企业审计服务。现制定备案方案（见附件）通知如下：</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default" w:ascii="none" w:hAnsi="none" w:eastAsia="none" w:cs="none"/>
          <w:i w:val="0"/>
          <w:iCs w:val="0"/>
          <w:caps w:val="0"/>
          <w:color w:val="000000" w:themeColor="text1"/>
          <w:spacing w:val="0"/>
          <w:sz w:val="24"/>
          <w:szCs w:val="24"/>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1.备案会计师事务所必须依法设立、具备相应资质、守法诚信经营、执业时间三年以上，且近三年未被列入经营异常名录。</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2.依据现行审计服务收费标准进行报价。</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eastAsia" w:ascii="仿宋_GB2312" w:hAnsi="none"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3.提供</w:t>
      </w:r>
      <w:r>
        <w:rPr>
          <w:rFonts w:hint="default" w:ascii="仿宋_GB2312" w:hAnsi="none"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t>事务所基本情况，含人员规模、注册会计师人员数量及证书、营业执照、执业证书、以往从事专项审计主要业绩</w:t>
      </w:r>
      <w:r>
        <w:rPr>
          <w:rFonts w:hint="eastAsia" w:ascii="仿宋_GB2312" w:hAnsi="none"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t>、近两年纳税记录</w:t>
      </w:r>
      <w:r>
        <w:rPr>
          <w:rFonts w:hint="default" w:ascii="仿宋_GB2312" w:hAnsi="none"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t>等</w:t>
      </w:r>
      <w:r>
        <w:rPr>
          <w:rFonts w:hint="eastAsia" w:ascii="仿宋_GB2312" w:hAnsi="none"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t>。</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备案时间：截止2023年1月13日</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备案地点：栾川县国资委资本运营中心</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default"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联系人：王清 18625987215 66833165</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default"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收到备案资料后，栾川县国资委组织人员成立审计项目采购领导小组（</w:t>
      </w:r>
      <w:r>
        <w:rPr>
          <w:rFonts w:hint="eastAsia" w:ascii="仿宋" w:hAnsi="仿宋" w:eastAsia="仿宋" w:cs="仿宋"/>
          <w:sz w:val="32"/>
          <w:szCs w:val="32"/>
          <w:lang w:val="en-US" w:eastAsia="zh-CN"/>
        </w:rPr>
        <w:t>5人</w:t>
      </w:r>
      <w:r>
        <w:rPr>
          <w:rFonts w:hint="eastAsia" w:ascii="仿宋" w:hAnsi="仿宋" w:eastAsia="仿宋" w:cs="仿宋"/>
          <w:sz w:val="32"/>
          <w:szCs w:val="32"/>
          <w:lang w:eastAsia="zh-CN"/>
        </w:rPr>
        <w:t>）</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结合备案会计师事务所基本情况、专项审计主要业绩、报价等方面进行综合评选。符合条件的将签订为期2年的服务合同。服务期内，原则上栾川县国资委及其监管企业不再交由备案以外的事务所开展审计业务。</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特此公告。 </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关于会计师事务所备案方案</w:t>
      </w:r>
    </w:p>
    <w:p>
      <w:pPr>
        <w:keepNext w:val="0"/>
        <w:keepLines w:val="0"/>
        <w:pageBreakBefore w:val="0"/>
        <w:widowControl w:val="0"/>
        <w:kinsoku/>
        <w:wordWrap/>
        <w:overflowPunct/>
        <w:topLinePunct w:val="0"/>
        <w:autoSpaceDE/>
        <w:autoSpaceDN/>
        <w:bidi w:val="0"/>
        <w:adjustRightInd/>
        <w:snapToGrid/>
        <w:spacing w:line="591" w:lineRule="exact"/>
        <w:ind w:firstLine="1600" w:firstLineChars="5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2.会计师事务所</w:t>
      </w:r>
      <w:r>
        <w:rPr>
          <w:rFonts w:hint="eastAsia" w:ascii="仿宋" w:hAnsi="仿宋" w:eastAsia="仿宋" w:cs="仿宋"/>
          <w:sz w:val="32"/>
          <w:szCs w:val="32"/>
        </w:rPr>
        <w:t>备案报名表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91" w:lineRule="exact"/>
        <w:ind w:lef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xml:space="preserve">                               2023年1月6日</w:t>
      </w:r>
    </w:p>
    <w:p>
      <w:pPr>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both"/>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91" w:lineRule="exact"/>
        <w:jc w:val="both"/>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both"/>
        <w:textAlignment w:val="auto"/>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1"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14:textFill>
            <w14:solidFill>
              <w14:schemeClr w14:val="tx1"/>
            </w14:solidFill>
          </w14:textFill>
        </w:rPr>
        <w:t>栾川县</w:t>
      </w:r>
      <w:r>
        <w:rPr>
          <w:rFonts w:hint="eastAsia" w:ascii="方正大标宋简体" w:hAnsi="方正大标宋简体" w:eastAsia="方正大标宋简体" w:cs="方正大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人民政府国有资产监督管理委员会</w:t>
      </w:r>
      <w:r>
        <w:rPr>
          <w:rFonts w:hint="eastAsia" w:ascii="方正大标宋简体" w:hAnsi="方正大标宋简体" w:eastAsia="方正大标宋简体" w:cs="方正大标宋简体"/>
          <w:sz w:val="44"/>
          <w:szCs w:val="44"/>
        </w:rPr>
        <w:t>关于</w:t>
      </w:r>
      <w:r>
        <w:rPr>
          <w:rFonts w:hint="eastAsia" w:ascii="方正大标宋简体" w:hAnsi="方正大标宋简体" w:eastAsia="方正大标宋简体" w:cs="方正大标宋简体"/>
          <w:sz w:val="44"/>
          <w:szCs w:val="44"/>
          <w:lang w:val="en-US" w:eastAsia="zh-CN"/>
        </w:rPr>
        <w:t>会计师事务所</w:t>
      </w:r>
      <w:r>
        <w:rPr>
          <w:rFonts w:hint="eastAsia" w:ascii="方正大标宋简体" w:hAnsi="方正大标宋简体" w:eastAsia="方正大标宋简体" w:cs="方正大标宋简体"/>
          <w:sz w:val="44"/>
          <w:szCs w:val="44"/>
        </w:rPr>
        <w:t>备案方案</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根据《财政部印发关于促进政府采购公平竞争优化营商环境的通知》(财库</w:t>
      </w:r>
      <w:r>
        <w:rPr>
          <w:rFonts w:hint="eastAsia" w:ascii="仿宋_GB2312" w:hAnsi="仿宋_GB2312" w:eastAsia="仿宋_GB2312" w:cs="仿宋_GB2312"/>
          <w:b w:val="0"/>
          <w:bCs w:val="0"/>
          <w:kern w:val="2"/>
          <w:sz w:val="32"/>
          <w:szCs w:val="32"/>
          <w:lang w:val="en-US" w:eastAsia="zh-CN" w:bidi="ar-SA"/>
        </w:rPr>
        <w:t>〔2019〕</w:t>
      </w:r>
      <w:r>
        <w:rPr>
          <w:rFonts w:hint="eastAsia" w:ascii="仿宋" w:hAnsi="仿宋" w:eastAsia="仿宋" w:cs="仿宋"/>
          <w:sz w:val="32"/>
          <w:szCs w:val="32"/>
        </w:rPr>
        <w:t>38号)及相关法律、法规、规定，</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为加强栾川县国资委及及其监管的县属国有企业账目审计专业化，加强国资国企监管力度，本着“放管结合、优化服务”的原则，决定以政府购买服务的方式面向社会公开邀请会计师事务所到我委备案并开展企业审计服务，特制定本方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一、提供服务范围</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服务费在当年政府采购限额标准以下的</w:t>
      </w:r>
      <w:r>
        <w:rPr>
          <w:rFonts w:hint="eastAsia" w:ascii="仿宋" w:hAnsi="仿宋" w:eastAsia="仿宋" w:cs="仿宋"/>
          <w:sz w:val="32"/>
          <w:szCs w:val="32"/>
          <w:lang w:val="en-US" w:eastAsia="zh-CN"/>
        </w:rPr>
        <w:t>审计</w:t>
      </w:r>
      <w:r>
        <w:rPr>
          <w:rFonts w:hint="eastAsia" w:ascii="仿宋" w:hAnsi="仿宋" w:eastAsia="仿宋" w:cs="仿宋"/>
          <w:sz w:val="32"/>
          <w:szCs w:val="32"/>
        </w:rPr>
        <w:t>项目，由</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向</w:t>
      </w:r>
      <w:r>
        <w:rPr>
          <w:rFonts w:hint="eastAsia" w:ascii="仿宋" w:hAnsi="仿宋" w:eastAsia="仿宋" w:cs="仿宋"/>
          <w:sz w:val="32"/>
          <w:szCs w:val="32"/>
          <w:lang w:val="en-US" w:eastAsia="zh-CN"/>
        </w:rPr>
        <w:t>栾川县国资委资本运营中心</w:t>
      </w:r>
      <w:r>
        <w:rPr>
          <w:rFonts w:hint="eastAsia" w:ascii="仿宋" w:hAnsi="仿宋" w:eastAsia="仿宋" w:cs="仿宋"/>
          <w:sz w:val="32"/>
          <w:szCs w:val="32"/>
        </w:rPr>
        <w:t>递交备案申请及相关资料(具体要求见本备案方案第二条、第三条)，由栾川县</w:t>
      </w:r>
      <w:r>
        <w:rPr>
          <w:rFonts w:hint="eastAsia" w:ascii="仿宋" w:hAnsi="仿宋" w:eastAsia="仿宋" w:cs="仿宋"/>
          <w:sz w:val="32"/>
          <w:szCs w:val="32"/>
          <w:lang w:val="en-US" w:eastAsia="zh-CN"/>
        </w:rPr>
        <w:t>国资委</w:t>
      </w:r>
      <w:r>
        <w:rPr>
          <w:rFonts w:hint="eastAsia" w:ascii="仿宋" w:hAnsi="仿宋" w:eastAsia="仿宋" w:cs="仿宋"/>
          <w:sz w:val="32"/>
          <w:szCs w:val="32"/>
        </w:rPr>
        <w:t>组织</w:t>
      </w:r>
      <w:r>
        <w:rPr>
          <w:rFonts w:hint="eastAsia" w:ascii="仿宋" w:hAnsi="仿宋" w:eastAsia="仿宋" w:cs="仿宋"/>
          <w:sz w:val="32"/>
          <w:szCs w:val="32"/>
          <w:lang w:val="en-US" w:eastAsia="zh-CN"/>
        </w:rPr>
        <w:t>领导</w:t>
      </w:r>
      <w:r>
        <w:rPr>
          <w:rFonts w:hint="eastAsia" w:ascii="仿宋" w:hAnsi="仿宋" w:eastAsia="仿宋" w:cs="仿宋"/>
          <w:sz w:val="32"/>
          <w:szCs w:val="32"/>
        </w:rPr>
        <w:t>小组，本着“综合评判、实地考察、择优选取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费用合理</w:t>
      </w:r>
      <w:r>
        <w:rPr>
          <w:rFonts w:hint="eastAsia" w:ascii="仿宋" w:hAnsi="仿宋" w:eastAsia="仿宋" w:cs="仿宋"/>
          <w:sz w:val="32"/>
          <w:szCs w:val="32"/>
        </w:rPr>
        <w:t>”的原则，对</w:t>
      </w:r>
      <w:r>
        <w:rPr>
          <w:rFonts w:hint="eastAsia" w:ascii="仿宋" w:hAnsi="仿宋" w:eastAsia="仿宋" w:cs="仿宋"/>
          <w:sz w:val="32"/>
          <w:szCs w:val="32"/>
          <w:lang w:val="en-US" w:eastAsia="zh-CN"/>
        </w:rPr>
        <w:t>申请备案的事务所</w:t>
      </w:r>
      <w:r>
        <w:rPr>
          <w:rFonts w:hint="eastAsia" w:ascii="仿宋" w:hAnsi="仿宋" w:eastAsia="仿宋" w:cs="仿宋"/>
          <w:sz w:val="32"/>
          <w:szCs w:val="32"/>
        </w:rPr>
        <w:t>进行</w:t>
      </w:r>
      <w:r>
        <w:rPr>
          <w:rFonts w:hint="eastAsia" w:ascii="仿宋" w:hAnsi="仿宋" w:eastAsia="仿宋" w:cs="仿宋"/>
          <w:sz w:val="32"/>
          <w:szCs w:val="32"/>
          <w:lang w:val="en-US" w:eastAsia="zh-CN"/>
        </w:rPr>
        <w:t>评选</w:t>
      </w:r>
      <w:r>
        <w:rPr>
          <w:rFonts w:hint="eastAsia" w:ascii="仿宋" w:hAnsi="仿宋" w:eastAsia="仿宋" w:cs="仿宋"/>
          <w:sz w:val="32"/>
          <w:szCs w:val="32"/>
        </w:rPr>
        <w:t>，</w:t>
      </w:r>
      <w:r>
        <w:rPr>
          <w:rFonts w:hint="eastAsia" w:ascii="仿宋" w:hAnsi="仿宋" w:eastAsia="仿宋" w:cs="仿宋"/>
          <w:sz w:val="32"/>
          <w:szCs w:val="32"/>
          <w:lang w:val="en-US" w:eastAsia="zh-CN"/>
        </w:rPr>
        <w:t>符合</w:t>
      </w:r>
      <w:r>
        <w:rPr>
          <w:rFonts w:hint="eastAsia" w:ascii="仿宋" w:hAnsi="仿宋" w:eastAsia="仿宋" w:cs="仿宋"/>
          <w:sz w:val="32"/>
          <w:szCs w:val="32"/>
        </w:rPr>
        <w:t>标准并就服务事项协商一致的，双方签订</w:t>
      </w:r>
      <w:r>
        <w:rPr>
          <w:rFonts w:hint="eastAsia" w:ascii="仿宋" w:hAnsi="仿宋" w:eastAsia="仿宋" w:cs="仿宋"/>
          <w:sz w:val="32"/>
          <w:szCs w:val="32"/>
          <w:lang w:val="en-US" w:eastAsia="zh-CN"/>
        </w:rPr>
        <w:t>合作意向</w:t>
      </w:r>
      <w:r>
        <w:rPr>
          <w:rFonts w:hint="eastAsia" w:ascii="仿宋" w:hAnsi="仿宋" w:eastAsia="仿宋" w:cs="仿宋"/>
          <w:sz w:val="32"/>
          <w:szCs w:val="32"/>
        </w:rPr>
        <w:t>，合作期暂定</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服务费在当年政府采购限额标准以上的</w:t>
      </w:r>
      <w:r>
        <w:rPr>
          <w:rFonts w:hint="eastAsia" w:ascii="仿宋" w:hAnsi="仿宋" w:eastAsia="仿宋" w:cs="仿宋"/>
          <w:sz w:val="32"/>
          <w:szCs w:val="32"/>
          <w:lang w:val="en-US" w:eastAsia="zh-CN"/>
        </w:rPr>
        <w:t>审计</w:t>
      </w:r>
      <w:r>
        <w:rPr>
          <w:rFonts w:hint="eastAsia" w:ascii="仿宋" w:hAnsi="仿宋" w:eastAsia="仿宋" w:cs="仿宋"/>
          <w:sz w:val="32"/>
          <w:szCs w:val="32"/>
        </w:rPr>
        <w:t>项目，按《政府采购法》规定进行政府采购，不在本备案方案服务范围内。</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二、基本要求</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default" w:ascii="仿宋" w:hAnsi="仿宋" w:eastAsia="仿宋" w:cs="仿宋"/>
          <w:sz w:val="32"/>
          <w:szCs w:val="32"/>
          <w:lang w:val="en-US"/>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（一）提供审计服务收费标准，且需提供现场服务。</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（二）</w:t>
      </w:r>
      <w:r>
        <w:rPr>
          <w:rFonts w:hint="eastAsia" w:ascii="仿宋" w:hAnsi="仿宋" w:eastAsia="仿宋" w:cs="仿宋"/>
          <w:sz w:val="32"/>
          <w:szCs w:val="32"/>
        </w:rPr>
        <w:t>愿意接受栾川县</w:t>
      </w:r>
      <w:r>
        <w:rPr>
          <w:rFonts w:hint="eastAsia" w:ascii="仿宋" w:hAnsi="仿宋" w:eastAsia="仿宋" w:cs="仿宋"/>
          <w:sz w:val="32"/>
          <w:szCs w:val="32"/>
          <w:lang w:val="en-US" w:eastAsia="zh-CN"/>
        </w:rPr>
        <w:t>国资委</w:t>
      </w:r>
      <w:r>
        <w:rPr>
          <w:rFonts w:hint="eastAsia" w:ascii="仿宋" w:hAnsi="仿宋" w:eastAsia="仿宋" w:cs="仿宋"/>
          <w:sz w:val="32"/>
          <w:szCs w:val="32"/>
        </w:rPr>
        <w:t>的管理和</w:t>
      </w:r>
      <w:r>
        <w:rPr>
          <w:rFonts w:hint="eastAsia" w:ascii="仿宋" w:hAnsi="仿宋" w:eastAsia="仿宋" w:cs="仿宋"/>
          <w:sz w:val="32"/>
          <w:szCs w:val="32"/>
          <w:lang w:val="en-US" w:eastAsia="zh-CN"/>
        </w:rPr>
        <w:t>审</w:t>
      </w:r>
      <w:r>
        <w:rPr>
          <w:rFonts w:hint="eastAsia" w:ascii="仿宋" w:hAnsi="仿宋" w:eastAsia="仿宋" w:cs="仿宋"/>
          <w:sz w:val="32"/>
          <w:szCs w:val="32"/>
        </w:rPr>
        <w:t>核。</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（三）</w:t>
      </w:r>
      <w:r>
        <w:rPr>
          <w:rFonts w:hint="eastAsia" w:ascii="仿宋" w:hAnsi="仿宋" w:eastAsia="仿宋" w:cs="仿宋"/>
          <w:sz w:val="32"/>
          <w:szCs w:val="32"/>
        </w:rPr>
        <w:t>合法注册并获得国家工商行政管理部门颁发的《企业法人营业执照》。</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（四）</w:t>
      </w:r>
      <w:r>
        <w:rPr>
          <w:rFonts w:hint="eastAsia" w:ascii="仿宋" w:hAnsi="仿宋" w:eastAsia="仿宋" w:cs="仿宋"/>
          <w:sz w:val="32"/>
          <w:szCs w:val="32"/>
        </w:rPr>
        <w:t>申请人具有独立法人资格。</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（五）具有行业主管部门颁发的执业证书并</w:t>
      </w:r>
      <w:r>
        <w:rPr>
          <w:rFonts w:hint="eastAsia" w:ascii="仿宋" w:hAnsi="仿宋" w:eastAsia="仿宋" w:cs="仿宋"/>
          <w:sz w:val="32"/>
          <w:szCs w:val="32"/>
          <w:lang w:val="en-US" w:eastAsia="zh-CN"/>
        </w:rPr>
        <w:t>营业</w:t>
      </w:r>
      <w:r>
        <w:rPr>
          <w:rFonts w:hint="eastAsia" w:ascii="仿宋" w:hAnsi="仿宋" w:eastAsia="仿宋" w:cs="仿宋"/>
          <w:sz w:val="32"/>
          <w:szCs w:val="32"/>
        </w:rPr>
        <w:t>满三年</w:t>
      </w:r>
      <w:r>
        <w:rPr>
          <w:rFonts w:hint="eastAsia" w:ascii="仿宋" w:hAnsi="仿宋" w:eastAsia="仿宋" w:cs="仿宋"/>
          <w:sz w:val="32"/>
          <w:szCs w:val="32"/>
          <w:lang w:eastAsia="zh-CN"/>
        </w:rPr>
        <w:t>，</w:t>
      </w:r>
      <w:r>
        <w:rPr>
          <w:rFonts w:hint="eastAsia" w:ascii="仿宋" w:hAnsi="仿宋" w:eastAsia="仿宋" w:cs="仿宋"/>
          <w:sz w:val="32"/>
          <w:szCs w:val="32"/>
        </w:rPr>
        <w:t>且熟悉有关法律法规和政策，有较高的执业能力。</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（六）</w:t>
      </w:r>
      <w:r>
        <w:rPr>
          <w:rFonts w:hint="eastAsia" w:ascii="仿宋" w:hAnsi="仿宋" w:eastAsia="仿宋" w:cs="仿宋"/>
          <w:sz w:val="32"/>
          <w:szCs w:val="32"/>
        </w:rPr>
        <w:t>会计师事务所具有履行合同所必需的工作设备和专业技术能力。</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（七）</w:t>
      </w:r>
      <w:r>
        <w:rPr>
          <w:rFonts w:hint="eastAsia" w:ascii="仿宋" w:hAnsi="仿宋" w:eastAsia="仿宋" w:cs="仿宋"/>
          <w:sz w:val="32"/>
          <w:szCs w:val="32"/>
          <w:lang w:eastAsia="zh-CN"/>
        </w:rPr>
        <w:t>会计师事务所具有良好的商业信誉，</w:t>
      </w:r>
      <w:r>
        <w:rPr>
          <w:rFonts w:hint="eastAsia" w:ascii="仿宋" w:hAnsi="仿宋" w:eastAsia="仿宋" w:cs="仿宋"/>
          <w:sz w:val="32"/>
          <w:szCs w:val="32"/>
          <w:lang w:val="en-US" w:eastAsia="zh-CN"/>
        </w:rPr>
        <w:t>近三年</w:t>
      </w:r>
      <w:r>
        <w:rPr>
          <w:rFonts w:hint="eastAsia" w:ascii="仿宋" w:hAnsi="仿宋" w:eastAsia="仿宋" w:cs="仿宋"/>
          <w:sz w:val="32"/>
          <w:szCs w:val="32"/>
          <w:lang w:eastAsia="zh-CN"/>
        </w:rPr>
        <w:t>在经营活动中没有违法纪录，</w:t>
      </w:r>
      <w:r>
        <w:rPr>
          <w:rFonts w:hint="eastAsia" w:ascii="仿宋" w:hAnsi="仿宋" w:eastAsia="仿宋" w:cs="仿宋"/>
          <w:sz w:val="32"/>
          <w:szCs w:val="32"/>
          <w:lang w:val="en-US" w:eastAsia="zh-CN"/>
        </w:rPr>
        <w:t>没有被行业监管部门约谈。</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（八）</w:t>
      </w:r>
      <w:r>
        <w:rPr>
          <w:rFonts w:hint="eastAsia" w:ascii="仿宋" w:hAnsi="仿宋" w:eastAsia="仿宋" w:cs="仿宋"/>
          <w:sz w:val="32"/>
          <w:szCs w:val="32"/>
          <w:lang w:val="en-US" w:eastAsia="zh-CN"/>
        </w:rPr>
        <w:t>每次审计</w:t>
      </w:r>
      <w:r>
        <w:rPr>
          <w:rFonts w:hint="eastAsia" w:ascii="仿宋" w:hAnsi="仿宋" w:eastAsia="仿宋" w:cs="仿宋"/>
          <w:sz w:val="32"/>
          <w:szCs w:val="32"/>
        </w:rPr>
        <w:t>派出</w:t>
      </w:r>
      <w:r>
        <w:rPr>
          <w:rFonts w:hint="eastAsia" w:ascii="仿宋" w:hAnsi="仿宋" w:eastAsia="仿宋" w:cs="仿宋"/>
          <w:sz w:val="32"/>
          <w:szCs w:val="32"/>
          <w:lang w:val="en-US" w:eastAsia="zh-CN"/>
        </w:rPr>
        <w:t>人员中应至少有一名</w:t>
      </w:r>
      <w:r>
        <w:rPr>
          <w:rFonts w:hint="eastAsia" w:ascii="仿宋" w:hAnsi="仿宋" w:eastAsia="仿宋" w:cs="仿宋"/>
          <w:sz w:val="32"/>
          <w:szCs w:val="32"/>
        </w:rPr>
        <w:t>注册会计师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且</w:t>
      </w:r>
      <w:r>
        <w:rPr>
          <w:rFonts w:hint="eastAsia" w:ascii="仿宋" w:hAnsi="仿宋" w:eastAsia="仿宋" w:cs="仿宋"/>
          <w:sz w:val="32"/>
          <w:szCs w:val="32"/>
        </w:rPr>
        <w:t>应当符合下列基本条件：</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1.连续执业三年以上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2.具有较强的业务能力和良好的职业道德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近三年来</w:t>
      </w:r>
      <w:r>
        <w:rPr>
          <w:rFonts w:hint="eastAsia" w:ascii="仿宋" w:hAnsi="仿宋" w:eastAsia="仿宋" w:cs="仿宋"/>
          <w:sz w:val="32"/>
          <w:szCs w:val="32"/>
        </w:rPr>
        <w:t>未受过行政处罚或行业自律惩戒</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与</w:t>
      </w:r>
      <w:r>
        <w:rPr>
          <w:rFonts w:hint="eastAsia" w:ascii="仿宋" w:hAnsi="仿宋" w:eastAsia="仿宋" w:cs="仿宋"/>
          <w:sz w:val="32"/>
          <w:szCs w:val="32"/>
          <w:lang w:val="en-US" w:eastAsia="zh-CN"/>
        </w:rPr>
        <w:t>审计</w:t>
      </w:r>
      <w:r>
        <w:rPr>
          <w:rFonts w:hint="eastAsia" w:ascii="仿宋" w:hAnsi="仿宋" w:eastAsia="仿宋" w:cs="仿宋"/>
          <w:sz w:val="32"/>
          <w:szCs w:val="32"/>
        </w:rPr>
        <w:t>对象不存在应当回避的关系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5.能对审计企业出现的问题提出切合实际的审计整改措施。</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须</w:t>
      </w:r>
      <w:r>
        <w:rPr>
          <w:rFonts w:hint="eastAsia" w:ascii="黑体" w:hAnsi="黑体" w:eastAsia="黑体" w:cs="黑体"/>
          <w:sz w:val="32"/>
          <w:szCs w:val="32"/>
        </w:rPr>
        <w:t>提交</w:t>
      </w:r>
      <w:r>
        <w:rPr>
          <w:rFonts w:hint="eastAsia" w:ascii="黑体" w:hAnsi="黑体" w:eastAsia="黑体" w:cs="黑体"/>
          <w:sz w:val="32"/>
          <w:szCs w:val="32"/>
          <w:lang w:val="en-US" w:eastAsia="zh-CN"/>
        </w:rPr>
        <w:t>的</w:t>
      </w:r>
      <w:r>
        <w:rPr>
          <w:rFonts w:hint="eastAsia" w:ascii="黑体" w:hAnsi="黑体" w:eastAsia="黑体" w:cs="黑体"/>
          <w:sz w:val="32"/>
          <w:szCs w:val="32"/>
        </w:rPr>
        <w:t>资料及要求</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营业执照、资质证书、</w:t>
      </w:r>
      <w:r>
        <w:rPr>
          <w:rFonts w:hint="eastAsia" w:ascii="仿宋" w:hAnsi="仿宋" w:eastAsia="仿宋" w:cs="仿宋"/>
          <w:sz w:val="32"/>
          <w:szCs w:val="32"/>
          <w:lang w:val="en-US" w:eastAsia="zh-CN"/>
        </w:rPr>
        <w:t>法定代表人授权委托书及被授权人有效身份证及联系电话、近两年纳税记录、从业</w:t>
      </w:r>
      <w:r>
        <w:rPr>
          <w:rFonts w:hint="eastAsia" w:ascii="仿宋" w:hAnsi="仿宋" w:eastAsia="仿宋" w:cs="仿宋"/>
          <w:sz w:val="32"/>
          <w:szCs w:val="32"/>
        </w:rPr>
        <w:t>人员名单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职称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注册会计师</w:t>
      </w:r>
      <w:r>
        <w:rPr>
          <w:rFonts w:hint="eastAsia" w:ascii="仿宋" w:hAnsi="仿宋" w:eastAsia="仿宋" w:cs="仿宋"/>
          <w:sz w:val="32"/>
          <w:szCs w:val="32"/>
          <w:lang w:eastAsia="zh-CN"/>
        </w:rPr>
        <w:t>需提供执业证书</w:t>
      </w:r>
      <w:r>
        <w:rPr>
          <w:rFonts w:hint="eastAsia" w:ascii="仿宋" w:hAnsi="仿宋" w:eastAsia="仿宋" w:cs="仿宋"/>
          <w:sz w:val="32"/>
          <w:szCs w:val="32"/>
          <w:lang w:val="en-US" w:eastAsia="zh-CN"/>
        </w:rPr>
        <w:t>原件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一年内社保交款记录，其他人员</w:t>
      </w:r>
      <w:r>
        <w:rPr>
          <w:rFonts w:hint="eastAsia" w:ascii="仿宋" w:hAnsi="仿宋" w:eastAsia="仿宋" w:cs="仿宋"/>
          <w:sz w:val="32"/>
          <w:szCs w:val="32"/>
        </w:rPr>
        <w:t>需提供资格证书或</w:t>
      </w:r>
      <w:r>
        <w:rPr>
          <w:rFonts w:hint="eastAsia" w:ascii="仿宋" w:hAnsi="仿宋" w:eastAsia="仿宋" w:cs="仿宋"/>
          <w:sz w:val="32"/>
          <w:szCs w:val="32"/>
          <w:lang w:val="en-US" w:eastAsia="zh-CN"/>
        </w:rPr>
        <w:t>会计</w:t>
      </w:r>
      <w:r>
        <w:rPr>
          <w:rFonts w:hint="eastAsia" w:ascii="仿宋" w:hAnsi="仿宋" w:eastAsia="仿宋" w:cs="仿宋"/>
          <w:sz w:val="32"/>
          <w:szCs w:val="32"/>
        </w:rPr>
        <w:t>类相关专业毕业证，提供</w:t>
      </w:r>
      <w:r>
        <w:rPr>
          <w:rFonts w:hint="eastAsia" w:ascii="仿宋" w:hAnsi="仿宋" w:eastAsia="仿宋" w:cs="仿宋"/>
          <w:sz w:val="32"/>
          <w:szCs w:val="32"/>
          <w:lang w:val="en-US" w:eastAsia="zh-CN"/>
        </w:rPr>
        <w:t>一年内</w:t>
      </w:r>
      <w:r>
        <w:rPr>
          <w:rFonts w:hint="eastAsia" w:ascii="仿宋" w:hAnsi="仿宋" w:eastAsia="仿宋" w:cs="仿宋"/>
          <w:sz w:val="32"/>
          <w:szCs w:val="32"/>
        </w:rPr>
        <w:t>社保证明及银行工资流水(或电子回单)等相关证明材料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与注册办公地点一致的固定办公场所证明材料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能够保证</w:t>
      </w:r>
      <w:r>
        <w:rPr>
          <w:rFonts w:hint="eastAsia" w:ascii="仿宋" w:hAnsi="仿宋" w:eastAsia="仿宋" w:cs="仿宋"/>
          <w:sz w:val="32"/>
          <w:szCs w:val="32"/>
          <w:lang w:val="en-US" w:eastAsia="zh-CN"/>
        </w:rPr>
        <w:t>服务</w:t>
      </w:r>
      <w:r>
        <w:rPr>
          <w:rFonts w:hint="eastAsia" w:ascii="仿宋" w:hAnsi="仿宋" w:eastAsia="仿宋" w:cs="仿宋"/>
          <w:sz w:val="32"/>
          <w:szCs w:val="32"/>
        </w:rPr>
        <w:t>正常完成的工作设备</w:t>
      </w:r>
      <w:r>
        <w:rPr>
          <w:rFonts w:hint="eastAsia" w:ascii="仿宋" w:hAnsi="仿宋" w:eastAsia="仿宋" w:cs="仿宋"/>
          <w:sz w:val="32"/>
          <w:szCs w:val="32"/>
          <w:lang w:eastAsia="zh-CN"/>
        </w:rPr>
        <w:t>、</w:t>
      </w:r>
      <w:r>
        <w:rPr>
          <w:rFonts w:hint="eastAsia" w:ascii="仿宋" w:hAnsi="仿宋" w:eastAsia="仿宋" w:cs="仿宋"/>
          <w:sz w:val="32"/>
          <w:szCs w:val="32"/>
        </w:rPr>
        <w:t>硬软件设施名称、数量及正规发票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近三年在洛阳市或河南省内</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企业</w:t>
      </w:r>
      <w:r>
        <w:rPr>
          <w:rFonts w:hint="eastAsia" w:ascii="仿宋" w:hAnsi="仿宋" w:eastAsia="仿宋" w:cs="仿宋"/>
          <w:sz w:val="32"/>
          <w:szCs w:val="32"/>
          <w:lang w:eastAsia="zh-CN"/>
        </w:rPr>
        <w:t>提供</w:t>
      </w:r>
      <w:r>
        <w:rPr>
          <w:rFonts w:hint="eastAsia" w:ascii="仿宋" w:hAnsi="仿宋" w:eastAsia="仿宋" w:cs="仿宋"/>
          <w:sz w:val="32"/>
          <w:szCs w:val="32"/>
          <w:lang w:val="en-US" w:eastAsia="zh-CN"/>
        </w:rPr>
        <w:t>服务的</w:t>
      </w:r>
      <w:r>
        <w:rPr>
          <w:rFonts w:hint="eastAsia" w:ascii="仿宋" w:hAnsi="仿宋" w:eastAsia="仿宋" w:cs="仿宋"/>
          <w:sz w:val="32"/>
          <w:szCs w:val="32"/>
        </w:rPr>
        <w:t>成果文件的关键页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）实际执行的内控制度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审计服务方案；</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根据《财政部关于在政府采购活动中查询及使用信用记录有关问题的通知》(财库(2016)125 号)和《河南省财政厅关于转发财政部关于在政府采购活动中查询及使用信用记录有关问题的通知》(财库(2016)15号)被列入中国政府采购网(www.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w:t>
      </w:r>
      <w:r>
        <w:rPr>
          <w:rFonts w:hint="eastAsia" w:ascii="仿宋" w:hAnsi="仿宋" w:eastAsia="仿宋" w:cs="仿宋"/>
          <w:sz w:val="32"/>
          <w:szCs w:val="32"/>
          <w:lang w:val="en-US" w:eastAsia="zh-CN"/>
        </w:rPr>
        <w:t>事务所</w:t>
      </w:r>
      <w:r>
        <w:rPr>
          <w:rFonts w:hint="eastAsia" w:ascii="仿宋" w:hAnsi="仿宋" w:eastAsia="仿宋" w:cs="仿宋"/>
          <w:sz w:val="32"/>
          <w:szCs w:val="32"/>
        </w:rPr>
        <w:t>不能参与备案。</w:t>
      </w:r>
      <w:r>
        <w:rPr>
          <w:rFonts w:hint="eastAsia" w:ascii="仿宋" w:hAnsi="仿宋" w:eastAsia="仿宋" w:cs="仿宋"/>
          <w:sz w:val="32"/>
          <w:szCs w:val="32"/>
          <w:lang w:val="en-US" w:eastAsia="zh-CN"/>
        </w:rPr>
        <w:t>事务所</w:t>
      </w:r>
      <w:r>
        <w:rPr>
          <w:rFonts w:hint="eastAsia" w:ascii="仿宋" w:hAnsi="仿宋" w:eastAsia="仿宋" w:cs="仿宋"/>
          <w:sz w:val="32"/>
          <w:szCs w:val="32"/>
        </w:rPr>
        <w:t>必须将本公司在上述三个网站相关栏目的信用记录截图打印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(八)其他</w:t>
      </w:r>
      <w:r>
        <w:rPr>
          <w:rFonts w:hint="eastAsia" w:ascii="仿宋" w:hAnsi="仿宋" w:eastAsia="仿宋" w:cs="仿宋"/>
          <w:sz w:val="32"/>
          <w:szCs w:val="32"/>
          <w:lang w:eastAsia="zh-CN"/>
        </w:rPr>
        <w:t>：</w:t>
      </w:r>
      <w:r>
        <w:rPr>
          <w:rFonts w:hint="eastAsia" w:ascii="仿宋" w:hAnsi="仿宋" w:eastAsia="仿宋" w:cs="仿宋"/>
          <w:sz w:val="32"/>
          <w:szCs w:val="32"/>
        </w:rPr>
        <w:t>1、提交资料中的</w:t>
      </w:r>
      <w:r>
        <w:rPr>
          <w:rFonts w:hint="eastAsia" w:ascii="仿宋" w:hAnsi="仿宋" w:eastAsia="仿宋" w:cs="仿宋"/>
          <w:sz w:val="32"/>
          <w:szCs w:val="32"/>
          <w:lang w:val="en-US" w:eastAsia="zh-CN"/>
        </w:rPr>
        <w:t>会计</w:t>
      </w:r>
      <w:r>
        <w:rPr>
          <w:rFonts w:hint="eastAsia" w:ascii="仿宋" w:hAnsi="仿宋" w:eastAsia="仿宋" w:cs="仿宋"/>
          <w:sz w:val="32"/>
          <w:szCs w:val="32"/>
        </w:rPr>
        <w:t>人员，必须与后期合作中备案的</w:t>
      </w:r>
      <w:r>
        <w:rPr>
          <w:rFonts w:hint="eastAsia" w:ascii="仿宋" w:hAnsi="仿宋" w:eastAsia="仿宋" w:cs="仿宋"/>
          <w:sz w:val="32"/>
          <w:szCs w:val="32"/>
          <w:lang w:val="en-US" w:eastAsia="zh-CN"/>
        </w:rPr>
        <w:t>会计人员</w:t>
      </w:r>
      <w:r>
        <w:rPr>
          <w:rFonts w:hint="eastAsia" w:ascii="仿宋" w:hAnsi="仿宋" w:eastAsia="仿宋" w:cs="仿宋"/>
          <w:sz w:val="32"/>
          <w:szCs w:val="32"/>
        </w:rPr>
        <w:t>一致</w:t>
      </w:r>
      <w:r>
        <w:rPr>
          <w:rFonts w:hint="eastAsia" w:ascii="仿宋" w:hAnsi="仿宋" w:eastAsia="仿宋" w:cs="仿宋"/>
          <w:sz w:val="32"/>
          <w:szCs w:val="32"/>
          <w:lang w:eastAsia="zh-CN"/>
        </w:rPr>
        <w:t>；</w:t>
      </w:r>
      <w:r>
        <w:rPr>
          <w:rFonts w:hint="eastAsia" w:ascii="仿宋" w:hAnsi="仿宋" w:eastAsia="仿宋" w:cs="仿宋"/>
          <w:sz w:val="32"/>
          <w:szCs w:val="32"/>
        </w:rPr>
        <w:t>2、提交资料真实有效，如存在弄虚作假行为，一经发现即取消合作资格，并进行公示。</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以上资料</w:t>
      </w:r>
      <w:r>
        <w:rPr>
          <w:rFonts w:hint="eastAsia" w:ascii="仿宋" w:hAnsi="仿宋" w:eastAsia="仿宋" w:cs="仿宋"/>
          <w:sz w:val="32"/>
          <w:szCs w:val="32"/>
          <w:lang w:eastAsia="zh-CN"/>
        </w:rPr>
        <w:t>（</w:t>
      </w:r>
      <w:r>
        <w:rPr>
          <w:rFonts w:hint="eastAsia" w:ascii="仿宋" w:hAnsi="仿宋" w:eastAsia="仿宋" w:cs="仿宋"/>
          <w:sz w:val="32"/>
          <w:szCs w:val="32"/>
        </w:rPr>
        <w:t>复印件均需备注“与原件一致”并加盖公章</w:t>
      </w:r>
      <w:r>
        <w:rPr>
          <w:rFonts w:hint="eastAsia" w:ascii="仿宋" w:hAnsi="仿宋" w:eastAsia="仿宋" w:cs="仿宋"/>
          <w:sz w:val="32"/>
          <w:szCs w:val="32"/>
          <w:lang w:eastAsia="zh-CN"/>
        </w:rPr>
        <w:t>）</w:t>
      </w:r>
      <w:r>
        <w:rPr>
          <w:rFonts w:hint="eastAsia" w:ascii="仿宋" w:hAnsi="仿宋" w:eastAsia="仿宋" w:cs="仿宋"/>
          <w:sz w:val="32"/>
          <w:szCs w:val="32"/>
        </w:rPr>
        <w:t>要求用 A4 纸单面打印并加盖单位公章、骑缝章，并经</w:t>
      </w:r>
      <w:r>
        <w:rPr>
          <w:rFonts w:hint="eastAsia" w:ascii="仿宋" w:hAnsi="仿宋" w:eastAsia="仿宋" w:cs="仿宋"/>
          <w:sz w:val="32"/>
          <w:szCs w:val="32"/>
          <w:lang w:val="en-US" w:eastAsia="zh-CN"/>
        </w:rPr>
        <w:t>事务所</w:t>
      </w:r>
      <w:r>
        <w:rPr>
          <w:rFonts w:hint="eastAsia" w:ascii="仿宋" w:hAnsi="仿宋" w:eastAsia="仿宋" w:cs="仿宋"/>
          <w:sz w:val="32"/>
          <w:szCs w:val="32"/>
        </w:rPr>
        <w:t>法人代表或负责人签字，随同《</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备案报名表》，于202</w:t>
      </w:r>
      <w:r>
        <w:rPr>
          <w:rFonts w:hint="eastAsia" w:ascii="仿宋" w:hAnsi="仿宋" w:eastAsia="仿宋" w:cs="仿宋"/>
          <w:sz w:val="32"/>
          <w:szCs w:val="32"/>
          <w:lang w:val="en-US" w:eastAsia="zh-CN"/>
        </w:rPr>
        <w:t>3</w:t>
      </w:r>
      <w:r>
        <w:rPr>
          <w:rFonts w:hint="eastAsia" w:ascii="仿宋" w:hAnsi="仿宋" w:eastAsia="仿宋" w:cs="仿宋"/>
          <w:sz w:val="32"/>
          <w:szCs w:val="32"/>
        </w:rPr>
        <w:t>年1月1</w:t>
      </w:r>
      <w:r>
        <w:rPr>
          <w:rFonts w:hint="eastAsia" w:ascii="仿宋" w:hAnsi="仿宋" w:eastAsia="仿宋" w:cs="仿宋"/>
          <w:sz w:val="32"/>
          <w:szCs w:val="32"/>
          <w:lang w:val="en-US" w:eastAsia="zh-CN"/>
        </w:rPr>
        <w:t>3</w:t>
      </w:r>
      <w:r>
        <w:rPr>
          <w:rFonts w:hint="eastAsia" w:ascii="仿宋" w:hAnsi="仿宋" w:eastAsia="仿宋" w:cs="仿宋"/>
          <w:sz w:val="32"/>
          <w:szCs w:val="32"/>
        </w:rPr>
        <w:t>日之前，送至</w:t>
      </w:r>
      <w:r>
        <w:rPr>
          <w:rFonts w:hint="eastAsia" w:ascii="仿宋" w:hAnsi="仿宋" w:eastAsia="仿宋" w:cs="仿宋"/>
          <w:sz w:val="32"/>
          <w:szCs w:val="32"/>
          <w:lang w:val="en-US" w:eastAsia="zh-CN"/>
        </w:rPr>
        <w:t>栾川县国资委资本运营</w:t>
      </w:r>
      <w:r>
        <w:rPr>
          <w:rFonts w:hint="eastAsia" w:ascii="仿宋" w:hAnsi="仿宋" w:eastAsia="仿宋" w:cs="仿宋"/>
          <w:sz w:val="32"/>
          <w:szCs w:val="32"/>
        </w:rPr>
        <w:t>中心办公室，联系人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王清</w:t>
      </w:r>
      <w:r>
        <w:rPr>
          <w:rFonts w:hint="eastAsia" w:ascii="仿宋" w:hAnsi="仿宋" w:eastAsia="仿宋" w:cs="仿宋"/>
          <w:sz w:val="32"/>
          <w:szCs w:val="32"/>
        </w:rPr>
        <w:t>，电话</w:t>
      </w:r>
      <w:r>
        <w:rPr>
          <w:rFonts w:hint="eastAsia" w:ascii="仿宋" w:hAnsi="仿宋" w:eastAsia="仿宋" w:cs="仿宋"/>
          <w:sz w:val="32"/>
          <w:szCs w:val="32"/>
          <w:lang w:eastAsia="zh-CN"/>
        </w:rPr>
        <w:t>：</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18625987215、66833165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备案</w:t>
      </w:r>
      <w:r>
        <w:rPr>
          <w:rFonts w:hint="eastAsia" w:ascii="仿宋" w:hAnsi="仿宋" w:eastAsia="仿宋" w:cs="仿宋"/>
          <w:sz w:val="32"/>
          <w:szCs w:val="32"/>
        </w:rPr>
        <w:t>确定工作由</w:t>
      </w:r>
      <w:r>
        <w:rPr>
          <w:rFonts w:hint="eastAsia" w:ascii="仿宋" w:hAnsi="仿宋" w:eastAsia="仿宋" w:cs="仿宋"/>
          <w:sz w:val="32"/>
          <w:szCs w:val="32"/>
          <w:lang w:val="en-US" w:eastAsia="zh-CN"/>
        </w:rPr>
        <w:t>栾川县国资委</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组织人员成立审计项目采购领导小组（</w:t>
      </w:r>
      <w:r>
        <w:rPr>
          <w:rFonts w:hint="eastAsia" w:ascii="仿宋" w:hAnsi="仿宋" w:eastAsia="仿宋" w:cs="仿宋"/>
          <w:sz w:val="32"/>
          <w:szCs w:val="32"/>
          <w:lang w:val="en-US" w:eastAsia="zh-CN"/>
        </w:rPr>
        <w:t>5人</w:t>
      </w:r>
      <w:r>
        <w:rPr>
          <w:rFonts w:hint="eastAsia" w:ascii="仿宋" w:hAnsi="仿宋" w:eastAsia="仿宋" w:cs="仿宋"/>
          <w:sz w:val="32"/>
          <w:szCs w:val="32"/>
          <w:lang w:eastAsia="zh-CN"/>
        </w:rPr>
        <w:t>）</w:t>
      </w:r>
      <w:r>
        <w:rPr>
          <w:rFonts w:hint="eastAsia" w:ascii="仿宋" w:hAnsi="仿宋" w:eastAsia="仿宋" w:cs="仿宋"/>
          <w:sz w:val="32"/>
          <w:szCs w:val="32"/>
        </w:rPr>
        <w:t>负责组织实施</w:t>
      </w:r>
      <w:r>
        <w:rPr>
          <w:rFonts w:hint="eastAsia" w:ascii="仿宋" w:hAnsi="仿宋" w:eastAsia="仿宋" w:cs="仿宋"/>
          <w:sz w:val="32"/>
          <w:szCs w:val="32"/>
          <w:lang w:eastAsia="zh-CN"/>
        </w:rPr>
        <w:t>，</w:t>
      </w:r>
      <w:r>
        <w:rPr>
          <w:rFonts w:hint="eastAsia" w:ascii="仿宋" w:hAnsi="仿宋" w:eastAsia="仿宋" w:cs="仿宋"/>
          <w:sz w:val="32"/>
          <w:szCs w:val="32"/>
        </w:rPr>
        <w:t>最终解释权归</w:t>
      </w:r>
      <w:r>
        <w:rPr>
          <w:rFonts w:hint="eastAsia" w:ascii="仿宋" w:hAnsi="仿宋" w:eastAsia="仿宋" w:cs="仿宋"/>
          <w:sz w:val="32"/>
          <w:szCs w:val="32"/>
          <w:lang w:val="en-US" w:eastAsia="zh-CN"/>
        </w:rPr>
        <w:t>栾川县国资委</w:t>
      </w:r>
      <w:r>
        <w:rPr>
          <w:rFonts w:hint="eastAsia" w:ascii="仿宋" w:hAnsi="仿宋" w:eastAsia="仿宋" w:cs="仿宋"/>
          <w:sz w:val="32"/>
          <w:szCs w:val="32"/>
        </w:rPr>
        <w:t>所有。</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四、备案流程</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资料审核</w:t>
      </w:r>
      <w:r>
        <w:rPr>
          <w:rFonts w:hint="eastAsia" w:ascii="仿宋" w:hAnsi="仿宋" w:eastAsia="仿宋" w:cs="仿宋"/>
          <w:sz w:val="32"/>
          <w:szCs w:val="32"/>
          <w:lang w:eastAsia="zh-CN"/>
        </w:rPr>
        <w:t>。</w:t>
      </w:r>
      <w:r>
        <w:rPr>
          <w:rFonts w:hint="eastAsia" w:ascii="仿宋" w:hAnsi="仿宋" w:eastAsia="仿宋" w:cs="仿宋"/>
          <w:sz w:val="32"/>
          <w:szCs w:val="32"/>
        </w:rPr>
        <w:t>收到备案单位资料后，领导小组将从</w:t>
      </w:r>
      <w:r>
        <w:rPr>
          <w:rFonts w:hint="eastAsia" w:ascii="仿宋" w:hAnsi="仿宋" w:eastAsia="仿宋" w:cs="仿宋"/>
          <w:sz w:val="32"/>
          <w:szCs w:val="32"/>
          <w:lang w:val="en-US" w:eastAsia="zh-CN"/>
        </w:rPr>
        <w:t>报价、事务所</w:t>
      </w:r>
      <w:r>
        <w:rPr>
          <w:rFonts w:hint="eastAsia" w:ascii="仿宋" w:hAnsi="仿宋" w:eastAsia="仿宋" w:cs="仿宋"/>
          <w:sz w:val="32"/>
          <w:szCs w:val="32"/>
        </w:rPr>
        <w:t>资质、人员配置、</w:t>
      </w:r>
      <w:r>
        <w:rPr>
          <w:rFonts w:hint="eastAsia" w:ascii="仿宋" w:hAnsi="仿宋" w:eastAsia="仿宋" w:cs="仿宋"/>
          <w:sz w:val="32"/>
          <w:szCs w:val="32"/>
          <w:lang w:val="en-US" w:eastAsia="zh-CN"/>
        </w:rPr>
        <w:t>工作</w:t>
      </w:r>
      <w:r>
        <w:rPr>
          <w:rFonts w:hint="eastAsia" w:ascii="仿宋" w:hAnsi="仿宋" w:eastAsia="仿宋" w:cs="仿宋"/>
          <w:sz w:val="32"/>
          <w:szCs w:val="32"/>
        </w:rPr>
        <w:t>业绩、</w:t>
      </w:r>
      <w:r>
        <w:rPr>
          <w:rFonts w:hint="eastAsia" w:ascii="仿宋" w:hAnsi="仿宋" w:eastAsia="仿宋" w:cs="仿宋"/>
          <w:sz w:val="32"/>
          <w:szCs w:val="32"/>
          <w:lang w:val="en-US" w:eastAsia="zh-CN"/>
        </w:rPr>
        <w:t>服务内容、</w:t>
      </w:r>
      <w:r>
        <w:rPr>
          <w:rFonts w:hint="eastAsia" w:ascii="仿宋" w:hAnsi="仿宋" w:eastAsia="仿宋" w:cs="仿宋"/>
          <w:sz w:val="32"/>
          <w:szCs w:val="32"/>
        </w:rPr>
        <w:t>管理水平及质量控制等方面综合评选</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实地考察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领导</w:t>
      </w:r>
      <w:r>
        <w:rPr>
          <w:rFonts w:hint="eastAsia" w:ascii="仿宋" w:hAnsi="仿宋" w:eastAsia="仿宋" w:cs="仿宋"/>
          <w:sz w:val="32"/>
          <w:szCs w:val="32"/>
        </w:rPr>
        <w:t>小组对备案</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进行实地现场查看，按照《</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量化考评细则》对拟备案</w:t>
      </w:r>
      <w:r>
        <w:rPr>
          <w:rFonts w:hint="eastAsia" w:ascii="仿宋" w:hAnsi="仿宋" w:eastAsia="仿宋" w:cs="仿宋"/>
          <w:sz w:val="32"/>
          <w:szCs w:val="32"/>
          <w:lang w:val="en-US" w:eastAsia="zh-CN"/>
        </w:rPr>
        <w:t>事务所</w:t>
      </w:r>
      <w:r>
        <w:rPr>
          <w:rFonts w:hint="eastAsia" w:ascii="仿宋" w:hAnsi="仿宋" w:eastAsia="仿宋" w:cs="仿宋"/>
          <w:sz w:val="32"/>
          <w:szCs w:val="32"/>
        </w:rPr>
        <w:t>进行打分，实地考察时间届时通知</w:t>
      </w:r>
      <w:r>
        <w:rPr>
          <w:rFonts w:hint="eastAsia" w:ascii="仿宋" w:hAnsi="仿宋" w:eastAsia="仿宋" w:cs="仿宋"/>
          <w:sz w:val="32"/>
          <w:szCs w:val="32"/>
          <w:lang w:val="en-US" w:eastAsia="zh-CN"/>
        </w:rPr>
        <w:t>各事务所。</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91" w:lineRule="exact"/>
        <w:ind w:firstLine="640" w:firstLineChars="200"/>
        <w:jc w:val="left"/>
        <w:textAlignment w:val="auto"/>
        <w:rPr>
          <w:rFonts w:hint="default"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sz w:val="32"/>
          <w:szCs w:val="32"/>
          <w:lang w:val="en-US" w:eastAsia="zh-CN"/>
        </w:rPr>
        <w:t>3.</w:t>
      </w:r>
      <w:r>
        <w:rPr>
          <w:rFonts w:hint="eastAsia" w:ascii="仿宋" w:hAnsi="仿宋" w:eastAsia="仿宋" w:cs="仿宋"/>
          <w:sz w:val="32"/>
          <w:szCs w:val="32"/>
        </w:rPr>
        <w:t>备案完成</w:t>
      </w:r>
      <w:r>
        <w:rPr>
          <w:rFonts w:hint="eastAsia" w:ascii="仿宋" w:hAnsi="仿宋" w:eastAsia="仿宋" w:cs="仿宋"/>
          <w:sz w:val="32"/>
          <w:szCs w:val="32"/>
          <w:lang w:eastAsia="zh-CN"/>
        </w:rPr>
        <w:t>。</w:t>
      </w:r>
      <w:r>
        <w:rPr>
          <w:rFonts w:hint="eastAsia" w:ascii="仿宋" w:hAnsi="仿宋" w:eastAsia="仿宋" w:cs="仿宋"/>
          <w:sz w:val="32"/>
          <w:szCs w:val="32"/>
        </w:rPr>
        <w:t>对</w:t>
      </w:r>
      <w:r>
        <w:rPr>
          <w:rFonts w:hint="eastAsia" w:ascii="仿宋" w:hAnsi="仿宋" w:eastAsia="仿宋" w:cs="仿宋"/>
          <w:sz w:val="32"/>
          <w:szCs w:val="32"/>
          <w:lang w:val="en-US" w:eastAsia="zh-CN"/>
        </w:rPr>
        <w:t>符合</w:t>
      </w:r>
      <w:r>
        <w:rPr>
          <w:rFonts w:hint="eastAsia" w:ascii="仿宋" w:hAnsi="仿宋" w:eastAsia="仿宋" w:cs="仿宋"/>
          <w:sz w:val="32"/>
          <w:szCs w:val="32"/>
        </w:rPr>
        <w:t>标准并就服务事项协商一致的</w:t>
      </w:r>
      <w:r>
        <w:rPr>
          <w:rFonts w:hint="eastAsia" w:ascii="仿宋" w:hAnsi="仿宋" w:eastAsia="仿宋" w:cs="仿宋"/>
          <w:sz w:val="32"/>
          <w:szCs w:val="32"/>
          <w:lang w:val="en-US" w:eastAsia="zh-CN"/>
        </w:rPr>
        <w:t>会计师事务所</w:t>
      </w:r>
      <w:r>
        <w:rPr>
          <w:rFonts w:hint="eastAsia" w:ascii="仿宋" w:hAnsi="仿宋" w:eastAsia="仿宋" w:cs="仿宋"/>
          <w:sz w:val="32"/>
          <w:szCs w:val="32"/>
        </w:rPr>
        <w:t>，</w:t>
      </w:r>
      <w:r>
        <w:rPr>
          <w:rFonts w:hint="eastAsia" w:ascii="仿宋" w:hAnsi="仿宋" w:eastAsia="仿宋" w:cs="仿宋"/>
          <w:sz w:val="32"/>
          <w:szCs w:val="32"/>
          <w:lang w:val="en-US" w:eastAsia="zh-CN"/>
        </w:rPr>
        <w:t>栾川县国资委</w:t>
      </w:r>
      <w:r>
        <w:rPr>
          <w:rFonts w:hint="eastAsia" w:ascii="仿宋" w:hAnsi="仿宋" w:eastAsia="仿宋" w:cs="仿宋"/>
          <w:sz w:val="32"/>
          <w:szCs w:val="32"/>
        </w:rPr>
        <w:t>将与其签订合作意向，</w:t>
      </w:r>
      <w:r>
        <w:rPr>
          <w:rFonts w:hint="eastAsia" w:ascii="仿宋" w:hAnsi="仿宋" w:eastAsia="仿宋" w:cs="仿宋"/>
          <w:sz w:val="32"/>
          <w:szCs w:val="32"/>
          <w:lang w:val="en-US" w:eastAsia="zh-CN"/>
        </w:rPr>
        <w:t>并向社会公告，</w:t>
      </w:r>
      <w:r>
        <w:rPr>
          <w:rFonts w:hint="eastAsia" w:ascii="仿宋" w:hAnsi="仿宋" w:eastAsia="仿宋" w:cs="仿宋"/>
          <w:sz w:val="32"/>
          <w:szCs w:val="32"/>
        </w:rPr>
        <w:t>有效期暂为</w:t>
      </w:r>
      <w:r>
        <w:rPr>
          <w:rFonts w:hint="eastAsia" w:ascii="仿宋" w:hAnsi="仿宋" w:eastAsia="仿宋" w:cs="仿宋"/>
          <w:sz w:val="32"/>
          <w:szCs w:val="32"/>
          <w:lang w:val="en-US" w:eastAsia="zh-CN"/>
        </w:rPr>
        <w:t>2年。</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服务期内，原则上栾川县国资委及其监管企业不再交由备案以外的事务所开展审计业务。</w:t>
      </w:r>
    </w:p>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1" w:lineRule="exact"/>
        <w:ind w:firstLine="640" w:firstLineChars="20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91"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tbl>
      <w:tblPr>
        <w:tblStyle w:val="4"/>
        <w:tblpPr w:leftFromText="180" w:rightFromText="180" w:vertAnchor="text" w:horzAnchor="page" w:tblpX="1800" w:tblpY="665"/>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2243"/>
        <w:gridCol w:w="2352"/>
        <w:gridCol w:w="49"/>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机构名称</w:t>
            </w:r>
          </w:p>
        </w:tc>
        <w:tc>
          <w:tcPr>
            <w:tcW w:w="6948" w:type="dxa"/>
            <w:gridSpan w:val="4"/>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成立日期</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401"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批准文号</w:t>
            </w:r>
          </w:p>
        </w:tc>
        <w:tc>
          <w:tcPr>
            <w:tcW w:w="2304"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执业证书编号</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401"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注册资本（万元）</w:t>
            </w:r>
          </w:p>
        </w:tc>
        <w:tc>
          <w:tcPr>
            <w:tcW w:w="2304"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法人代表</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401"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合伙人或者股东总数</w:t>
            </w:r>
          </w:p>
        </w:tc>
        <w:tc>
          <w:tcPr>
            <w:tcW w:w="2304"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办公地点</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401"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办公面积（m²）</w:t>
            </w:r>
          </w:p>
        </w:tc>
        <w:tc>
          <w:tcPr>
            <w:tcW w:w="2304"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通讯地址</w:t>
            </w:r>
          </w:p>
        </w:tc>
        <w:tc>
          <w:tcPr>
            <w:tcW w:w="6948" w:type="dxa"/>
            <w:gridSpan w:val="4"/>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联系人</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电子邮箱</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办公电话</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手机号码</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负责人</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手机号码</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注册会计师人数</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从业会计人员人数</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电脑数量（台）</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专用财务软件数量</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906" w:type="dxa"/>
            <w:vMerge w:val="restart"/>
          </w:tcPr>
          <w:p>
            <w:pPr>
              <w:keepNext w:val="0"/>
              <w:keepLines w:val="0"/>
              <w:pageBreakBefore w:val="0"/>
              <w:widowControl w:val="0"/>
              <w:kinsoku/>
              <w:wordWrap/>
              <w:overflowPunct/>
              <w:topLinePunct w:val="0"/>
              <w:autoSpaceDE/>
              <w:autoSpaceDN/>
              <w:bidi w:val="0"/>
              <w:adjustRightInd/>
              <w:snapToGrid/>
              <w:spacing w:line="591"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注册会计师姓名（不少于2人）</w:t>
            </w: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证书编号</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06" w:type="dxa"/>
            <w:vMerge w:val="continue"/>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rPr>
            </w:pP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证书编号</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06" w:type="dxa"/>
            <w:vMerge w:val="continue"/>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rPr>
            </w:pPr>
          </w:p>
        </w:tc>
        <w:tc>
          <w:tcPr>
            <w:tcW w:w="2243"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c>
          <w:tcPr>
            <w:tcW w:w="2352" w:type="dxa"/>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证书编号</w:t>
            </w:r>
          </w:p>
        </w:tc>
        <w:tc>
          <w:tcPr>
            <w:tcW w:w="2353" w:type="dxa"/>
            <w:gridSpan w:val="2"/>
          </w:tcPr>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54" w:type="dxa"/>
            <w:gridSpan w:val="5"/>
          </w:tcPr>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近三年在执业过程中因何原因受过何种处罚或奖励：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854" w:type="dxa"/>
            <w:gridSpan w:val="5"/>
          </w:tcPr>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854" w:type="dxa"/>
            <w:gridSpan w:val="5"/>
          </w:tcPr>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申报机构认为需要说明的其他情况：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854" w:type="dxa"/>
            <w:gridSpan w:val="5"/>
          </w:tcPr>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854" w:type="dxa"/>
            <w:gridSpan w:val="5"/>
          </w:tcPr>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4"/>
                <w:szCs w:val="24"/>
                <w:vertAlign w:val="baseline"/>
                <w:lang w:val="en-US" w:eastAsia="zh-CN"/>
              </w:rPr>
              <w:t>我机构保证申报内容全部属实。如有不实，我机构愿承担由此产生的一切责任。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854" w:type="dxa"/>
            <w:gridSpan w:val="5"/>
          </w:tcPr>
          <w:p>
            <w:pPr>
              <w:keepNext w:val="0"/>
              <w:keepLines w:val="0"/>
              <w:pageBreakBefore w:val="0"/>
              <w:widowControl w:val="0"/>
              <w:kinsoku/>
              <w:wordWrap/>
              <w:overflowPunct/>
              <w:topLinePunct w:val="0"/>
              <w:autoSpaceDE/>
              <w:autoSpaceDN/>
              <w:bidi w:val="0"/>
              <w:adjustRightInd/>
              <w:snapToGrid/>
              <w:spacing w:line="591" w:lineRule="exact"/>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4"/>
                <w:szCs w:val="24"/>
                <w:vertAlign w:val="baseline"/>
                <w:lang w:val="en-US" w:eastAsia="zh-CN"/>
              </w:rPr>
              <w:t>法人代表（负责人）签名：                     机构（盖章）</w:t>
            </w:r>
          </w:p>
        </w:tc>
      </w:tr>
    </w:tbl>
    <w:p>
      <w:pPr>
        <w:keepNext w:val="0"/>
        <w:keepLines w:val="0"/>
        <w:pageBreakBefore w:val="0"/>
        <w:widowControl w:val="0"/>
        <w:kinsoku/>
        <w:wordWrap/>
        <w:overflowPunct/>
        <w:topLinePunct w:val="0"/>
        <w:autoSpaceDE/>
        <w:autoSpaceDN/>
        <w:bidi w:val="0"/>
        <w:adjustRightInd/>
        <w:snapToGrid/>
        <w:spacing w:line="591" w:lineRule="exact"/>
        <w:jc w:val="center"/>
        <w:textAlignment w:val="auto"/>
        <w:rPr>
          <w:rFonts w:hint="default"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b w:val="0"/>
          <w:bCs w:val="0"/>
          <w:sz w:val="44"/>
          <w:szCs w:val="44"/>
          <w:lang w:val="en-US" w:eastAsia="zh-CN"/>
        </w:rPr>
        <w:t>会计师事务所备案报名表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9963E2-34A4-4AE1-AEE8-EF582EA4DB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embedRegular r:id="rId2" w:fontKey="{390A7950-0B41-48C9-AB9F-119E12080684}"/>
  </w:font>
  <w:font w:name="仿宋">
    <w:panose1 w:val="02010609060101010101"/>
    <w:charset w:val="86"/>
    <w:family w:val="auto"/>
    <w:pitch w:val="default"/>
    <w:sig w:usb0="800002BF" w:usb1="38CF7CFA" w:usb2="00000016" w:usb3="00000000" w:csb0="00040001" w:csb1="00000000"/>
    <w:embedRegular r:id="rId3" w:fontKey="{A57DAE3C-2584-4F69-9169-7827AF42D29D}"/>
  </w:font>
  <w:font w:name="微软雅黑">
    <w:panose1 w:val="020B0503020204020204"/>
    <w:charset w:val="86"/>
    <w:family w:val="auto"/>
    <w:pitch w:val="default"/>
    <w:sig w:usb0="80000287" w:usb1="2ACF3C50" w:usb2="00000016" w:usb3="00000000" w:csb0="0004001F" w:csb1="00000000"/>
  </w:font>
  <w:font w:name="none">
    <w:altName w:val="Segoe Print"/>
    <w:panose1 w:val="00000000000000000000"/>
    <w:charset w:val="00"/>
    <w:family w:val="auto"/>
    <w:pitch w:val="default"/>
    <w:sig w:usb0="00000000" w:usb1="00000000" w:usb2="00000000" w:usb3="00000000" w:csb0="00040001" w:csb1="00000000"/>
    <w:embedRegular r:id="rId4" w:fontKey="{8AD67EBE-39C0-432F-AC90-3EBE822C7FB3}"/>
  </w:font>
  <w:font w:name="仿宋_GB2312">
    <w:altName w:val="仿宋"/>
    <w:panose1 w:val="00000000000000000000"/>
    <w:charset w:val="00"/>
    <w:family w:val="auto"/>
    <w:pitch w:val="default"/>
    <w:sig w:usb0="00000000" w:usb1="00000000" w:usb2="00000000" w:usb3="00000000" w:csb0="00040001" w:csb1="00000000"/>
    <w:embedRegular r:id="rId5" w:fontKey="{EE4FC9EB-040F-4FAA-AA2F-ED70D31DA014}"/>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embedRegular r:id="rId6" w:fontKey="{34027693-EFD9-4F4E-B1C3-4B58B06BBB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TBhMzI4ZmNkY2RjZmZjOGJkMjkyOGUyMmY2YzUifQ=="/>
  </w:docVars>
  <w:rsids>
    <w:rsidRoot w:val="05C71129"/>
    <w:rsid w:val="00B44B2D"/>
    <w:rsid w:val="012C2953"/>
    <w:rsid w:val="013730A5"/>
    <w:rsid w:val="01EF1FE5"/>
    <w:rsid w:val="03795BF7"/>
    <w:rsid w:val="04E92909"/>
    <w:rsid w:val="05C71129"/>
    <w:rsid w:val="072527DD"/>
    <w:rsid w:val="0850391A"/>
    <w:rsid w:val="09880BAD"/>
    <w:rsid w:val="0A0B50CF"/>
    <w:rsid w:val="0B534F80"/>
    <w:rsid w:val="0CC0773E"/>
    <w:rsid w:val="0DB00467"/>
    <w:rsid w:val="0E0A401C"/>
    <w:rsid w:val="0F9763F7"/>
    <w:rsid w:val="113B0990"/>
    <w:rsid w:val="1182472E"/>
    <w:rsid w:val="14824A9F"/>
    <w:rsid w:val="176127D3"/>
    <w:rsid w:val="19C75EFF"/>
    <w:rsid w:val="1BEE59F4"/>
    <w:rsid w:val="1C6E5776"/>
    <w:rsid w:val="1C6F14EE"/>
    <w:rsid w:val="1E535EBD"/>
    <w:rsid w:val="1EC53C70"/>
    <w:rsid w:val="20A81137"/>
    <w:rsid w:val="21E27EE9"/>
    <w:rsid w:val="226E652B"/>
    <w:rsid w:val="23843A3D"/>
    <w:rsid w:val="2455546D"/>
    <w:rsid w:val="24FE03C2"/>
    <w:rsid w:val="254C4AC2"/>
    <w:rsid w:val="282456C1"/>
    <w:rsid w:val="28F834E0"/>
    <w:rsid w:val="2A3D655B"/>
    <w:rsid w:val="2ACE6C3F"/>
    <w:rsid w:val="2BCD74F4"/>
    <w:rsid w:val="2C087CDC"/>
    <w:rsid w:val="2C861E55"/>
    <w:rsid w:val="2E61041B"/>
    <w:rsid w:val="2F2B1BEC"/>
    <w:rsid w:val="2FE204FD"/>
    <w:rsid w:val="316B4522"/>
    <w:rsid w:val="32BF3B8D"/>
    <w:rsid w:val="3F433A5A"/>
    <w:rsid w:val="40CD2B03"/>
    <w:rsid w:val="41824790"/>
    <w:rsid w:val="429531AD"/>
    <w:rsid w:val="43DF776F"/>
    <w:rsid w:val="47F41D83"/>
    <w:rsid w:val="48404AF2"/>
    <w:rsid w:val="49406236"/>
    <w:rsid w:val="49C9584B"/>
    <w:rsid w:val="4A205A52"/>
    <w:rsid w:val="4B44381C"/>
    <w:rsid w:val="4B850B76"/>
    <w:rsid w:val="4BA86571"/>
    <w:rsid w:val="507C6E73"/>
    <w:rsid w:val="512305CE"/>
    <w:rsid w:val="527F3531"/>
    <w:rsid w:val="52D65641"/>
    <w:rsid w:val="56D56319"/>
    <w:rsid w:val="57C929D5"/>
    <w:rsid w:val="58213C1B"/>
    <w:rsid w:val="596E38CE"/>
    <w:rsid w:val="5D4F51B1"/>
    <w:rsid w:val="5F416AD5"/>
    <w:rsid w:val="61DA1218"/>
    <w:rsid w:val="64FD17B8"/>
    <w:rsid w:val="667A0A74"/>
    <w:rsid w:val="6857340F"/>
    <w:rsid w:val="68E14AFF"/>
    <w:rsid w:val="68E97D42"/>
    <w:rsid w:val="69950950"/>
    <w:rsid w:val="69DA007B"/>
    <w:rsid w:val="6B67485D"/>
    <w:rsid w:val="6B747644"/>
    <w:rsid w:val="7091592B"/>
    <w:rsid w:val="720C748B"/>
    <w:rsid w:val="72C2329A"/>
    <w:rsid w:val="752A2E4F"/>
    <w:rsid w:val="753528DF"/>
    <w:rsid w:val="7C4C0458"/>
    <w:rsid w:val="7DCF041F"/>
    <w:rsid w:val="7E49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2576</Words>
  <Characters>2727</Characters>
  <Lines>0</Lines>
  <Paragraphs>0</Paragraphs>
  <TotalTime>91</TotalTime>
  <ScaleCrop>false</ScaleCrop>
  <LinksUpToDate>false</LinksUpToDate>
  <CharactersWithSpaces>2817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2023-01-05T01:21:00Z</dcterms:created>
  <dc:creator>芍药</dc:creator>
  <cp:lastModifiedBy>芍药</cp:lastModifiedBy>
  <cp:lastPrinted>2023-01-06T07:32:33Z</cp:lastPrinted>
  <dcterms:modified xsi:type="dcterms:W3CDTF">2023-01-06T08:58:23Z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0088650161B544918C7E0D7957C57732</vt:lpwstr>
  </property>
</Properties>
</file>