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B0F" w:rsidRPr="00E00BF0" w:rsidRDefault="00395B0F" w:rsidP="00395B0F">
      <w:pPr>
        <w:jc w:val="center"/>
        <w:rPr>
          <w:rFonts w:ascii="仿宋" w:eastAsia="仿宋" w:hAnsi="仿宋" w:cs="黑体"/>
          <w:sz w:val="32"/>
          <w:szCs w:val="32"/>
        </w:rPr>
      </w:pPr>
    </w:p>
    <w:p w:rsidR="00395B0F" w:rsidRPr="00E00BF0" w:rsidRDefault="00395B0F" w:rsidP="00395B0F">
      <w:pPr>
        <w:jc w:val="center"/>
        <w:rPr>
          <w:rFonts w:ascii="黑体" w:eastAsia="黑体" w:hAnsi="黑体" w:cs="黑体"/>
          <w:sz w:val="44"/>
          <w:szCs w:val="44"/>
        </w:rPr>
      </w:pPr>
      <w:r w:rsidRPr="00E00BF0">
        <w:rPr>
          <w:rFonts w:ascii="黑体" w:eastAsia="黑体" w:hAnsi="黑体" w:cs="黑体" w:hint="eastAsia"/>
          <w:sz w:val="44"/>
          <w:szCs w:val="44"/>
        </w:rPr>
        <w:t>栾川县文广新局201</w:t>
      </w:r>
      <w:r w:rsidR="00B76446" w:rsidRPr="00E00BF0">
        <w:rPr>
          <w:rFonts w:ascii="黑体" w:eastAsia="黑体" w:hAnsi="黑体" w:cs="黑体" w:hint="eastAsia"/>
          <w:sz w:val="44"/>
          <w:szCs w:val="44"/>
        </w:rPr>
        <w:t>6</w:t>
      </w:r>
      <w:r w:rsidRPr="00E00BF0">
        <w:rPr>
          <w:rFonts w:ascii="黑体" w:eastAsia="黑体" w:hAnsi="黑体" w:cs="黑体" w:hint="eastAsia"/>
          <w:sz w:val="44"/>
          <w:szCs w:val="44"/>
        </w:rPr>
        <w:t>年决算公开说明</w:t>
      </w:r>
    </w:p>
    <w:p w:rsidR="00395B0F" w:rsidRPr="00E00BF0" w:rsidRDefault="00395B0F" w:rsidP="00E00BF0">
      <w:pPr>
        <w:spacing w:line="576" w:lineRule="exact"/>
        <w:ind w:firstLineChars="200" w:firstLine="880"/>
        <w:rPr>
          <w:rFonts w:ascii="黑体" w:eastAsia="黑体" w:hAnsi="黑体" w:cs="仿宋"/>
          <w:sz w:val="44"/>
          <w:szCs w:val="44"/>
        </w:rPr>
      </w:pPr>
    </w:p>
    <w:p w:rsidR="008D2336" w:rsidRPr="00E00BF0" w:rsidRDefault="008D2336" w:rsidP="00395B0F">
      <w:pPr>
        <w:spacing w:line="576" w:lineRule="exact"/>
        <w:ind w:firstLineChars="200" w:firstLine="688"/>
        <w:rPr>
          <w:rFonts w:ascii="仿宋" w:eastAsia="仿宋" w:hAnsi="仿宋" w:cs="仿宋"/>
          <w:spacing w:val="12"/>
          <w:sz w:val="32"/>
          <w:szCs w:val="32"/>
        </w:rPr>
      </w:pPr>
      <w:r w:rsidRPr="00E00BF0">
        <w:rPr>
          <w:rFonts w:ascii="仿宋" w:eastAsia="仿宋" w:hAnsi="仿宋" w:cs="仿宋" w:hint="eastAsia"/>
          <w:spacing w:val="12"/>
          <w:sz w:val="32"/>
          <w:szCs w:val="32"/>
        </w:rPr>
        <w:t>一、部门概况</w:t>
      </w:r>
    </w:p>
    <w:p w:rsidR="008D2336" w:rsidRPr="00E00BF0" w:rsidRDefault="008D2336" w:rsidP="008D2336">
      <w:pPr>
        <w:spacing w:line="576" w:lineRule="exact"/>
        <w:ind w:firstLineChars="200" w:firstLine="688"/>
        <w:rPr>
          <w:rFonts w:ascii="仿宋" w:eastAsia="仿宋" w:hAnsi="仿宋" w:cs="仿宋"/>
          <w:spacing w:val="12"/>
          <w:sz w:val="32"/>
          <w:szCs w:val="32"/>
        </w:rPr>
      </w:pPr>
      <w:r w:rsidRPr="00E00BF0">
        <w:rPr>
          <w:rFonts w:ascii="仿宋" w:eastAsia="仿宋" w:hAnsi="仿宋" w:cs="仿宋" w:hint="eastAsia"/>
          <w:spacing w:val="12"/>
          <w:sz w:val="32"/>
          <w:szCs w:val="32"/>
        </w:rPr>
        <w:t>（一）主要职责</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1、贯彻执行国家、省、市关于文化艺术、广播电影电视、文物管理和新闻出版工作的法律、法规和方针、政策，拟订全县文化艺术、图书事业、广播电影电视、文物管理和新闻出版工作的政策措施并组织实施。</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2、编制并监督，指导和推动全县文化体制改革。监督、管理文化市场综合执法、“扫黄打非”。</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3、管理社会文化事业，协调推动各类文化事业的建设和发展，组织实施非物质文化遗产保护和优秀民族文化的传承普及等工作。</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4、贯彻执行国家广播电视技术标准，对全县广播电视专用网进行规划、建设和管理，参与制定全县信息网络的总体规划。</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5、指导管理全县电影制片、发行和放映工作；</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6、管理全县著作权工作，组织查处著作权侵权案件、调解版权纠纷。</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t>7、参与研究、制定全县文化产业发展规划和政策，协调文化产业发展；指导全县基层文化建设和基层文化服务工作。</w:t>
      </w:r>
    </w:p>
    <w:p w:rsidR="008D2336" w:rsidRPr="00E00BF0" w:rsidRDefault="008D2336" w:rsidP="008D2336">
      <w:pPr>
        <w:rPr>
          <w:rFonts w:ascii="仿宋" w:eastAsia="仿宋" w:hAnsi="仿宋" w:cs="仿宋"/>
          <w:sz w:val="32"/>
          <w:szCs w:val="32"/>
        </w:rPr>
      </w:pPr>
      <w:r w:rsidRPr="00E00BF0">
        <w:rPr>
          <w:rFonts w:ascii="仿宋" w:eastAsia="仿宋" w:hAnsi="仿宋" w:cs="仿宋" w:hint="eastAsia"/>
          <w:sz w:val="32"/>
          <w:szCs w:val="32"/>
        </w:rPr>
        <w:lastRenderedPageBreak/>
        <w:t>8、负责本部门、本系统突发公共事件的应急管理工作，贯彻落实突发公共事件应急预案，预防和处置突发公共事件。9、组织全县性重大文化活动；承办县政府交办的其他事项。</w:t>
      </w:r>
    </w:p>
    <w:p w:rsidR="008D2336" w:rsidRPr="00E00BF0" w:rsidRDefault="008D2336" w:rsidP="008D2336">
      <w:pPr>
        <w:spacing w:line="576" w:lineRule="exact"/>
        <w:ind w:firstLineChars="200" w:firstLine="688"/>
        <w:rPr>
          <w:rFonts w:ascii="仿宋" w:eastAsia="仿宋" w:hAnsi="仿宋" w:cs="仿宋"/>
          <w:spacing w:val="12"/>
          <w:sz w:val="32"/>
          <w:szCs w:val="32"/>
        </w:rPr>
      </w:pPr>
      <w:r w:rsidRPr="00E00BF0">
        <w:rPr>
          <w:rFonts w:ascii="仿宋" w:eastAsia="仿宋" w:hAnsi="仿宋" w:cs="仿宋" w:hint="eastAsia"/>
          <w:spacing w:val="12"/>
          <w:sz w:val="32"/>
          <w:szCs w:val="32"/>
        </w:rPr>
        <w:t>（二）机构设置</w:t>
      </w:r>
    </w:p>
    <w:p w:rsidR="008D2336" w:rsidRPr="00E00BF0" w:rsidRDefault="00354E04" w:rsidP="008D2336">
      <w:pPr>
        <w:spacing w:line="576" w:lineRule="exact"/>
        <w:ind w:firstLineChars="200" w:firstLine="688"/>
        <w:rPr>
          <w:rFonts w:ascii="仿宋" w:eastAsia="仿宋" w:hAnsi="仿宋" w:cs="仿宋"/>
          <w:spacing w:val="12"/>
          <w:sz w:val="32"/>
          <w:szCs w:val="32"/>
        </w:rPr>
      </w:pPr>
      <w:r>
        <w:rPr>
          <w:rFonts w:ascii="仿宋" w:eastAsia="仿宋" w:hAnsi="仿宋" w:cs="仿宋" w:hint="eastAsia"/>
          <w:spacing w:val="12"/>
          <w:sz w:val="32"/>
          <w:szCs w:val="32"/>
        </w:rPr>
        <w:t>栾川县文化广电新闻出版局，下属事业单位六</w:t>
      </w:r>
      <w:r w:rsidR="008D2336" w:rsidRPr="00E00BF0">
        <w:rPr>
          <w:rFonts w:ascii="仿宋" w:eastAsia="仿宋" w:hAnsi="仿宋" w:cs="仿宋" w:hint="eastAsia"/>
          <w:spacing w:val="12"/>
          <w:sz w:val="32"/>
          <w:szCs w:val="32"/>
        </w:rPr>
        <w:t>个即：文化馆、图书馆、文化综合执法大队、文物管理所</w:t>
      </w:r>
      <w:r w:rsidR="00B76446" w:rsidRPr="00E00BF0">
        <w:rPr>
          <w:rFonts w:ascii="仿宋" w:eastAsia="仿宋" w:hAnsi="仿宋" w:cs="仿宋" w:hint="eastAsia"/>
          <w:spacing w:val="12"/>
          <w:sz w:val="32"/>
          <w:szCs w:val="32"/>
        </w:rPr>
        <w:t>、曲剧团、影剧院</w:t>
      </w:r>
      <w:r w:rsidR="008D2336" w:rsidRPr="00E00BF0">
        <w:rPr>
          <w:rFonts w:ascii="仿宋" w:eastAsia="仿宋" w:hAnsi="仿宋" w:cs="仿宋" w:hint="eastAsia"/>
          <w:spacing w:val="12"/>
          <w:sz w:val="32"/>
          <w:szCs w:val="32"/>
        </w:rPr>
        <w:t>。</w:t>
      </w:r>
      <w:r>
        <w:rPr>
          <w:rFonts w:ascii="仿宋" w:eastAsia="仿宋" w:hAnsi="仿宋" w:cs="仿宋" w:hint="eastAsia"/>
          <w:spacing w:val="12"/>
          <w:sz w:val="32"/>
          <w:szCs w:val="32"/>
        </w:rPr>
        <w:t>决算公开包含文广新局系统及栾川县文学艺术界联合会。</w:t>
      </w:r>
      <w:r w:rsidR="00B76446" w:rsidRPr="00E00BF0">
        <w:rPr>
          <w:rFonts w:ascii="仿宋" w:eastAsia="仿宋" w:hAnsi="仿宋" w:cs="仿宋" w:hint="eastAsia"/>
          <w:spacing w:val="12"/>
          <w:sz w:val="32"/>
          <w:szCs w:val="32"/>
        </w:rPr>
        <w:t>编制89人，</w:t>
      </w:r>
      <w:r w:rsidR="008D2336" w:rsidRPr="00E00BF0">
        <w:rPr>
          <w:rFonts w:ascii="仿宋" w:eastAsia="仿宋" w:hAnsi="仿宋" w:cs="仿宋" w:hint="eastAsia"/>
          <w:spacing w:val="12"/>
          <w:sz w:val="32"/>
          <w:szCs w:val="32"/>
        </w:rPr>
        <w:t>实有在职人数</w:t>
      </w:r>
      <w:r w:rsidR="00B76446" w:rsidRPr="00E00BF0">
        <w:rPr>
          <w:rFonts w:ascii="仿宋" w:eastAsia="仿宋" w:hAnsi="仿宋" w:cs="仿宋" w:hint="eastAsia"/>
          <w:spacing w:val="12"/>
          <w:sz w:val="32"/>
          <w:szCs w:val="32"/>
        </w:rPr>
        <w:t>81</w:t>
      </w:r>
      <w:r w:rsidR="008D2336" w:rsidRPr="00E00BF0">
        <w:rPr>
          <w:rFonts w:ascii="仿宋" w:eastAsia="仿宋" w:hAnsi="仿宋" w:cs="仿宋" w:hint="eastAsia"/>
          <w:spacing w:val="12"/>
          <w:sz w:val="32"/>
          <w:szCs w:val="32"/>
        </w:rPr>
        <w:t>人、离休人员1人</w:t>
      </w:r>
      <w:r w:rsidR="00B76446" w:rsidRPr="00E00BF0">
        <w:rPr>
          <w:rFonts w:ascii="仿宋" w:eastAsia="仿宋" w:hAnsi="仿宋" w:cs="仿宋" w:hint="eastAsia"/>
          <w:spacing w:val="12"/>
          <w:sz w:val="32"/>
          <w:szCs w:val="32"/>
        </w:rPr>
        <w:t>、退休人员44人</w:t>
      </w:r>
      <w:r w:rsidR="008D2336" w:rsidRPr="00E00BF0">
        <w:rPr>
          <w:rFonts w:ascii="仿宋" w:eastAsia="仿宋" w:hAnsi="仿宋" w:cs="仿宋" w:hint="eastAsia"/>
          <w:spacing w:val="12"/>
          <w:sz w:val="32"/>
          <w:szCs w:val="32"/>
        </w:rPr>
        <w:t>。</w:t>
      </w:r>
    </w:p>
    <w:p w:rsidR="002606C7" w:rsidRPr="00E00BF0" w:rsidRDefault="002606C7">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t>二、</w:t>
      </w:r>
      <w:r w:rsidR="00CD5C8A" w:rsidRPr="00E00BF0">
        <w:rPr>
          <w:rFonts w:ascii="仿宋" w:eastAsia="仿宋" w:hAnsi="仿宋" w:hint="eastAsia"/>
          <w:spacing w:val="12"/>
          <w:sz w:val="32"/>
          <w:szCs w:val="32"/>
        </w:rPr>
        <w:t>决算</w:t>
      </w:r>
      <w:r w:rsidRPr="00E00BF0">
        <w:rPr>
          <w:rFonts w:ascii="仿宋" w:eastAsia="仿宋" w:hAnsi="仿宋" w:hint="eastAsia"/>
          <w:spacing w:val="12"/>
          <w:sz w:val="32"/>
          <w:szCs w:val="32"/>
        </w:rPr>
        <w:t>情况说明</w:t>
      </w:r>
    </w:p>
    <w:p w:rsidR="002606C7" w:rsidRPr="00E00BF0" w:rsidRDefault="00CD5C8A">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t>（一）部门决算</w:t>
      </w:r>
      <w:r w:rsidR="002606C7" w:rsidRPr="00E00BF0">
        <w:rPr>
          <w:rFonts w:ascii="仿宋" w:eastAsia="仿宋" w:hAnsi="仿宋" w:hint="eastAsia"/>
          <w:spacing w:val="12"/>
          <w:sz w:val="32"/>
          <w:szCs w:val="32"/>
        </w:rPr>
        <w:t>收支</w:t>
      </w:r>
      <w:r w:rsidRPr="00E00BF0">
        <w:rPr>
          <w:rFonts w:ascii="仿宋" w:eastAsia="仿宋" w:hAnsi="仿宋" w:hint="eastAsia"/>
          <w:spacing w:val="12"/>
          <w:sz w:val="32"/>
          <w:szCs w:val="32"/>
        </w:rPr>
        <w:t>情况说明</w:t>
      </w:r>
    </w:p>
    <w:p w:rsidR="007D213A" w:rsidRPr="00E00BF0" w:rsidRDefault="00354E04">
      <w:pPr>
        <w:spacing w:line="576" w:lineRule="exact"/>
        <w:ind w:firstLineChars="200" w:firstLine="688"/>
        <w:rPr>
          <w:rFonts w:ascii="仿宋" w:eastAsia="仿宋" w:hAnsi="仿宋"/>
          <w:spacing w:val="12"/>
          <w:sz w:val="32"/>
          <w:szCs w:val="32"/>
        </w:rPr>
      </w:pPr>
      <w:r w:rsidRPr="00D918CF">
        <w:rPr>
          <w:rFonts w:ascii="仿宋" w:eastAsia="仿宋" w:hAnsi="仿宋" w:cs="仿宋" w:hint="eastAsia"/>
          <w:color w:val="FF0000"/>
          <w:spacing w:val="12"/>
          <w:sz w:val="32"/>
          <w:szCs w:val="32"/>
        </w:rPr>
        <w:t>栾川县文广新局决算公开内容包含文广新局系统及栾川县文学艺术界联合会。</w:t>
      </w:r>
      <w:r w:rsidR="007D213A" w:rsidRPr="00E00BF0">
        <w:rPr>
          <w:rFonts w:ascii="仿宋" w:eastAsia="仿宋" w:hAnsi="仿宋" w:hint="eastAsia"/>
          <w:spacing w:val="12"/>
          <w:sz w:val="32"/>
          <w:szCs w:val="32"/>
        </w:rPr>
        <w:t>2015年</w:t>
      </w:r>
      <w:r w:rsidR="00395B0F" w:rsidRPr="00E00BF0">
        <w:rPr>
          <w:rFonts w:ascii="仿宋" w:eastAsia="仿宋" w:hAnsi="仿宋" w:hint="eastAsia"/>
          <w:spacing w:val="12"/>
          <w:sz w:val="32"/>
          <w:szCs w:val="32"/>
        </w:rPr>
        <w:t>决算</w:t>
      </w:r>
      <w:r w:rsidR="007D213A" w:rsidRPr="00E00BF0">
        <w:rPr>
          <w:rFonts w:ascii="仿宋" w:eastAsia="仿宋" w:hAnsi="仿宋" w:hint="eastAsia"/>
          <w:spacing w:val="12"/>
          <w:sz w:val="32"/>
          <w:szCs w:val="32"/>
        </w:rPr>
        <w:t>收入</w:t>
      </w:r>
      <w:r w:rsidR="00395B0F" w:rsidRPr="00E00BF0">
        <w:rPr>
          <w:rFonts w:ascii="仿宋" w:eastAsia="仿宋" w:hAnsi="仿宋" w:hint="eastAsia"/>
          <w:spacing w:val="12"/>
          <w:sz w:val="32"/>
          <w:szCs w:val="32"/>
        </w:rPr>
        <w:t>1118.93</w:t>
      </w:r>
      <w:r w:rsidR="007D213A" w:rsidRPr="00E00BF0">
        <w:rPr>
          <w:rFonts w:ascii="仿宋" w:eastAsia="仿宋" w:hAnsi="仿宋" w:hint="eastAsia"/>
          <w:spacing w:val="12"/>
          <w:sz w:val="32"/>
          <w:szCs w:val="32"/>
        </w:rPr>
        <w:t>万元，</w:t>
      </w:r>
      <w:r w:rsidR="00395B0F" w:rsidRPr="00E00BF0">
        <w:rPr>
          <w:rFonts w:ascii="仿宋" w:eastAsia="仿宋" w:hAnsi="仿宋" w:hint="eastAsia"/>
          <w:spacing w:val="12"/>
          <w:sz w:val="32"/>
          <w:szCs w:val="32"/>
        </w:rPr>
        <w:t>决算</w:t>
      </w:r>
      <w:r w:rsidR="007D213A" w:rsidRPr="00E00BF0">
        <w:rPr>
          <w:rFonts w:ascii="仿宋" w:eastAsia="仿宋" w:hAnsi="仿宋" w:hint="eastAsia"/>
          <w:spacing w:val="12"/>
          <w:sz w:val="32"/>
          <w:szCs w:val="32"/>
        </w:rPr>
        <w:t>支出为</w:t>
      </w:r>
      <w:r w:rsidR="00395B0F" w:rsidRPr="00E00BF0">
        <w:rPr>
          <w:rFonts w:ascii="仿宋" w:eastAsia="仿宋" w:hAnsi="仿宋" w:hint="eastAsia"/>
          <w:spacing w:val="12"/>
          <w:sz w:val="32"/>
          <w:szCs w:val="32"/>
        </w:rPr>
        <w:t>974.93</w:t>
      </w:r>
      <w:r w:rsidR="007D213A" w:rsidRPr="00E00BF0">
        <w:rPr>
          <w:rFonts w:ascii="仿宋" w:eastAsia="仿宋" w:hAnsi="仿宋" w:hint="eastAsia"/>
          <w:spacing w:val="12"/>
          <w:sz w:val="32"/>
          <w:szCs w:val="32"/>
        </w:rPr>
        <w:t>万元，</w:t>
      </w:r>
      <w:r w:rsidR="00395B0F" w:rsidRPr="00E00BF0">
        <w:rPr>
          <w:rFonts w:ascii="仿宋" w:eastAsia="仿宋" w:hAnsi="仿宋" w:hint="eastAsia"/>
          <w:spacing w:val="12"/>
          <w:sz w:val="32"/>
          <w:szCs w:val="32"/>
        </w:rPr>
        <w:t>决算结余144万元；2016年预算收入</w:t>
      </w:r>
      <w:r w:rsidR="00B76446" w:rsidRPr="00E00BF0">
        <w:rPr>
          <w:rFonts w:ascii="仿宋" w:eastAsia="仿宋" w:hAnsi="仿宋" w:hint="eastAsia"/>
          <w:spacing w:val="12"/>
          <w:sz w:val="32"/>
          <w:szCs w:val="32"/>
        </w:rPr>
        <w:t>1063</w:t>
      </w:r>
      <w:r w:rsidR="00395B0F" w:rsidRPr="00E00BF0">
        <w:rPr>
          <w:rFonts w:ascii="仿宋" w:eastAsia="仿宋" w:hAnsi="仿宋" w:hint="eastAsia"/>
          <w:spacing w:val="12"/>
          <w:sz w:val="32"/>
          <w:szCs w:val="32"/>
        </w:rPr>
        <w:t>万</w:t>
      </w:r>
      <w:r w:rsidR="00B76446" w:rsidRPr="00E00BF0">
        <w:rPr>
          <w:rFonts w:ascii="仿宋" w:eastAsia="仿宋" w:hAnsi="仿宋" w:hint="eastAsia"/>
          <w:spacing w:val="12"/>
          <w:sz w:val="32"/>
          <w:szCs w:val="32"/>
        </w:rPr>
        <w:t>元</w:t>
      </w:r>
      <w:r w:rsidR="00395B0F" w:rsidRPr="00E00BF0">
        <w:rPr>
          <w:rFonts w:ascii="仿宋" w:eastAsia="仿宋" w:hAnsi="仿宋" w:hint="eastAsia"/>
          <w:spacing w:val="12"/>
          <w:sz w:val="32"/>
          <w:szCs w:val="32"/>
        </w:rPr>
        <w:t>，预算支出80</w:t>
      </w:r>
      <w:r w:rsidR="00B76446" w:rsidRPr="00E00BF0">
        <w:rPr>
          <w:rFonts w:ascii="仿宋" w:eastAsia="仿宋" w:hAnsi="仿宋" w:hint="eastAsia"/>
          <w:spacing w:val="12"/>
          <w:sz w:val="32"/>
          <w:szCs w:val="32"/>
        </w:rPr>
        <w:t>4.5</w:t>
      </w:r>
      <w:r w:rsidR="00395B0F" w:rsidRPr="00E00BF0">
        <w:rPr>
          <w:rFonts w:ascii="仿宋" w:eastAsia="仿宋" w:hAnsi="仿宋" w:hint="eastAsia"/>
          <w:spacing w:val="12"/>
          <w:sz w:val="32"/>
          <w:szCs w:val="32"/>
        </w:rPr>
        <w:t>万</w:t>
      </w:r>
      <w:r w:rsidR="00B76446" w:rsidRPr="00E00BF0">
        <w:rPr>
          <w:rFonts w:ascii="仿宋" w:eastAsia="仿宋" w:hAnsi="仿宋" w:hint="eastAsia"/>
          <w:spacing w:val="12"/>
          <w:sz w:val="32"/>
          <w:szCs w:val="32"/>
        </w:rPr>
        <w:t>元</w:t>
      </w:r>
      <w:r w:rsidR="00395B0F" w:rsidRPr="00E00BF0">
        <w:rPr>
          <w:rFonts w:ascii="仿宋" w:eastAsia="仿宋" w:hAnsi="仿宋" w:hint="eastAsia"/>
          <w:spacing w:val="12"/>
          <w:sz w:val="32"/>
          <w:szCs w:val="32"/>
        </w:rPr>
        <w:t>；</w:t>
      </w:r>
      <w:r w:rsidR="007D213A" w:rsidRPr="00E00BF0">
        <w:rPr>
          <w:rFonts w:ascii="仿宋" w:eastAsia="仿宋" w:hAnsi="仿宋" w:hint="eastAsia"/>
          <w:spacing w:val="12"/>
          <w:sz w:val="32"/>
          <w:szCs w:val="32"/>
        </w:rPr>
        <w:t>2016年</w:t>
      </w:r>
      <w:r w:rsidR="00395B0F" w:rsidRPr="00E00BF0">
        <w:rPr>
          <w:rFonts w:ascii="仿宋" w:eastAsia="仿宋" w:hAnsi="仿宋" w:hint="eastAsia"/>
          <w:spacing w:val="12"/>
          <w:sz w:val="32"/>
          <w:szCs w:val="32"/>
        </w:rPr>
        <w:t>决算</w:t>
      </w:r>
      <w:r w:rsidR="007D213A" w:rsidRPr="00E00BF0">
        <w:rPr>
          <w:rFonts w:ascii="仿宋" w:eastAsia="仿宋" w:hAnsi="仿宋" w:hint="eastAsia"/>
          <w:spacing w:val="12"/>
          <w:sz w:val="32"/>
          <w:szCs w:val="32"/>
        </w:rPr>
        <w:t>收入</w:t>
      </w:r>
      <w:r w:rsidR="00240E6F" w:rsidRPr="00E00BF0">
        <w:rPr>
          <w:rFonts w:ascii="仿宋" w:eastAsia="仿宋" w:hAnsi="仿宋" w:hint="eastAsia"/>
          <w:spacing w:val="12"/>
          <w:sz w:val="32"/>
          <w:szCs w:val="32"/>
        </w:rPr>
        <w:t>1363.05</w:t>
      </w:r>
      <w:r w:rsidR="007D213A" w:rsidRPr="00E00BF0">
        <w:rPr>
          <w:rFonts w:ascii="仿宋" w:eastAsia="仿宋" w:hAnsi="仿宋" w:hint="eastAsia"/>
          <w:spacing w:val="12"/>
          <w:sz w:val="32"/>
          <w:szCs w:val="32"/>
        </w:rPr>
        <w:t>万元，</w:t>
      </w:r>
      <w:r w:rsidR="00395B0F" w:rsidRPr="00E00BF0">
        <w:rPr>
          <w:rFonts w:ascii="仿宋" w:eastAsia="仿宋" w:hAnsi="仿宋" w:hint="eastAsia"/>
          <w:spacing w:val="12"/>
          <w:sz w:val="32"/>
          <w:szCs w:val="32"/>
        </w:rPr>
        <w:t>决算</w:t>
      </w:r>
      <w:r w:rsidR="007D213A" w:rsidRPr="00E00BF0">
        <w:rPr>
          <w:rFonts w:ascii="仿宋" w:eastAsia="仿宋" w:hAnsi="仿宋" w:hint="eastAsia"/>
          <w:spacing w:val="12"/>
          <w:sz w:val="32"/>
          <w:szCs w:val="32"/>
        </w:rPr>
        <w:t>支出为</w:t>
      </w:r>
      <w:r w:rsidR="00395B0F" w:rsidRPr="00E00BF0">
        <w:rPr>
          <w:rFonts w:ascii="仿宋" w:eastAsia="仿宋" w:hAnsi="仿宋" w:hint="eastAsia"/>
          <w:spacing w:val="12"/>
          <w:sz w:val="32"/>
          <w:szCs w:val="32"/>
        </w:rPr>
        <w:t>1024.60</w:t>
      </w:r>
      <w:r w:rsidR="007D213A" w:rsidRPr="00E00BF0">
        <w:rPr>
          <w:rFonts w:ascii="仿宋" w:eastAsia="仿宋" w:hAnsi="仿宋" w:hint="eastAsia"/>
          <w:spacing w:val="12"/>
          <w:sz w:val="32"/>
          <w:szCs w:val="32"/>
        </w:rPr>
        <w:t>万元，</w:t>
      </w:r>
      <w:r w:rsidR="00395B0F" w:rsidRPr="00E00BF0">
        <w:rPr>
          <w:rFonts w:ascii="仿宋" w:eastAsia="仿宋" w:hAnsi="仿宋" w:hint="eastAsia"/>
          <w:spacing w:val="12"/>
          <w:sz w:val="32"/>
          <w:szCs w:val="32"/>
        </w:rPr>
        <w:t>决算结余482.45万元。</w:t>
      </w:r>
      <w:r w:rsidR="00B76446" w:rsidRPr="00E00BF0">
        <w:rPr>
          <w:rFonts w:ascii="仿宋" w:eastAsia="仿宋" w:hAnsi="仿宋" w:hint="eastAsia"/>
          <w:spacing w:val="12"/>
          <w:sz w:val="32"/>
          <w:szCs w:val="32"/>
        </w:rPr>
        <w:t>与年初预算相比，收入结余变化较大，收入增长率为28.23%，支出增长率为27.36%。</w:t>
      </w:r>
      <w:r w:rsidR="007D213A" w:rsidRPr="00E00BF0">
        <w:rPr>
          <w:rFonts w:ascii="仿宋" w:eastAsia="仿宋" w:hAnsi="仿宋" w:hint="eastAsia"/>
          <w:spacing w:val="12"/>
          <w:sz w:val="32"/>
          <w:szCs w:val="32"/>
        </w:rPr>
        <w:t>与上年相比，收入</w:t>
      </w:r>
      <w:r w:rsidR="00240E6F" w:rsidRPr="00E00BF0">
        <w:rPr>
          <w:rFonts w:ascii="仿宋" w:eastAsia="仿宋" w:hAnsi="仿宋" w:hint="eastAsia"/>
          <w:spacing w:val="12"/>
          <w:sz w:val="32"/>
          <w:szCs w:val="32"/>
        </w:rPr>
        <w:t>结余</w:t>
      </w:r>
      <w:r w:rsidR="007D213A" w:rsidRPr="00E00BF0">
        <w:rPr>
          <w:rFonts w:ascii="仿宋" w:eastAsia="仿宋" w:hAnsi="仿宋" w:hint="eastAsia"/>
          <w:spacing w:val="12"/>
          <w:sz w:val="32"/>
          <w:szCs w:val="32"/>
        </w:rPr>
        <w:t>变化较大，收入增长率为</w:t>
      </w:r>
      <w:r w:rsidR="00240E6F" w:rsidRPr="00E00BF0">
        <w:rPr>
          <w:rFonts w:ascii="仿宋" w:eastAsia="仿宋" w:hAnsi="仿宋" w:hint="eastAsia"/>
          <w:spacing w:val="12"/>
          <w:sz w:val="32"/>
          <w:szCs w:val="32"/>
        </w:rPr>
        <w:t>21.82</w:t>
      </w:r>
      <w:r w:rsidR="007D213A" w:rsidRPr="00E00BF0">
        <w:rPr>
          <w:rFonts w:ascii="仿宋" w:eastAsia="仿宋" w:hAnsi="仿宋" w:hint="eastAsia"/>
          <w:spacing w:val="12"/>
          <w:sz w:val="32"/>
          <w:szCs w:val="32"/>
        </w:rPr>
        <w:t>%，支出增长率为</w:t>
      </w:r>
      <w:r w:rsidR="00240E6F" w:rsidRPr="00E00BF0">
        <w:rPr>
          <w:rFonts w:ascii="仿宋" w:eastAsia="仿宋" w:hAnsi="仿宋" w:hint="eastAsia"/>
          <w:spacing w:val="12"/>
          <w:sz w:val="32"/>
          <w:szCs w:val="32"/>
        </w:rPr>
        <w:t>5.09</w:t>
      </w:r>
      <w:r w:rsidR="007D213A" w:rsidRPr="00E00BF0">
        <w:rPr>
          <w:rFonts w:ascii="仿宋" w:eastAsia="仿宋" w:hAnsi="仿宋" w:hint="eastAsia"/>
          <w:spacing w:val="12"/>
          <w:sz w:val="32"/>
          <w:szCs w:val="32"/>
        </w:rPr>
        <w:t>%，</w:t>
      </w:r>
      <w:r w:rsidR="00240E6F" w:rsidRPr="00E00BF0">
        <w:rPr>
          <w:rFonts w:ascii="仿宋" w:eastAsia="仿宋" w:hAnsi="仿宋" w:hint="eastAsia"/>
          <w:spacing w:val="12"/>
          <w:sz w:val="32"/>
          <w:szCs w:val="32"/>
        </w:rPr>
        <w:t>结余增加率为</w:t>
      </w:r>
      <w:r w:rsidR="00B76446" w:rsidRPr="00E00BF0">
        <w:rPr>
          <w:rFonts w:ascii="仿宋" w:eastAsia="仿宋" w:hAnsi="仿宋" w:hint="eastAsia"/>
          <w:spacing w:val="12"/>
          <w:sz w:val="32"/>
          <w:szCs w:val="32"/>
        </w:rPr>
        <w:t>235.03%。</w:t>
      </w:r>
      <w:r w:rsidR="007D213A" w:rsidRPr="00E00BF0">
        <w:rPr>
          <w:rFonts w:ascii="仿宋" w:eastAsia="仿宋" w:hAnsi="仿宋" w:hint="eastAsia"/>
          <w:spacing w:val="12"/>
          <w:sz w:val="32"/>
          <w:szCs w:val="32"/>
        </w:rPr>
        <w:t>造成这一变化的主要原因是项目收入</w:t>
      </w:r>
      <w:r w:rsidR="00395B0F" w:rsidRPr="00E00BF0">
        <w:rPr>
          <w:rFonts w:ascii="仿宋" w:eastAsia="仿宋" w:hAnsi="仿宋" w:hint="eastAsia"/>
          <w:spacing w:val="12"/>
          <w:sz w:val="32"/>
          <w:szCs w:val="32"/>
        </w:rPr>
        <w:t>及结余的</w:t>
      </w:r>
      <w:r w:rsidR="007D213A" w:rsidRPr="00E00BF0">
        <w:rPr>
          <w:rFonts w:ascii="仿宋" w:eastAsia="仿宋" w:hAnsi="仿宋" w:hint="eastAsia"/>
          <w:spacing w:val="12"/>
          <w:sz w:val="32"/>
          <w:szCs w:val="32"/>
        </w:rPr>
        <w:t>增加。第一，</w:t>
      </w:r>
      <w:r w:rsidR="00395B0F" w:rsidRPr="00E00BF0">
        <w:rPr>
          <w:rFonts w:ascii="仿宋" w:eastAsia="仿宋" w:hAnsi="仿宋" w:hint="eastAsia"/>
          <w:spacing w:val="12"/>
          <w:sz w:val="32"/>
          <w:szCs w:val="32"/>
        </w:rPr>
        <w:t>2016年栾川县第二批统筹文化整合资金117.25万元</w:t>
      </w:r>
      <w:r w:rsidR="00717B16" w:rsidRPr="00E00BF0">
        <w:rPr>
          <w:rFonts w:ascii="仿宋" w:eastAsia="仿宋" w:hAnsi="仿宋" w:hint="eastAsia"/>
          <w:spacing w:val="12"/>
          <w:sz w:val="32"/>
          <w:szCs w:val="32"/>
        </w:rPr>
        <w:t>的增加</w:t>
      </w:r>
      <w:r w:rsidR="00395B0F" w:rsidRPr="00E00BF0">
        <w:rPr>
          <w:rFonts w:ascii="仿宋" w:eastAsia="仿宋" w:hAnsi="仿宋" w:hint="eastAsia"/>
          <w:spacing w:val="12"/>
          <w:sz w:val="32"/>
          <w:szCs w:val="32"/>
        </w:rPr>
        <w:t>；</w:t>
      </w:r>
      <w:r w:rsidR="007D213A" w:rsidRPr="00E00BF0">
        <w:rPr>
          <w:rFonts w:ascii="仿宋" w:eastAsia="仿宋" w:hAnsi="仿宋" w:hint="eastAsia"/>
          <w:spacing w:val="12"/>
          <w:sz w:val="32"/>
          <w:szCs w:val="32"/>
        </w:rPr>
        <w:t>第二，</w:t>
      </w:r>
      <w:r w:rsidR="00395B0F" w:rsidRPr="00E00BF0">
        <w:rPr>
          <w:rFonts w:ascii="仿宋" w:eastAsia="仿宋" w:hAnsi="仿宋" w:hint="eastAsia"/>
          <w:spacing w:val="12"/>
          <w:sz w:val="32"/>
          <w:szCs w:val="32"/>
        </w:rPr>
        <w:t>图书馆、文化馆设备购置110万元；</w:t>
      </w:r>
      <w:r w:rsidR="00F72B55" w:rsidRPr="00E00BF0">
        <w:rPr>
          <w:rFonts w:ascii="仿宋" w:eastAsia="仿宋" w:hAnsi="仿宋" w:hint="eastAsia"/>
          <w:spacing w:val="12"/>
          <w:sz w:val="32"/>
          <w:szCs w:val="32"/>
        </w:rPr>
        <w:t>第三，</w:t>
      </w:r>
      <w:r w:rsidR="00717B16" w:rsidRPr="00E00BF0">
        <w:rPr>
          <w:rFonts w:ascii="仿宋" w:eastAsia="仿宋" w:hAnsi="仿宋" w:hint="eastAsia"/>
          <w:spacing w:val="12"/>
          <w:sz w:val="32"/>
          <w:szCs w:val="32"/>
        </w:rPr>
        <w:t>中央补</w:t>
      </w:r>
      <w:r w:rsidR="00717B16" w:rsidRPr="00E00BF0">
        <w:rPr>
          <w:rFonts w:ascii="仿宋" w:eastAsia="仿宋" w:hAnsi="仿宋" w:hint="eastAsia"/>
          <w:spacing w:val="12"/>
          <w:sz w:val="32"/>
          <w:szCs w:val="32"/>
        </w:rPr>
        <w:lastRenderedPageBreak/>
        <w:t>助地方公共文化服务体系建设81.2万的</w:t>
      </w:r>
      <w:r w:rsidR="00F72B55" w:rsidRPr="00E00BF0">
        <w:rPr>
          <w:rFonts w:ascii="仿宋" w:eastAsia="仿宋" w:hAnsi="仿宋" w:hint="eastAsia"/>
          <w:spacing w:val="12"/>
          <w:sz w:val="32"/>
          <w:szCs w:val="32"/>
        </w:rPr>
        <w:t>收支增加，</w:t>
      </w:r>
      <w:r w:rsidR="00717B16" w:rsidRPr="00E00BF0">
        <w:rPr>
          <w:rFonts w:ascii="仿宋" w:eastAsia="仿宋" w:hAnsi="仿宋" w:hint="eastAsia"/>
          <w:spacing w:val="12"/>
          <w:sz w:val="32"/>
          <w:szCs w:val="32"/>
        </w:rPr>
        <w:t>第四，老君山庙会及非遗展厅的专项资金30万的增加。</w:t>
      </w:r>
    </w:p>
    <w:p w:rsidR="002606C7" w:rsidRPr="00E00BF0" w:rsidRDefault="002606C7" w:rsidP="00F72B55">
      <w:pPr>
        <w:spacing w:line="576" w:lineRule="exact"/>
        <w:ind w:firstLineChars="150" w:firstLine="516"/>
        <w:rPr>
          <w:rFonts w:ascii="仿宋" w:eastAsia="仿宋" w:hAnsi="仿宋"/>
          <w:spacing w:val="12"/>
          <w:sz w:val="32"/>
          <w:szCs w:val="32"/>
        </w:rPr>
      </w:pPr>
      <w:r w:rsidRPr="00E00BF0">
        <w:rPr>
          <w:rFonts w:ascii="仿宋" w:eastAsia="仿宋" w:hAnsi="仿宋" w:hint="eastAsia"/>
          <w:spacing w:val="12"/>
          <w:sz w:val="32"/>
          <w:szCs w:val="32"/>
        </w:rPr>
        <w:t>（二）“三公”经费</w:t>
      </w:r>
      <w:r w:rsidR="00CD5C8A" w:rsidRPr="00E00BF0">
        <w:rPr>
          <w:rFonts w:ascii="仿宋" w:eastAsia="仿宋" w:hAnsi="仿宋" w:hint="eastAsia"/>
          <w:spacing w:val="12"/>
          <w:sz w:val="32"/>
          <w:szCs w:val="32"/>
        </w:rPr>
        <w:t>变化说明</w:t>
      </w:r>
    </w:p>
    <w:p w:rsidR="002606C7" w:rsidRDefault="002606C7" w:rsidP="00F72B55">
      <w:pPr>
        <w:spacing w:line="576" w:lineRule="exact"/>
        <w:ind w:firstLineChars="200" w:firstLine="688"/>
        <w:rPr>
          <w:rFonts w:ascii="仿宋" w:eastAsia="仿宋" w:hAnsi="仿宋" w:hint="eastAsia"/>
          <w:spacing w:val="12"/>
          <w:sz w:val="32"/>
          <w:szCs w:val="32"/>
        </w:rPr>
      </w:pPr>
      <w:r w:rsidRPr="00E00BF0">
        <w:rPr>
          <w:rFonts w:ascii="仿宋" w:eastAsia="仿宋" w:hAnsi="仿宋"/>
          <w:spacing w:val="12"/>
          <w:sz w:val="32"/>
          <w:szCs w:val="32"/>
        </w:rPr>
        <w:t>“三公”经费</w:t>
      </w:r>
      <w:r w:rsidR="00F72B55" w:rsidRPr="00E00BF0">
        <w:rPr>
          <w:rFonts w:ascii="仿宋" w:eastAsia="仿宋" w:hAnsi="仿宋" w:hint="eastAsia"/>
          <w:spacing w:val="12"/>
          <w:sz w:val="32"/>
          <w:szCs w:val="32"/>
        </w:rPr>
        <w:t>2015年</w:t>
      </w:r>
      <w:r w:rsidR="00717B16" w:rsidRPr="00E00BF0">
        <w:rPr>
          <w:rFonts w:ascii="仿宋" w:eastAsia="仿宋" w:hAnsi="仿宋" w:hint="eastAsia"/>
          <w:spacing w:val="12"/>
          <w:sz w:val="32"/>
          <w:szCs w:val="32"/>
        </w:rPr>
        <w:t>基本及项目决算总</w:t>
      </w:r>
      <w:r w:rsidR="00F72B55" w:rsidRPr="00E00BF0">
        <w:rPr>
          <w:rFonts w:ascii="仿宋" w:eastAsia="仿宋" w:hAnsi="仿宋" w:hint="eastAsia"/>
          <w:spacing w:val="12"/>
          <w:sz w:val="32"/>
          <w:szCs w:val="32"/>
        </w:rPr>
        <w:t>支出</w:t>
      </w:r>
      <w:r w:rsidR="00717B16" w:rsidRPr="00E00BF0">
        <w:rPr>
          <w:rFonts w:ascii="仿宋" w:eastAsia="仿宋" w:hAnsi="仿宋" w:hint="eastAsia"/>
          <w:spacing w:val="12"/>
          <w:sz w:val="32"/>
          <w:szCs w:val="32"/>
        </w:rPr>
        <w:t>45.44</w:t>
      </w:r>
      <w:r w:rsidR="001C0D79" w:rsidRPr="00E00BF0">
        <w:rPr>
          <w:rFonts w:ascii="仿宋" w:eastAsia="仿宋" w:hAnsi="仿宋" w:hint="eastAsia"/>
          <w:spacing w:val="12"/>
          <w:sz w:val="32"/>
          <w:szCs w:val="32"/>
        </w:rPr>
        <w:t>万元；2016年基本支出预算公务接待费4万；</w:t>
      </w:r>
      <w:r w:rsidR="00F72B55" w:rsidRPr="00E00BF0">
        <w:rPr>
          <w:rFonts w:ascii="仿宋" w:eastAsia="仿宋" w:hAnsi="仿宋" w:hint="eastAsia"/>
          <w:spacing w:val="12"/>
          <w:sz w:val="32"/>
          <w:szCs w:val="32"/>
        </w:rPr>
        <w:t>2016年</w:t>
      </w:r>
      <w:r w:rsidR="00717B16" w:rsidRPr="00E00BF0">
        <w:rPr>
          <w:rFonts w:ascii="仿宋" w:eastAsia="仿宋" w:hAnsi="仿宋" w:hint="eastAsia"/>
          <w:spacing w:val="12"/>
          <w:sz w:val="32"/>
          <w:szCs w:val="32"/>
        </w:rPr>
        <w:t>基本及项目决算</w:t>
      </w:r>
      <w:r w:rsidR="00F72B55" w:rsidRPr="00E00BF0">
        <w:rPr>
          <w:rFonts w:ascii="仿宋" w:eastAsia="仿宋" w:hAnsi="仿宋" w:hint="eastAsia"/>
          <w:spacing w:val="12"/>
          <w:sz w:val="32"/>
          <w:szCs w:val="32"/>
        </w:rPr>
        <w:t>总支出</w:t>
      </w:r>
      <w:r w:rsidR="00717B16" w:rsidRPr="00E00BF0">
        <w:rPr>
          <w:rFonts w:ascii="仿宋" w:eastAsia="仿宋" w:hAnsi="仿宋" w:hint="eastAsia"/>
          <w:spacing w:val="12"/>
          <w:sz w:val="32"/>
          <w:szCs w:val="32"/>
        </w:rPr>
        <w:t>20.26</w:t>
      </w:r>
      <w:r w:rsidR="00F72B55" w:rsidRPr="00E00BF0">
        <w:rPr>
          <w:rFonts w:ascii="仿宋" w:eastAsia="仿宋" w:hAnsi="仿宋" w:hint="eastAsia"/>
          <w:spacing w:val="12"/>
          <w:sz w:val="32"/>
          <w:szCs w:val="32"/>
        </w:rPr>
        <w:t>万元，与上年相比</w:t>
      </w:r>
      <w:r w:rsidR="00717B16" w:rsidRPr="00E00BF0">
        <w:rPr>
          <w:rFonts w:ascii="仿宋" w:eastAsia="仿宋" w:hAnsi="仿宋" w:hint="eastAsia"/>
          <w:spacing w:val="12"/>
          <w:sz w:val="32"/>
          <w:szCs w:val="32"/>
        </w:rPr>
        <w:t>减少</w:t>
      </w:r>
      <w:r w:rsidR="001C0D79" w:rsidRPr="00E00BF0">
        <w:rPr>
          <w:rFonts w:ascii="仿宋" w:eastAsia="仿宋" w:hAnsi="仿宋" w:hint="eastAsia"/>
          <w:spacing w:val="12"/>
          <w:sz w:val="32"/>
          <w:szCs w:val="32"/>
        </w:rPr>
        <w:t>124.28</w:t>
      </w:r>
      <w:r w:rsidR="00F72B55" w:rsidRPr="00E00BF0">
        <w:rPr>
          <w:rFonts w:ascii="仿宋" w:eastAsia="仿宋" w:hAnsi="仿宋" w:hint="eastAsia"/>
          <w:spacing w:val="12"/>
          <w:sz w:val="32"/>
          <w:szCs w:val="32"/>
        </w:rPr>
        <w:t>%。主要为</w:t>
      </w:r>
      <w:r w:rsidR="00717B16" w:rsidRPr="00E00BF0">
        <w:rPr>
          <w:rFonts w:ascii="仿宋" w:eastAsia="仿宋" w:hAnsi="仿宋" w:hint="eastAsia"/>
          <w:spacing w:val="12"/>
          <w:sz w:val="32"/>
          <w:szCs w:val="32"/>
        </w:rPr>
        <w:t>公务用车、</w:t>
      </w:r>
      <w:r w:rsidR="00F72B55" w:rsidRPr="00E00BF0">
        <w:rPr>
          <w:rFonts w:ascii="仿宋" w:eastAsia="仿宋" w:hAnsi="仿宋" w:hint="eastAsia"/>
          <w:spacing w:val="12"/>
          <w:sz w:val="32"/>
          <w:szCs w:val="32"/>
        </w:rPr>
        <w:t>公务接待费用的</w:t>
      </w:r>
      <w:r w:rsidR="00717B16" w:rsidRPr="00E00BF0">
        <w:rPr>
          <w:rFonts w:ascii="仿宋" w:eastAsia="仿宋" w:hAnsi="仿宋" w:hint="eastAsia"/>
          <w:spacing w:val="12"/>
          <w:sz w:val="32"/>
          <w:szCs w:val="32"/>
        </w:rPr>
        <w:t>减少</w:t>
      </w:r>
      <w:r w:rsidR="00F72B55" w:rsidRPr="00E00BF0">
        <w:rPr>
          <w:rFonts w:ascii="仿宋" w:eastAsia="仿宋" w:hAnsi="仿宋" w:hint="eastAsia"/>
          <w:spacing w:val="12"/>
          <w:sz w:val="32"/>
          <w:szCs w:val="32"/>
        </w:rPr>
        <w:t>。</w:t>
      </w:r>
      <w:r w:rsidR="00F72B55" w:rsidRPr="00E00BF0">
        <w:rPr>
          <w:rFonts w:ascii="仿宋" w:eastAsia="仿宋" w:hAnsi="仿宋"/>
          <w:spacing w:val="12"/>
          <w:sz w:val="32"/>
          <w:szCs w:val="32"/>
        </w:rPr>
        <w:t>201</w:t>
      </w:r>
      <w:r w:rsidR="00F72B55" w:rsidRPr="00E00BF0">
        <w:rPr>
          <w:rFonts w:ascii="仿宋" w:eastAsia="仿宋" w:hAnsi="仿宋" w:hint="eastAsia"/>
          <w:spacing w:val="12"/>
          <w:sz w:val="32"/>
          <w:szCs w:val="32"/>
        </w:rPr>
        <w:t>5</w:t>
      </w:r>
      <w:r w:rsidR="00F72B55" w:rsidRPr="00E00BF0">
        <w:rPr>
          <w:rFonts w:ascii="仿宋" w:eastAsia="仿宋" w:hAnsi="仿宋"/>
          <w:spacing w:val="12"/>
          <w:sz w:val="32"/>
          <w:szCs w:val="32"/>
        </w:rPr>
        <w:t>年</w:t>
      </w:r>
      <w:r w:rsidR="00717B16" w:rsidRPr="00E00BF0">
        <w:rPr>
          <w:rFonts w:ascii="仿宋" w:eastAsia="仿宋" w:hAnsi="仿宋" w:hint="eastAsia"/>
          <w:spacing w:val="12"/>
          <w:sz w:val="32"/>
          <w:szCs w:val="32"/>
        </w:rPr>
        <w:t>公务用车运行维护费25.41万元，</w:t>
      </w:r>
      <w:r w:rsidR="001C0D79" w:rsidRPr="00E00BF0">
        <w:rPr>
          <w:rFonts w:ascii="仿宋" w:eastAsia="仿宋" w:hAnsi="仿宋" w:hint="eastAsia"/>
          <w:spacing w:val="12"/>
          <w:sz w:val="32"/>
          <w:szCs w:val="32"/>
        </w:rPr>
        <w:t>2016年公务用车运行维护费13.80万元，与上年相比，减少84.13%；2015年</w:t>
      </w:r>
      <w:r w:rsidRPr="00E00BF0">
        <w:rPr>
          <w:rFonts w:ascii="仿宋" w:eastAsia="仿宋" w:hAnsi="仿宋"/>
          <w:spacing w:val="12"/>
          <w:sz w:val="32"/>
          <w:szCs w:val="32"/>
        </w:rPr>
        <w:t>公务接待费</w:t>
      </w:r>
      <w:r w:rsidR="00717B16" w:rsidRPr="00E00BF0">
        <w:rPr>
          <w:rFonts w:ascii="仿宋" w:eastAsia="仿宋" w:hAnsi="仿宋" w:hint="eastAsia"/>
          <w:spacing w:val="12"/>
          <w:sz w:val="32"/>
          <w:szCs w:val="32"/>
        </w:rPr>
        <w:t>20.03</w:t>
      </w:r>
      <w:r w:rsidRPr="00E00BF0">
        <w:rPr>
          <w:rFonts w:ascii="仿宋" w:eastAsia="仿宋" w:hAnsi="仿宋"/>
          <w:spacing w:val="12"/>
          <w:sz w:val="32"/>
          <w:szCs w:val="32"/>
        </w:rPr>
        <w:t>万元，</w:t>
      </w:r>
      <w:r w:rsidR="001C0D79" w:rsidRPr="00E00BF0">
        <w:rPr>
          <w:rFonts w:ascii="仿宋" w:eastAsia="仿宋" w:hAnsi="仿宋" w:hint="eastAsia"/>
          <w:spacing w:val="12"/>
          <w:sz w:val="32"/>
          <w:szCs w:val="32"/>
        </w:rPr>
        <w:t>2016年</w:t>
      </w:r>
      <w:r w:rsidR="00F72B55" w:rsidRPr="00E00BF0">
        <w:rPr>
          <w:rFonts w:ascii="仿宋" w:eastAsia="仿宋" w:hAnsi="仿宋" w:hint="eastAsia"/>
          <w:spacing w:val="12"/>
          <w:sz w:val="32"/>
          <w:szCs w:val="32"/>
        </w:rPr>
        <w:t>公务接待费</w:t>
      </w:r>
      <w:r w:rsidR="00717B16" w:rsidRPr="00E00BF0">
        <w:rPr>
          <w:rFonts w:ascii="仿宋" w:eastAsia="仿宋" w:hAnsi="仿宋" w:hint="eastAsia"/>
          <w:spacing w:val="12"/>
          <w:sz w:val="32"/>
          <w:szCs w:val="32"/>
        </w:rPr>
        <w:t>6.46</w:t>
      </w:r>
      <w:r w:rsidR="00F72B55" w:rsidRPr="00E00BF0">
        <w:rPr>
          <w:rFonts w:ascii="仿宋" w:eastAsia="仿宋" w:hAnsi="仿宋" w:hint="eastAsia"/>
          <w:spacing w:val="12"/>
          <w:sz w:val="32"/>
          <w:szCs w:val="32"/>
        </w:rPr>
        <w:t>万元，与上年相比，</w:t>
      </w:r>
      <w:r w:rsidR="00717B16" w:rsidRPr="00E00BF0">
        <w:rPr>
          <w:rFonts w:ascii="仿宋" w:eastAsia="仿宋" w:hAnsi="仿宋" w:hint="eastAsia"/>
          <w:spacing w:val="12"/>
          <w:sz w:val="32"/>
          <w:szCs w:val="32"/>
        </w:rPr>
        <w:t>减少</w:t>
      </w:r>
      <w:r w:rsidR="001C0D79" w:rsidRPr="00E00BF0">
        <w:rPr>
          <w:rFonts w:ascii="仿宋" w:eastAsia="仿宋" w:hAnsi="仿宋" w:hint="eastAsia"/>
          <w:spacing w:val="12"/>
          <w:sz w:val="32"/>
          <w:szCs w:val="32"/>
        </w:rPr>
        <w:t>210.06</w:t>
      </w:r>
      <w:r w:rsidR="00F72B55" w:rsidRPr="00E00BF0">
        <w:rPr>
          <w:rFonts w:ascii="仿宋" w:eastAsia="仿宋" w:hAnsi="仿宋" w:hint="eastAsia"/>
          <w:spacing w:val="12"/>
          <w:sz w:val="32"/>
          <w:szCs w:val="32"/>
        </w:rPr>
        <w:t>%</w:t>
      </w:r>
      <w:r w:rsidR="00354E04">
        <w:rPr>
          <w:rFonts w:ascii="仿宋" w:eastAsia="仿宋" w:hAnsi="仿宋" w:hint="eastAsia"/>
          <w:spacing w:val="12"/>
          <w:sz w:val="32"/>
          <w:szCs w:val="32"/>
        </w:rPr>
        <w:t>。</w:t>
      </w:r>
    </w:p>
    <w:p w:rsidR="00354E04" w:rsidRPr="00D918CF" w:rsidRDefault="00354E04" w:rsidP="00F72B55">
      <w:pPr>
        <w:spacing w:line="576" w:lineRule="exact"/>
        <w:ind w:firstLineChars="200" w:firstLine="688"/>
        <w:rPr>
          <w:rFonts w:ascii="仿宋" w:eastAsia="仿宋" w:hAnsi="仿宋"/>
          <w:color w:val="FF0000"/>
          <w:spacing w:val="12"/>
          <w:sz w:val="32"/>
          <w:szCs w:val="32"/>
        </w:rPr>
      </w:pPr>
      <w:r w:rsidRPr="00D918CF">
        <w:rPr>
          <w:rFonts w:ascii="仿宋" w:eastAsia="仿宋" w:hAnsi="仿宋" w:hint="eastAsia"/>
          <w:color w:val="FF0000"/>
          <w:spacing w:val="12"/>
          <w:sz w:val="32"/>
          <w:szCs w:val="32"/>
        </w:rPr>
        <w:t>其中：栾川县文广新局本级2015年基本支出决算公务接待费为2.2万元，2016年基本支出决算公务接待费为1.54万元，与上年相比，减少30%；文广新局本级2015年基本支出决算公务用车运行维护费为2.9万元，2016年基本支出决算</w:t>
      </w:r>
      <w:r w:rsidR="00BF19B3" w:rsidRPr="00D918CF">
        <w:rPr>
          <w:rFonts w:ascii="仿宋" w:eastAsia="仿宋" w:hAnsi="仿宋" w:hint="eastAsia"/>
          <w:color w:val="FF0000"/>
          <w:spacing w:val="12"/>
          <w:sz w:val="32"/>
          <w:szCs w:val="32"/>
        </w:rPr>
        <w:t>公务用车运行维护费</w:t>
      </w:r>
      <w:r w:rsidRPr="00D918CF">
        <w:rPr>
          <w:rFonts w:ascii="仿宋" w:eastAsia="仿宋" w:hAnsi="仿宋" w:hint="eastAsia"/>
          <w:color w:val="FF0000"/>
          <w:spacing w:val="12"/>
          <w:sz w:val="32"/>
          <w:szCs w:val="32"/>
        </w:rPr>
        <w:t>为3.78万元，与上年相比，增加30%，增加原因主要为下乡扶贫任务重以及车辆维修费高。</w:t>
      </w:r>
    </w:p>
    <w:p w:rsidR="002606C7" w:rsidRPr="00E00BF0" w:rsidRDefault="002606C7">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t>（三）机关运行经费</w:t>
      </w:r>
      <w:r w:rsidR="00CD5C8A" w:rsidRPr="00E00BF0">
        <w:rPr>
          <w:rFonts w:ascii="仿宋" w:eastAsia="仿宋" w:hAnsi="仿宋" w:hint="eastAsia"/>
          <w:spacing w:val="12"/>
          <w:sz w:val="32"/>
          <w:szCs w:val="32"/>
        </w:rPr>
        <w:t>变化说明</w:t>
      </w:r>
    </w:p>
    <w:p w:rsidR="002606C7" w:rsidRPr="00E00BF0" w:rsidRDefault="00BE297D" w:rsidP="00BE297D">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t>2016年机关运行经费</w:t>
      </w:r>
      <w:r w:rsidR="00EB207A">
        <w:rPr>
          <w:rFonts w:ascii="仿宋" w:eastAsia="仿宋" w:hAnsi="仿宋" w:hint="eastAsia"/>
          <w:spacing w:val="12"/>
          <w:sz w:val="32"/>
          <w:szCs w:val="32"/>
        </w:rPr>
        <w:t>决算支出</w:t>
      </w:r>
      <w:r w:rsidR="002A2FD3" w:rsidRPr="00E00BF0">
        <w:rPr>
          <w:rFonts w:ascii="仿宋" w:eastAsia="仿宋" w:hAnsi="仿宋" w:hint="eastAsia"/>
          <w:spacing w:val="12"/>
          <w:sz w:val="32"/>
          <w:szCs w:val="32"/>
        </w:rPr>
        <w:t>370.23</w:t>
      </w:r>
      <w:r w:rsidRPr="00E00BF0">
        <w:rPr>
          <w:rFonts w:ascii="仿宋" w:eastAsia="仿宋" w:hAnsi="仿宋" w:hint="eastAsia"/>
          <w:spacing w:val="12"/>
          <w:sz w:val="32"/>
          <w:szCs w:val="32"/>
        </w:rPr>
        <w:t>万元，</w:t>
      </w:r>
      <w:r w:rsidR="002A2FD3" w:rsidRPr="00E00BF0">
        <w:rPr>
          <w:rFonts w:ascii="仿宋" w:eastAsia="仿宋" w:hAnsi="仿宋" w:hint="eastAsia"/>
          <w:spacing w:val="12"/>
          <w:sz w:val="32"/>
          <w:szCs w:val="32"/>
        </w:rPr>
        <w:t>2015年机关运行经费</w:t>
      </w:r>
      <w:r w:rsidR="00EB207A">
        <w:rPr>
          <w:rFonts w:ascii="仿宋" w:eastAsia="仿宋" w:hAnsi="仿宋" w:hint="eastAsia"/>
          <w:spacing w:val="12"/>
          <w:sz w:val="32"/>
          <w:szCs w:val="32"/>
        </w:rPr>
        <w:t>决算支出</w:t>
      </w:r>
      <w:r w:rsidR="002A2FD3" w:rsidRPr="00E00BF0">
        <w:rPr>
          <w:rFonts w:ascii="仿宋" w:eastAsia="仿宋" w:hAnsi="仿宋" w:hint="eastAsia"/>
          <w:spacing w:val="12"/>
          <w:sz w:val="32"/>
          <w:szCs w:val="32"/>
        </w:rPr>
        <w:t>249.78万元，与上年相比，主要为工资福利支出的增加，即：2016年实行了新标准并补发2014.10月以来应调未调的工资</w:t>
      </w:r>
      <w:r w:rsidRPr="00E00BF0">
        <w:rPr>
          <w:rFonts w:ascii="仿宋" w:eastAsia="仿宋" w:hAnsi="仿宋" w:hint="eastAsia"/>
          <w:spacing w:val="12"/>
          <w:sz w:val="32"/>
          <w:szCs w:val="32"/>
        </w:rPr>
        <w:t>。</w:t>
      </w:r>
    </w:p>
    <w:p w:rsidR="002606C7" w:rsidRPr="00E00BF0" w:rsidRDefault="002606C7">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t>三、</w:t>
      </w:r>
      <w:r w:rsidR="00CD5C8A" w:rsidRPr="00E00BF0">
        <w:rPr>
          <w:rFonts w:ascii="仿宋" w:eastAsia="仿宋" w:hAnsi="仿宋" w:hint="eastAsia"/>
          <w:spacing w:val="12"/>
          <w:sz w:val="32"/>
          <w:szCs w:val="32"/>
        </w:rPr>
        <w:t>国有资产占用情况说明</w:t>
      </w:r>
    </w:p>
    <w:p w:rsidR="00E6369F" w:rsidRPr="00E00BF0" w:rsidRDefault="00BE297D" w:rsidP="00354E04">
      <w:pPr>
        <w:spacing w:line="576" w:lineRule="exact"/>
        <w:ind w:firstLineChars="200" w:firstLine="688"/>
        <w:rPr>
          <w:rFonts w:ascii="仿宋" w:eastAsia="仿宋" w:hAnsi="仿宋"/>
          <w:spacing w:val="12"/>
          <w:sz w:val="32"/>
          <w:szCs w:val="32"/>
        </w:rPr>
      </w:pPr>
      <w:r w:rsidRPr="00E00BF0">
        <w:rPr>
          <w:rFonts w:ascii="仿宋" w:eastAsia="仿宋" w:hAnsi="仿宋" w:hint="eastAsia"/>
          <w:spacing w:val="12"/>
          <w:sz w:val="32"/>
          <w:szCs w:val="32"/>
        </w:rPr>
        <w:lastRenderedPageBreak/>
        <w:t>截止2016年底，</w:t>
      </w:r>
      <w:r w:rsidR="002A2FD3" w:rsidRPr="00E00BF0">
        <w:rPr>
          <w:rFonts w:ascii="仿宋" w:eastAsia="仿宋" w:hAnsi="仿宋" w:hint="eastAsia"/>
          <w:spacing w:val="12"/>
          <w:sz w:val="32"/>
          <w:szCs w:val="32"/>
        </w:rPr>
        <w:t>文广新局</w:t>
      </w:r>
      <w:r w:rsidRPr="00E00BF0">
        <w:rPr>
          <w:rFonts w:ascii="仿宋" w:eastAsia="仿宋" w:hAnsi="仿宋" w:hint="eastAsia"/>
          <w:spacing w:val="12"/>
          <w:sz w:val="32"/>
          <w:szCs w:val="32"/>
        </w:rPr>
        <w:t>资产总值</w:t>
      </w:r>
      <w:r w:rsidR="004A4660" w:rsidRPr="00E00BF0">
        <w:rPr>
          <w:rFonts w:ascii="仿宋" w:eastAsia="仿宋" w:hAnsi="仿宋" w:hint="eastAsia"/>
          <w:spacing w:val="12"/>
          <w:sz w:val="32"/>
          <w:szCs w:val="32"/>
        </w:rPr>
        <w:t>890.58</w:t>
      </w:r>
      <w:r w:rsidR="002A2FD3" w:rsidRPr="00E00BF0">
        <w:rPr>
          <w:rFonts w:ascii="仿宋" w:eastAsia="仿宋" w:hAnsi="仿宋" w:hint="eastAsia"/>
          <w:spacing w:val="12"/>
          <w:sz w:val="32"/>
          <w:szCs w:val="32"/>
        </w:rPr>
        <w:t>万</w:t>
      </w:r>
      <w:r w:rsidRPr="00E00BF0">
        <w:rPr>
          <w:rFonts w:ascii="仿宋" w:eastAsia="仿宋" w:hAnsi="仿宋" w:hint="eastAsia"/>
          <w:spacing w:val="12"/>
          <w:sz w:val="32"/>
          <w:szCs w:val="32"/>
        </w:rPr>
        <w:t>元</w:t>
      </w:r>
      <w:r w:rsidR="004D7974" w:rsidRPr="00E00BF0">
        <w:rPr>
          <w:rFonts w:ascii="仿宋" w:eastAsia="仿宋" w:hAnsi="仿宋" w:hint="eastAsia"/>
          <w:spacing w:val="12"/>
          <w:sz w:val="32"/>
          <w:szCs w:val="32"/>
        </w:rPr>
        <w:t>。</w:t>
      </w:r>
      <w:r w:rsidRPr="00E00BF0">
        <w:rPr>
          <w:rFonts w:ascii="仿宋" w:eastAsia="仿宋" w:hAnsi="仿宋" w:hint="eastAsia"/>
          <w:spacing w:val="12"/>
          <w:sz w:val="32"/>
          <w:szCs w:val="32"/>
        </w:rPr>
        <w:t>主要资产为</w:t>
      </w:r>
      <w:r w:rsidR="004D7974" w:rsidRPr="00E00BF0">
        <w:rPr>
          <w:rFonts w:ascii="仿宋" w:eastAsia="仿宋" w:hAnsi="仿宋" w:hint="eastAsia"/>
          <w:spacing w:val="12"/>
          <w:sz w:val="32"/>
          <w:szCs w:val="32"/>
        </w:rPr>
        <w:t>：（1）</w:t>
      </w:r>
      <w:r w:rsidRPr="00E00BF0">
        <w:rPr>
          <w:rFonts w:ascii="仿宋" w:eastAsia="仿宋" w:hAnsi="仿宋" w:hint="eastAsia"/>
          <w:spacing w:val="12"/>
          <w:sz w:val="32"/>
          <w:szCs w:val="32"/>
        </w:rPr>
        <w:t>房屋价值</w:t>
      </w:r>
      <w:r w:rsidR="002A2FD3" w:rsidRPr="00E00BF0">
        <w:rPr>
          <w:rFonts w:ascii="仿宋" w:eastAsia="仿宋" w:hAnsi="仿宋" w:hint="eastAsia"/>
          <w:spacing w:val="12"/>
          <w:sz w:val="32"/>
          <w:szCs w:val="32"/>
        </w:rPr>
        <w:t>304</w:t>
      </w:r>
      <w:r w:rsidR="00240E6F" w:rsidRPr="00E00BF0">
        <w:rPr>
          <w:rFonts w:ascii="仿宋" w:eastAsia="仿宋" w:hAnsi="仿宋" w:hint="eastAsia"/>
          <w:spacing w:val="12"/>
          <w:sz w:val="32"/>
          <w:szCs w:val="32"/>
        </w:rPr>
        <w:t>.94</w:t>
      </w:r>
      <w:r w:rsidRPr="00E00BF0">
        <w:rPr>
          <w:rFonts w:ascii="仿宋" w:eastAsia="仿宋" w:hAnsi="仿宋" w:hint="eastAsia"/>
          <w:spacing w:val="12"/>
          <w:sz w:val="32"/>
          <w:szCs w:val="32"/>
        </w:rPr>
        <w:t>万元，办公面面</w:t>
      </w:r>
      <w:r w:rsidR="002A2FD3" w:rsidRPr="00E00BF0">
        <w:rPr>
          <w:rFonts w:ascii="仿宋" w:eastAsia="仿宋" w:hAnsi="仿宋" w:hint="eastAsia"/>
          <w:spacing w:val="12"/>
          <w:sz w:val="32"/>
          <w:szCs w:val="32"/>
        </w:rPr>
        <w:t>6977</w:t>
      </w:r>
      <w:r w:rsidR="003D27C5" w:rsidRPr="00E00BF0">
        <w:rPr>
          <w:rFonts w:ascii="仿宋" w:eastAsia="仿宋" w:hAnsi="仿宋" w:hint="eastAsia"/>
          <w:spacing w:val="12"/>
          <w:sz w:val="32"/>
          <w:szCs w:val="32"/>
        </w:rPr>
        <w:t>平方米；</w:t>
      </w:r>
      <w:r w:rsidR="004D7974" w:rsidRPr="00E00BF0">
        <w:rPr>
          <w:rFonts w:ascii="仿宋" w:eastAsia="仿宋" w:hAnsi="仿宋" w:hint="eastAsia"/>
          <w:spacing w:val="12"/>
          <w:sz w:val="32"/>
          <w:szCs w:val="32"/>
        </w:rPr>
        <w:t>（2）</w:t>
      </w:r>
      <w:r w:rsidRPr="00E00BF0">
        <w:rPr>
          <w:rFonts w:ascii="仿宋" w:eastAsia="仿宋" w:hAnsi="仿宋" w:hint="eastAsia"/>
          <w:spacing w:val="12"/>
          <w:sz w:val="32"/>
          <w:szCs w:val="32"/>
        </w:rPr>
        <w:t>车辆</w:t>
      </w:r>
      <w:r w:rsidR="002A2FD3" w:rsidRPr="00E00BF0">
        <w:rPr>
          <w:rFonts w:ascii="仿宋" w:eastAsia="仿宋" w:hAnsi="仿宋" w:hint="eastAsia"/>
          <w:spacing w:val="12"/>
          <w:sz w:val="32"/>
          <w:szCs w:val="32"/>
        </w:rPr>
        <w:t>6</w:t>
      </w:r>
      <w:r w:rsidRPr="00E00BF0">
        <w:rPr>
          <w:rFonts w:ascii="仿宋" w:eastAsia="仿宋" w:hAnsi="仿宋" w:hint="eastAsia"/>
          <w:spacing w:val="12"/>
          <w:sz w:val="32"/>
          <w:szCs w:val="32"/>
        </w:rPr>
        <w:t>台</w:t>
      </w:r>
      <w:r w:rsidR="003D27C5" w:rsidRPr="00E00BF0">
        <w:rPr>
          <w:rFonts w:ascii="仿宋" w:eastAsia="仿宋" w:hAnsi="仿宋" w:hint="eastAsia"/>
          <w:spacing w:val="12"/>
          <w:sz w:val="32"/>
          <w:szCs w:val="32"/>
        </w:rPr>
        <w:t>，价值</w:t>
      </w:r>
      <w:r w:rsidR="002A2FD3" w:rsidRPr="00E00BF0">
        <w:rPr>
          <w:rFonts w:ascii="仿宋" w:eastAsia="仿宋" w:hAnsi="仿宋" w:hint="eastAsia"/>
          <w:spacing w:val="12"/>
          <w:sz w:val="32"/>
          <w:szCs w:val="32"/>
        </w:rPr>
        <w:t>109.34</w:t>
      </w:r>
      <w:r w:rsidR="003D27C5" w:rsidRPr="00E00BF0">
        <w:rPr>
          <w:rFonts w:ascii="仿宋" w:eastAsia="仿宋" w:hAnsi="仿宋" w:hint="eastAsia"/>
          <w:spacing w:val="12"/>
          <w:sz w:val="32"/>
          <w:szCs w:val="32"/>
        </w:rPr>
        <w:t>万元</w:t>
      </w:r>
      <w:r w:rsidRPr="00E00BF0">
        <w:rPr>
          <w:rFonts w:ascii="仿宋" w:eastAsia="仿宋" w:hAnsi="仿宋" w:hint="eastAsia"/>
          <w:spacing w:val="12"/>
          <w:sz w:val="32"/>
          <w:szCs w:val="32"/>
        </w:rPr>
        <w:t>（其中</w:t>
      </w:r>
      <w:r w:rsidR="002A2FD3" w:rsidRPr="00E00BF0">
        <w:rPr>
          <w:rFonts w:ascii="仿宋" w:eastAsia="仿宋" w:hAnsi="仿宋" w:hint="eastAsia"/>
          <w:spacing w:val="12"/>
          <w:sz w:val="32"/>
          <w:szCs w:val="32"/>
        </w:rPr>
        <w:t>2</w:t>
      </w:r>
      <w:r w:rsidRPr="00E00BF0">
        <w:rPr>
          <w:rFonts w:ascii="仿宋" w:eastAsia="仿宋" w:hAnsi="仿宋" w:hint="eastAsia"/>
          <w:spacing w:val="12"/>
          <w:sz w:val="32"/>
          <w:szCs w:val="32"/>
        </w:rPr>
        <w:t>台于2015年年底</w:t>
      </w:r>
      <w:r w:rsidR="00E6369F" w:rsidRPr="00E00BF0">
        <w:rPr>
          <w:rFonts w:ascii="仿宋" w:eastAsia="仿宋" w:hAnsi="仿宋" w:hint="eastAsia"/>
          <w:spacing w:val="12"/>
          <w:sz w:val="32"/>
          <w:szCs w:val="32"/>
        </w:rPr>
        <w:t>按有关规定上交，但因有关手续未批复，故仍在我单位账面显示</w:t>
      </w:r>
      <w:r w:rsidR="00240E6F" w:rsidRPr="00E00BF0">
        <w:rPr>
          <w:rFonts w:ascii="仿宋" w:eastAsia="仿宋" w:hAnsi="仿宋" w:hint="eastAsia"/>
          <w:spacing w:val="12"/>
          <w:sz w:val="32"/>
          <w:szCs w:val="32"/>
        </w:rPr>
        <w:t>；1台为曲剧团舞台车，3台为图书、文化、剧团文化专项用车</w:t>
      </w:r>
      <w:r w:rsidR="00E6369F" w:rsidRPr="00E00BF0">
        <w:rPr>
          <w:rFonts w:ascii="仿宋" w:eastAsia="仿宋" w:hAnsi="仿宋" w:hint="eastAsia"/>
          <w:spacing w:val="12"/>
          <w:sz w:val="32"/>
          <w:szCs w:val="32"/>
        </w:rPr>
        <w:t>）；</w:t>
      </w:r>
      <w:r w:rsidR="004D7974" w:rsidRPr="00E00BF0">
        <w:rPr>
          <w:rFonts w:ascii="仿宋" w:eastAsia="仿宋" w:hAnsi="仿宋" w:hint="eastAsia"/>
          <w:spacing w:val="12"/>
          <w:sz w:val="32"/>
          <w:szCs w:val="32"/>
        </w:rPr>
        <w:t>（3）</w:t>
      </w:r>
      <w:r w:rsidR="00240E6F" w:rsidRPr="00E00BF0">
        <w:rPr>
          <w:rFonts w:ascii="仿宋" w:eastAsia="仿宋" w:hAnsi="仿宋" w:hint="eastAsia"/>
          <w:spacing w:val="12"/>
          <w:sz w:val="32"/>
          <w:szCs w:val="32"/>
        </w:rPr>
        <w:t>其它设备价值为476</w:t>
      </w:r>
      <w:r w:rsidR="004A4660" w:rsidRPr="00E00BF0">
        <w:rPr>
          <w:rFonts w:ascii="仿宋" w:eastAsia="仿宋" w:hAnsi="仿宋" w:hint="eastAsia"/>
          <w:spacing w:val="12"/>
          <w:sz w:val="32"/>
          <w:szCs w:val="32"/>
        </w:rPr>
        <w:t>.30</w:t>
      </w:r>
      <w:r w:rsidR="00240E6F" w:rsidRPr="00E00BF0">
        <w:rPr>
          <w:rFonts w:ascii="仿宋" w:eastAsia="仿宋" w:hAnsi="仿宋" w:hint="eastAsia"/>
          <w:spacing w:val="12"/>
          <w:sz w:val="32"/>
          <w:szCs w:val="32"/>
        </w:rPr>
        <w:t>万元.</w:t>
      </w:r>
    </w:p>
    <w:sectPr w:rsidR="00E6369F" w:rsidRPr="00E00BF0" w:rsidSect="00CD5C8A">
      <w:headerReference w:type="default" r:id="rId7"/>
      <w:pgSz w:w="11906" w:h="16838"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BCC" w:rsidRDefault="00966BCC" w:rsidP="00CD5C8A">
      <w:r>
        <w:separator/>
      </w:r>
    </w:p>
  </w:endnote>
  <w:endnote w:type="continuationSeparator" w:id="1">
    <w:p w:rsidR="00966BCC" w:rsidRDefault="00966BCC" w:rsidP="00CD5C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BCC" w:rsidRDefault="00966BCC" w:rsidP="00CD5C8A">
      <w:r>
        <w:separator/>
      </w:r>
    </w:p>
  </w:footnote>
  <w:footnote w:type="continuationSeparator" w:id="1">
    <w:p w:rsidR="00966BCC" w:rsidRDefault="00966BCC" w:rsidP="00CD5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8A" w:rsidRDefault="00CD5C8A" w:rsidP="004D797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D00"/>
    <w:rsid w:val="0007386F"/>
    <w:rsid w:val="000961FB"/>
    <w:rsid w:val="001C0D79"/>
    <w:rsid w:val="001D0D8C"/>
    <w:rsid w:val="00220E77"/>
    <w:rsid w:val="00240E6F"/>
    <w:rsid w:val="0025471B"/>
    <w:rsid w:val="002606C7"/>
    <w:rsid w:val="002A2FD3"/>
    <w:rsid w:val="002A59DE"/>
    <w:rsid w:val="00354E04"/>
    <w:rsid w:val="00395B0F"/>
    <w:rsid w:val="003D27C5"/>
    <w:rsid w:val="004A4660"/>
    <w:rsid w:val="004D7974"/>
    <w:rsid w:val="005339B2"/>
    <w:rsid w:val="0053667F"/>
    <w:rsid w:val="00672B03"/>
    <w:rsid w:val="006A1B92"/>
    <w:rsid w:val="006D46FB"/>
    <w:rsid w:val="00717B16"/>
    <w:rsid w:val="007D213A"/>
    <w:rsid w:val="007F6C71"/>
    <w:rsid w:val="008D2336"/>
    <w:rsid w:val="00966BCC"/>
    <w:rsid w:val="00973935"/>
    <w:rsid w:val="009E3D00"/>
    <w:rsid w:val="00A472A0"/>
    <w:rsid w:val="00A55AB4"/>
    <w:rsid w:val="00A91B5B"/>
    <w:rsid w:val="00B23D02"/>
    <w:rsid w:val="00B76446"/>
    <w:rsid w:val="00B869B4"/>
    <w:rsid w:val="00BA4D43"/>
    <w:rsid w:val="00BE297D"/>
    <w:rsid w:val="00BF19B3"/>
    <w:rsid w:val="00C35EFE"/>
    <w:rsid w:val="00CD5C8A"/>
    <w:rsid w:val="00CF1A33"/>
    <w:rsid w:val="00D918CF"/>
    <w:rsid w:val="00E00BF0"/>
    <w:rsid w:val="00E6369F"/>
    <w:rsid w:val="00E65276"/>
    <w:rsid w:val="00EA702E"/>
    <w:rsid w:val="00EB207A"/>
    <w:rsid w:val="00EC0A8D"/>
    <w:rsid w:val="00F32F32"/>
    <w:rsid w:val="00F72B55"/>
    <w:rsid w:val="00FE4013"/>
    <w:rsid w:val="2BB4086E"/>
    <w:rsid w:val="39E80B1E"/>
    <w:rsid w:val="4CCE7257"/>
    <w:rsid w:val="53526E63"/>
    <w:rsid w:val="74ED7A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2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5C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5C8A"/>
    <w:rPr>
      <w:kern w:val="2"/>
      <w:sz w:val="18"/>
      <w:szCs w:val="18"/>
    </w:rPr>
  </w:style>
  <w:style w:type="paragraph" w:styleId="a4">
    <w:name w:val="footer"/>
    <w:basedOn w:val="a"/>
    <w:link w:val="Char0"/>
    <w:rsid w:val="00CD5C8A"/>
    <w:pPr>
      <w:tabs>
        <w:tab w:val="center" w:pos="4153"/>
        <w:tab w:val="right" w:pos="8306"/>
      </w:tabs>
      <w:snapToGrid w:val="0"/>
      <w:jc w:val="left"/>
    </w:pPr>
    <w:rPr>
      <w:sz w:val="18"/>
      <w:szCs w:val="18"/>
    </w:rPr>
  </w:style>
  <w:style w:type="character" w:customStyle="1" w:styleId="Char0">
    <w:name w:val="页脚 Char"/>
    <w:basedOn w:val="a0"/>
    <w:link w:val="a4"/>
    <w:rsid w:val="00CD5C8A"/>
    <w:rPr>
      <w:kern w:val="2"/>
      <w:sz w:val="18"/>
      <w:szCs w:val="18"/>
    </w:rPr>
  </w:style>
</w:styles>
</file>

<file path=word/webSettings.xml><?xml version="1.0" encoding="utf-8"?>
<w:webSettings xmlns:r="http://schemas.openxmlformats.org/officeDocument/2006/relationships" xmlns:w="http://schemas.openxmlformats.org/wordprocessingml/2006/main">
  <w:divs>
    <w:div w:id="18267756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453B61-9EF0-4D9F-9A14-1C0024B11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252</Words>
  <Characters>1441</Characters>
  <Application>Microsoft Office Word</Application>
  <DocSecurity>0</DocSecurity>
  <PresentationFormat/>
  <Lines>12</Lines>
  <Paragraphs>3</Paragraphs>
  <Slides>0</Slides>
  <Notes>0</Notes>
  <HiddenSlides>0</HiddenSlides>
  <MMClips>0</MMClips>
  <ScaleCrop>false</ScaleCrop>
  <Company>Lenovo</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8</cp:revision>
  <dcterms:created xsi:type="dcterms:W3CDTF">2017-10-23T09:55:00Z</dcterms:created>
  <dcterms:modified xsi:type="dcterms:W3CDTF">2017-11-07T09:05:00Z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