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Pr="009F59A2" w:rsidRDefault="00230DFD" w:rsidP="00230DFD">
      <w:pPr>
        <w:jc w:val="center"/>
        <w:rPr>
          <w:rFonts w:ascii="新宋体" w:eastAsia="新宋体" w:hAnsi="新宋体"/>
          <w:b/>
          <w:sz w:val="36"/>
          <w:szCs w:val="36"/>
        </w:rPr>
      </w:pPr>
      <w:r w:rsidRPr="009F59A2">
        <w:rPr>
          <w:rFonts w:ascii="新宋体" w:eastAsia="新宋体" w:hAnsi="新宋体" w:hint="eastAsia"/>
          <w:b/>
          <w:sz w:val="36"/>
          <w:szCs w:val="36"/>
        </w:rPr>
        <w:t>栾川县政协</w:t>
      </w:r>
      <w:r w:rsidR="005221DE">
        <w:rPr>
          <w:rFonts w:ascii="新宋体" w:eastAsia="新宋体" w:hAnsi="新宋体" w:hint="eastAsia"/>
          <w:b/>
          <w:sz w:val="36"/>
          <w:szCs w:val="36"/>
        </w:rPr>
        <w:t>2016年决</w:t>
      </w:r>
      <w:r w:rsidRPr="009F59A2">
        <w:rPr>
          <w:rFonts w:ascii="新宋体" w:eastAsia="新宋体" w:hAnsi="新宋体" w:hint="eastAsia"/>
          <w:b/>
          <w:sz w:val="36"/>
          <w:szCs w:val="36"/>
        </w:rPr>
        <w:t>算公开说明</w:t>
      </w:r>
    </w:p>
    <w:p w:rsidR="00230DFD" w:rsidRDefault="00230DFD">
      <w:pPr>
        <w:rPr>
          <w:rFonts w:hint="eastAsia"/>
        </w:rPr>
      </w:pPr>
    </w:p>
    <w:p w:rsidR="00230DFD" w:rsidRPr="004C2856" w:rsidRDefault="00230DFD">
      <w:pPr>
        <w:rPr>
          <w:rFonts w:ascii="新宋体" w:eastAsia="新宋体" w:hAnsi="新宋体"/>
        </w:rPr>
      </w:pPr>
    </w:p>
    <w:p w:rsidR="00A42C4C" w:rsidRPr="00A04A2A" w:rsidRDefault="009F59A2" w:rsidP="00A04A2A">
      <w:pPr>
        <w:pStyle w:val="a3"/>
        <w:spacing w:line="600" w:lineRule="atLeast"/>
        <w:ind w:leftChars="400" w:left="840" w:firstLineChars="650" w:firstLine="2088"/>
        <w:rPr>
          <w:rFonts w:ascii="新宋体" w:eastAsia="新宋体" w:hAnsi="新宋体"/>
          <w:b/>
          <w:sz w:val="32"/>
          <w:szCs w:val="32"/>
        </w:rPr>
      </w:pPr>
      <w:r w:rsidRPr="009F59A2">
        <w:rPr>
          <w:rFonts w:ascii="新宋体" w:eastAsia="新宋体" w:hAnsi="新宋体" w:hint="eastAsia"/>
          <w:b/>
          <w:sz w:val="32"/>
          <w:szCs w:val="32"/>
        </w:rPr>
        <w:t>一、</w:t>
      </w:r>
      <w:r w:rsidR="00230DFD" w:rsidRPr="009F59A2">
        <w:rPr>
          <w:rFonts w:ascii="新宋体" w:eastAsia="新宋体" w:hAnsi="新宋体" w:hint="eastAsia"/>
          <w:b/>
          <w:sz w:val="32"/>
          <w:szCs w:val="32"/>
        </w:rPr>
        <w:t>部门概况</w:t>
      </w:r>
    </w:p>
    <w:p w:rsidR="00230DFD" w:rsidRPr="009F59A2" w:rsidRDefault="00230DFD" w:rsidP="00D4115E">
      <w:pPr>
        <w:spacing w:line="600" w:lineRule="atLeast"/>
        <w:ind w:firstLineChars="100" w:firstLine="241"/>
        <w:jc w:val="left"/>
        <w:rPr>
          <w:rFonts w:ascii="新宋体" w:eastAsia="新宋体" w:hAnsi="新宋体"/>
          <w:b/>
          <w:sz w:val="24"/>
          <w:szCs w:val="24"/>
        </w:rPr>
      </w:pPr>
      <w:r w:rsidRPr="009F59A2">
        <w:rPr>
          <w:rFonts w:ascii="新宋体" w:eastAsia="新宋体" w:hAnsi="新宋体" w:hint="eastAsia"/>
          <w:b/>
          <w:sz w:val="24"/>
          <w:szCs w:val="24"/>
        </w:rPr>
        <w:t>（一）主要职能</w:t>
      </w:r>
    </w:p>
    <w:p w:rsidR="004C2856" w:rsidRPr="00304336" w:rsidRDefault="004C2856" w:rsidP="00D4115E">
      <w:pPr>
        <w:widowControl/>
        <w:spacing w:line="600" w:lineRule="atLeast"/>
        <w:ind w:firstLineChars="200" w:firstLine="480"/>
        <w:jc w:val="left"/>
        <w:rPr>
          <w:rFonts w:ascii="新宋体" w:eastAsia="新宋体" w:hAnsi="新宋体" w:cs="宋体"/>
          <w:kern w:val="0"/>
          <w:sz w:val="24"/>
          <w:szCs w:val="24"/>
        </w:rPr>
      </w:pPr>
      <w:r w:rsidRPr="00304336">
        <w:rPr>
          <w:rFonts w:ascii="新宋体" w:eastAsia="新宋体" w:hAnsi="新宋体" w:cs="宋体" w:hint="eastAsia"/>
          <w:kern w:val="0"/>
          <w:sz w:val="24"/>
          <w:szCs w:val="24"/>
        </w:rPr>
        <w:t>人民政协是中国人民爱国统一战线的组织，是中国共产党领导的多党合作和政治协商的重要机构，是我国政治生活中发扬社会主义民主的重要形式。主要职能是政治协商、民主监督、参政议政。政治协商是对国家和地方的大政方针以及政治、经济、文化和社会生活中的重要问题在决策之前进行协商和就决策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w:t>
      </w:r>
      <w:r w:rsidRPr="00304336">
        <w:rPr>
          <w:rStyle w:val="a4"/>
          <w:rFonts w:ascii="新宋体" w:eastAsia="新宋体" w:hAnsi="新宋体" w:cs="Times New Roman" w:hint="eastAsia"/>
          <w:b w:val="0"/>
          <w:sz w:val="24"/>
          <w:szCs w:val="24"/>
        </w:rPr>
        <w:t>主要工作内容是：</w:t>
      </w:r>
      <w:r w:rsidRPr="00304336">
        <w:rPr>
          <w:rFonts w:ascii="新宋体" w:eastAsia="新宋体" w:hAnsi="新宋体" w:cs="Times New Roman" w:hint="eastAsia"/>
          <w:sz w:val="24"/>
          <w:szCs w:val="24"/>
        </w:rPr>
        <w:br/>
        <w:t xml:space="preserve">　　1、每年运用政协全委会、常委会、专委会就事关大局的重大问题、重要工作、重点工程进行协商议政，促进党政决策的科学化、民主化。</w:t>
      </w:r>
      <w:r w:rsidRPr="00304336">
        <w:rPr>
          <w:rFonts w:ascii="新宋体" w:eastAsia="新宋体" w:hAnsi="新宋体" w:cs="Times New Roman" w:hint="eastAsia"/>
          <w:sz w:val="24"/>
          <w:szCs w:val="24"/>
        </w:rPr>
        <w:br/>
        <w:t xml:space="preserve">　　2、采取视察、督查、评议、办理提案等形式，就各项法律法规实施、各项工作进行监督。</w:t>
      </w:r>
      <w:r w:rsidRPr="00304336">
        <w:rPr>
          <w:rFonts w:ascii="新宋体" w:eastAsia="新宋体" w:hAnsi="新宋体" w:cs="Times New Roman" w:hint="eastAsia"/>
          <w:sz w:val="24"/>
          <w:szCs w:val="24"/>
        </w:rPr>
        <w:br/>
        <w:t xml:space="preserve">　　3、通过专题视察、调查研究等形式围绕政治、经济、文化、和社会生活中的重要问题参政议政。</w:t>
      </w:r>
      <w:r w:rsidRPr="00304336">
        <w:rPr>
          <w:rFonts w:ascii="新宋体" w:eastAsia="新宋体" w:hAnsi="新宋体" w:cs="Times New Roman" w:hint="eastAsia"/>
          <w:sz w:val="24"/>
          <w:szCs w:val="24"/>
        </w:rPr>
        <w:br/>
        <w:t xml:space="preserve">　　4、通过座谈会、联谊会、走访调查、信息简报的形式，收集和反映社情民意。</w:t>
      </w:r>
      <w:r w:rsidRPr="00304336">
        <w:rPr>
          <w:rFonts w:ascii="新宋体" w:eastAsia="新宋体" w:hAnsi="新宋体" w:cs="Times New Roman" w:hint="eastAsia"/>
          <w:sz w:val="24"/>
          <w:szCs w:val="24"/>
        </w:rPr>
        <w:br/>
        <w:t xml:space="preserve">　　5、加强同各族、各界、各人民团体的联系，协调关系，化解矛盾，维护安定团结的政治局面。</w:t>
      </w:r>
      <w:r w:rsidRPr="00304336">
        <w:rPr>
          <w:rFonts w:ascii="新宋体" w:eastAsia="新宋体" w:hAnsi="新宋体" w:cs="Times New Roman" w:hint="eastAsia"/>
          <w:sz w:val="24"/>
          <w:szCs w:val="24"/>
        </w:rPr>
        <w:br/>
        <w:t xml:space="preserve">　　6、办理政协提案，推动党政各项工作落实。</w:t>
      </w:r>
      <w:r w:rsidRPr="00304336">
        <w:rPr>
          <w:rFonts w:ascii="新宋体" w:eastAsia="新宋体" w:hAnsi="新宋体" w:cs="Times New Roman" w:hint="eastAsia"/>
          <w:sz w:val="24"/>
          <w:szCs w:val="24"/>
        </w:rPr>
        <w:br/>
      </w:r>
      <w:r w:rsidRPr="00304336">
        <w:rPr>
          <w:rFonts w:ascii="新宋体" w:eastAsia="新宋体" w:hAnsi="新宋体" w:cs="Times New Roman" w:hint="eastAsia"/>
          <w:sz w:val="24"/>
          <w:szCs w:val="24"/>
        </w:rPr>
        <w:lastRenderedPageBreak/>
        <w:t xml:space="preserve">　　7、开展文史资料的发掘、整理编辑工作。</w:t>
      </w:r>
      <w:r w:rsidRPr="00304336">
        <w:rPr>
          <w:rFonts w:ascii="新宋体" w:eastAsia="新宋体" w:hAnsi="新宋体" w:cs="Times New Roman" w:hint="eastAsia"/>
          <w:sz w:val="24"/>
          <w:szCs w:val="24"/>
        </w:rPr>
        <w:br/>
        <w:t xml:space="preserve">　　8、政协各专门委员公与县委、政府各对口部门的协商交流。</w:t>
      </w:r>
    </w:p>
    <w:p w:rsidR="00120CDF" w:rsidRPr="00304336" w:rsidRDefault="00230DFD" w:rsidP="00D4115E">
      <w:pPr>
        <w:spacing w:line="600" w:lineRule="atLeast"/>
        <w:rPr>
          <w:rFonts w:ascii="新宋体" w:eastAsia="新宋体" w:hAnsi="新宋体"/>
          <w:b/>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Pr="00304336">
        <w:rPr>
          <w:rFonts w:ascii="新宋体" w:eastAsia="新宋体" w:hAnsi="新宋体" w:hint="eastAsia"/>
          <w:b/>
          <w:sz w:val="24"/>
          <w:szCs w:val="24"/>
        </w:rPr>
        <w:t>（二）</w:t>
      </w:r>
      <w:r w:rsidR="00120CDF" w:rsidRPr="00304336">
        <w:rPr>
          <w:rFonts w:ascii="新宋体" w:eastAsia="新宋体" w:hAnsi="新宋体" w:hint="eastAsia"/>
          <w:b/>
          <w:sz w:val="24"/>
          <w:szCs w:val="24"/>
        </w:rPr>
        <w:t>机构设置</w:t>
      </w:r>
    </w:p>
    <w:p w:rsidR="004C2856" w:rsidRDefault="004C2856"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政协栾川县委员会</w:t>
      </w:r>
      <w:r w:rsidR="009E782E" w:rsidRPr="00304336">
        <w:rPr>
          <w:rFonts w:ascii="新宋体" w:eastAsia="新宋体" w:hAnsi="新宋体" w:hint="eastAsia"/>
          <w:sz w:val="24"/>
          <w:szCs w:val="24"/>
        </w:rPr>
        <w:t>下设“四委一室”，即：文教卫生法制委员会、提案工作委员会、经济科技委员会、文史资料委员会和办公室。</w:t>
      </w:r>
      <w:r w:rsidR="00C20E14" w:rsidRPr="00304336">
        <w:rPr>
          <w:rFonts w:ascii="新宋体" w:eastAsia="新宋体" w:hAnsi="新宋体" w:hint="eastAsia"/>
          <w:sz w:val="24"/>
          <w:szCs w:val="24"/>
        </w:rPr>
        <w:t>核定编制22人，实有人数21人。离退休人员17人，其中：离休1人，退休16人。</w:t>
      </w:r>
    </w:p>
    <w:p w:rsidR="00A04A2A" w:rsidRPr="00304336" w:rsidRDefault="00A04A2A" w:rsidP="00D4115E">
      <w:pPr>
        <w:spacing w:line="600" w:lineRule="atLeast"/>
        <w:ind w:firstLineChars="200" w:firstLine="480"/>
        <w:rPr>
          <w:rFonts w:ascii="新宋体" w:eastAsia="新宋体" w:hAnsi="新宋体"/>
          <w:sz w:val="24"/>
          <w:szCs w:val="24"/>
        </w:rPr>
      </w:pPr>
    </w:p>
    <w:p w:rsidR="009F59A2" w:rsidRPr="00304336" w:rsidRDefault="00304336" w:rsidP="00D4115E">
      <w:pPr>
        <w:spacing w:line="600" w:lineRule="atLeast"/>
        <w:ind w:firstLineChars="663" w:firstLine="2130"/>
        <w:rPr>
          <w:rFonts w:ascii="新宋体" w:eastAsia="新宋体" w:hAnsi="新宋体"/>
          <w:b/>
          <w:sz w:val="32"/>
          <w:szCs w:val="32"/>
        </w:rPr>
      </w:pPr>
      <w:r w:rsidRPr="00304336">
        <w:rPr>
          <w:rFonts w:ascii="新宋体" w:eastAsia="新宋体" w:hAnsi="新宋体" w:hint="eastAsia"/>
          <w:b/>
          <w:sz w:val="32"/>
          <w:szCs w:val="32"/>
        </w:rPr>
        <w:t>二、</w:t>
      </w:r>
      <w:r w:rsidR="005221DE">
        <w:rPr>
          <w:rFonts w:ascii="新宋体" w:eastAsia="新宋体" w:hAnsi="新宋体" w:hint="eastAsia"/>
          <w:b/>
          <w:sz w:val="32"/>
          <w:szCs w:val="32"/>
        </w:rPr>
        <w:t>2016年决</w:t>
      </w:r>
      <w:r w:rsidR="00A42C4C" w:rsidRPr="00304336">
        <w:rPr>
          <w:rFonts w:ascii="新宋体" w:eastAsia="新宋体" w:hAnsi="新宋体" w:hint="eastAsia"/>
          <w:b/>
          <w:sz w:val="32"/>
          <w:szCs w:val="32"/>
        </w:rPr>
        <w:t>算情况</w:t>
      </w:r>
    </w:p>
    <w:p w:rsidR="00A42C4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一</w:t>
      </w:r>
      <w:r w:rsidRPr="00304336">
        <w:rPr>
          <w:rFonts w:ascii="新宋体" w:eastAsia="新宋体" w:hAnsi="新宋体" w:hint="eastAsia"/>
          <w:b/>
          <w:sz w:val="24"/>
          <w:szCs w:val="24"/>
        </w:rPr>
        <w:t>）</w:t>
      </w:r>
      <w:r w:rsidR="0014656A" w:rsidRPr="00304336">
        <w:rPr>
          <w:rFonts w:ascii="新宋体" w:eastAsia="新宋体" w:hAnsi="新宋体" w:hint="eastAsia"/>
          <w:b/>
          <w:sz w:val="24"/>
          <w:szCs w:val="24"/>
        </w:rPr>
        <w:t>收支情况</w:t>
      </w:r>
    </w:p>
    <w:p w:rsidR="00242A79" w:rsidRDefault="00242A79" w:rsidP="003F5289">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2016年收入501.44万元。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066BBE">
        <w:rPr>
          <w:rFonts w:ascii="新宋体" w:eastAsia="新宋体" w:hAnsi="新宋体" w:hint="eastAsia"/>
          <w:sz w:val="24"/>
          <w:szCs w:val="24"/>
        </w:rPr>
        <w:t>80.51</w:t>
      </w:r>
      <w:r w:rsidRPr="00304336">
        <w:rPr>
          <w:rFonts w:ascii="新宋体" w:eastAsia="新宋体" w:hAnsi="新宋体" w:hint="eastAsia"/>
          <w:sz w:val="24"/>
          <w:szCs w:val="24"/>
        </w:rPr>
        <w:t>万元，增长</w:t>
      </w:r>
      <w:r w:rsidR="00C1350A">
        <w:rPr>
          <w:rFonts w:ascii="新宋体" w:eastAsia="新宋体" w:hAnsi="新宋体" w:hint="eastAsia"/>
          <w:sz w:val="24"/>
          <w:szCs w:val="24"/>
        </w:rPr>
        <w:t>19</w:t>
      </w:r>
      <w:r w:rsidRPr="00304336">
        <w:rPr>
          <w:rFonts w:ascii="新宋体" w:eastAsia="新宋体" w:hAnsi="新宋体" w:hint="eastAsia"/>
          <w:sz w:val="24"/>
          <w:szCs w:val="24"/>
        </w:rPr>
        <w:t>%</w:t>
      </w:r>
      <w:r>
        <w:rPr>
          <w:rFonts w:ascii="新宋体" w:eastAsia="新宋体" w:hAnsi="新宋体" w:hint="eastAsia"/>
          <w:sz w:val="24"/>
          <w:szCs w:val="24"/>
        </w:rPr>
        <w:t>。其中：财政拨款收入424.53万元，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hint="eastAsia"/>
          <w:sz w:val="24"/>
          <w:szCs w:val="24"/>
        </w:rPr>
        <w:t>85.41</w:t>
      </w:r>
      <w:r w:rsidRPr="00304336">
        <w:rPr>
          <w:rFonts w:ascii="新宋体" w:eastAsia="新宋体" w:hAnsi="新宋体" w:hint="eastAsia"/>
          <w:sz w:val="24"/>
          <w:szCs w:val="24"/>
        </w:rPr>
        <w:t>万元，增长</w:t>
      </w:r>
      <w:r w:rsidR="00C1350A">
        <w:rPr>
          <w:rFonts w:ascii="新宋体" w:eastAsia="新宋体" w:hAnsi="新宋体" w:hint="eastAsia"/>
          <w:sz w:val="24"/>
          <w:szCs w:val="24"/>
        </w:rPr>
        <w:t>25</w:t>
      </w:r>
      <w:r w:rsidRPr="00304336">
        <w:rPr>
          <w:rFonts w:ascii="新宋体" w:eastAsia="新宋体" w:hAnsi="新宋体" w:hint="eastAsia"/>
          <w:sz w:val="24"/>
          <w:szCs w:val="24"/>
        </w:rPr>
        <w:t>%</w:t>
      </w:r>
      <w:r>
        <w:rPr>
          <w:rFonts w:ascii="新宋体" w:eastAsia="新宋体" w:hAnsi="新宋体" w:hint="eastAsia"/>
          <w:sz w:val="24"/>
          <w:szCs w:val="24"/>
        </w:rPr>
        <w:t>。</w:t>
      </w:r>
      <w:r w:rsidR="007775E1">
        <w:rPr>
          <w:rFonts w:ascii="新宋体" w:eastAsia="新宋体" w:hAnsi="新宋体" w:hint="eastAsia"/>
          <w:sz w:val="24"/>
          <w:szCs w:val="24"/>
        </w:rPr>
        <w:t>年初</w:t>
      </w:r>
      <w:r>
        <w:rPr>
          <w:rFonts w:ascii="新宋体" w:eastAsia="新宋体" w:hAnsi="新宋体" w:hint="eastAsia"/>
          <w:sz w:val="24"/>
          <w:szCs w:val="24"/>
        </w:rPr>
        <w:t>结转和结余</w:t>
      </w:r>
      <w:r w:rsidR="007775E1">
        <w:rPr>
          <w:rFonts w:ascii="新宋体" w:eastAsia="新宋体" w:hAnsi="新宋体" w:hint="eastAsia"/>
          <w:sz w:val="24"/>
          <w:szCs w:val="24"/>
        </w:rPr>
        <w:t>76.91万元，</w:t>
      </w:r>
      <w:r w:rsidR="007775E1" w:rsidRPr="00304336">
        <w:rPr>
          <w:rFonts w:ascii="新宋体" w:eastAsia="新宋体" w:hAnsi="新宋体" w:hint="eastAsia"/>
          <w:sz w:val="24"/>
          <w:szCs w:val="24"/>
        </w:rPr>
        <w:t>比</w:t>
      </w:r>
      <w:r w:rsidR="007775E1">
        <w:rPr>
          <w:rFonts w:ascii="新宋体" w:eastAsia="新宋体" w:hAnsi="新宋体" w:hint="eastAsia"/>
          <w:sz w:val="24"/>
          <w:szCs w:val="24"/>
        </w:rPr>
        <w:t>上</w:t>
      </w:r>
      <w:r w:rsidR="00066BBE">
        <w:rPr>
          <w:rFonts w:ascii="新宋体" w:eastAsia="新宋体" w:hAnsi="新宋体" w:hint="eastAsia"/>
          <w:sz w:val="24"/>
          <w:szCs w:val="24"/>
        </w:rPr>
        <w:t>年减少4.9万元，减少</w:t>
      </w:r>
      <w:r w:rsidR="00C1350A">
        <w:rPr>
          <w:rFonts w:ascii="新宋体" w:eastAsia="新宋体" w:hAnsi="新宋体" w:hint="eastAsia"/>
          <w:sz w:val="24"/>
          <w:szCs w:val="24"/>
        </w:rPr>
        <w:t>6</w:t>
      </w:r>
      <w:r w:rsidR="007775E1" w:rsidRPr="00304336">
        <w:rPr>
          <w:rFonts w:ascii="新宋体" w:eastAsia="新宋体" w:hAnsi="新宋体" w:hint="eastAsia"/>
          <w:sz w:val="24"/>
          <w:szCs w:val="24"/>
        </w:rPr>
        <w:t>%</w:t>
      </w:r>
      <w:r w:rsidR="00C1350A">
        <w:rPr>
          <w:rFonts w:ascii="新宋体" w:eastAsia="新宋体" w:hAnsi="新宋体" w:hint="eastAsia"/>
          <w:sz w:val="24"/>
          <w:szCs w:val="24"/>
        </w:rPr>
        <w:t>。</w:t>
      </w:r>
      <w:r w:rsidR="00C1350A" w:rsidRPr="00304336">
        <w:rPr>
          <w:rFonts w:ascii="新宋体" w:eastAsia="新宋体" w:hAnsi="新宋体" w:hint="eastAsia"/>
          <w:sz w:val="24"/>
          <w:szCs w:val="24"/>
        </w:rPr>
        <w:t>增长的原因主要是人员工资增长</w:t>
      </w:r>
      <w:r w:rsidR="00C1350A">
        <w:rPr>
          <w:rFonts w:ascii="新宋体" w:eastAsia="新宋体" w:hAnsi="新宋体" w:hint="eastAsia"/>
          <w:sz w:val="24"/>
          <w:szCs w:val="24"/>
        </w:rPr>
        <w:t>和机关养老保险缴费。</w:t>
      </w:r>
    </w:p>
    <w:p w:rsidR="003F5289" w:rsidRDefault="00FA26FD" w:rsidP="00682280">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一般公共财政预算收入</w:t>
      </w:r>
      <w:r w:rsidR="00F54E10">
        <w:rPr>
          <w:rFonts w:ascii="新宋体" w:eastAsia="新宋体" w:hAnsi="新宋体" w:hint="eastAsia"/>
          <w:sz w:val="24"/>
          <w:szCs w:val="24"/>
        </w:rPr>
        <w:t>424.53</w:t>
      </w:r>
      <w:r w:rsidR="00C33EF8"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7A027A">
        <w:rPr>
          <w:rFonts w:ascii="新宋体" w:eastAsia="新宋体" w:hAnsi="新宋体" w:hint="eastAsia"/>
          <w:sz w:val="24"/>
          <w:szCs w:val="24"/>
        </w:rPr>
        <w:t>85.41</w:t>
      </w:r>
      <w:r w:rsidR="00C33EF8" w:rsidRPr="00304336">
        <w:rPr>
          <w:rFonts w:ascii="新宋体" w:eastAsia="新宋体" w:hAnsi="新宋体" w:hint="eastAsia"/>
          <w:sz w:val="24"/>
          <w:szCs w:val="24"/>
        </w:rPr>
        <w:t>万元，增长</w:t>
      </w:r>
      <w:r w:rsidR="00C1350A">
        <w:rPr>
          <w:rFonts w:ascii="新宋体" w:eastAsia="新宋体" w:hAnsi="新宋体" w:hint="eastAsia"/>
          <w:sz w:val="24"/>
          <w:szCs w:val="24"/>
        </w:rPr>
        <w:t>25</w:t>
      </w:r>
      <w:r w:rsidR="00C33EF8" w:rsidRPr="00304336">
        <w:rPr>
          <w:rFonts w:ascii="新宋体" w:eastAsia="新宋体" w:hAnsi="新宋体" w:hint="eastAsia"/>
          <w:sz w:val="24"/>
          <w:szCs w:val="24"/>
        </w:rPr>
        <w:t>%</w:t>
      </w:r>
      <w:r w:rsidR="00F54E10">
        <w:rPr>
          <w:rFonts w:ascii="新宋体" w:eastAsia="新宋体" w:hAnsi="新宋体" w:hint="eastAsia"/>
          <w:sz w:val="24"/>
          <w:szCs w:val="24"/>
        </w:rPr>
        <w:t>。</w:t>
      </w:r>
      <w:r w:rsidR="00682280" w:rsidRPr="00304336">
        <w:rPr>
          <w:rFonts w:ascii="新宋体" w:eastAsia="新宋体" w:hAnsi="新宋体" w:hint="eastAsia"/>
          <w:sz w:val="24"/>
          <w:szCs w:val="24"/>
        </w:rPr>
        <w:t>增长的原因主要是人员工资增长</w:t>
      </w:r>
      <w:r w:rsidR="00682280">
        <w:rPr>
          <w:rFonts w:ascii="新宋体" w:eastAsia="新宋体" w:hAnsi="新宋体" w:hint="eastAsia"/>
          <w:sz w:val="24"/>
          <w:szCs w:val="24"/>
        </w:rPr>
        <w:t>和机关养老保险缴费。</w:t>
      </w:r>
      <w:r w:rsidR="0014656A" w:rsidRPr="00304336">
        <w:rPr>
          <w:rFonts w:ascii="新宋体" w:eastAsia="新宋体" w:hAnsi="新宋体" w:hint="eastAsia"/>
          <w:sz w:val="24"/>
          <w:szCs w:val="24"/>
        </w:rPr>
        <w:t>一般公共财政预算</w:t>
      </w:r>
      <w:r w:rsidR="00C33EF8" w:rsidRPr="00304336">
        <w:rPr>
          <w:rFonts w:ascii="新宋体" w:eastAsia="新宋体" w:hAnsi="新宋体" w:hint="eastAsia"/>
          <w:sz w:val="24"/>
          <w:szCs w:val="24"/>
        </w:rPr>
        <w:t>支出</w:t>
      </w:r>
      <w:r w:rsidR="00F54E10">
        <w:rPr>
          <w:rFonts w:ascii="新宋体" w:eastAsia="新宋体" w:hAnsi="新宋体" w:hint="eastAsia"/>
          <w:sz w:val="24"/>
          <w:szCs w:val="24"/>
        </w:rPr>
        <w:t>382.58</w:t>
      </w:r>
      <w:r w:rsidR="0014656A" w:rsidRPr="00304336">
        <w:rPr>
          <w:rFonts w:ascii="新宋体" w:eastAsia="新宋体" w:hAnsi="新宋体" w:hint="eastAsia"/>
          <w:sz w:val="24"/>
          <w:szCs w:val="24"/>
        </w:rPr>
        <w:t>万元，</w:t>
      </w:r>
      <w:r w:rsidR="00C33EF8"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C33EF8" w:rsidRPr="00304336">
        <w:rPr>
          <w:rFonts w:ascii="新宋体" w:eastAsia="新宋体" w:hAnsi="新宋体" w:hint="eastAsia"/>
          <w:sz w:val="24"/>
          <w:szCs w:val="24"/>
        </w:rPr>
        <w:t>年增加</w:t>
      </w:r>
      <w:r w:rsidR="007A027A">
        <w:rPr>
          <w:rFonts w:ascii="新宋体" w:eastAsia="新宋体" w:hAnsi="新宋体" w:hint="eastAsia"/>
          <w:sz w:val="24"/>
          <w:szCs w:val="24"/>
        </w:rPr>
        <w:t>39.73</w:t>
      </w:r>
      <w:r w:rsidR="00C33EF8" w:rsidRPr="00304336">
        <w:rPr>
          <w:rFonts w:ascii="新宋体" w:eastAsia="新宋体" w:hAnsi="新宋体" w:hint="eastAsia"/>
          <w:sz w:val="24"/>
          <w:szCs w:val="24"/>
        </w:rPr>
        <w:t>万元，增长</w:t>
      </w:r>
      <w:r w:rsidR="00897E6A">
        <w:rPr>
          <w:rFonts w:ascii="新宋体" w:eastAsia="新宋体" w:hAnsi="新宋体" w:hint="eastAsia"/>
          <w:sz w:val="24"/>
          <w:szCs w:val="24"/>
        </w:rPr>
        <w:t>12</w:t>
      </w:r>
      <w:r w:rsidR="00C33EF8" w:rsidRPr="00304336">
        <w:rPr>
          <w:rFonts w:ascii="新宋体" w:eastAsia="新宋体" w:hAnsi="新宋体" w:hint="eastAsia"/>
          <w:sz w:val="24"/>
          <w:szCs w:val="24"/>
        </w:rPr>
        <w:t>%</w:t>
      </w:r>
      <w:r w:rsidR="0054754A">
        <w:rPr>
          <w:rFonts w:ascii="新宋体" w:eastAsia="新宋体" w:hAnsi="新宋体" w:hint="eastAsia"/>
          <w:sz w:val="24"/>
          <w:szCs w:val="24"/>
        </w:rPr>
        <w:t>。</w:t>
      </w:r>
      <w:r w:rsidR="0059277F" w:rsidRPr="00304336">
        <w:rPr>
          <w:rFonts w:ascii="新宋体" w:eastAsia="新宋体" w:hAnsi="新宋体" w:hint="eastAsia"/>
          <w:sz w:val="24"/>
          <w:szCs w:val="24"/>
        </w:rPr>
        <w:t>支出分别为</w:t>
      </w:r>
      <w:r w:rsidR="007D188B">
        <w:rPr>
          <w:rFonts w:ascii="新宋体" w:eastAsia="新宋体" w:hAnsi="新宋体" w:hint="eastAsia"/>
          <w:sz w:val="24"/>
          <w:szCs w:val="24"/>
        </w:rPr>
        <w:t>：</w:t>
      </w:r>
      <w:r w:rsidR="0059277F" w:rsidRPr="00304336">
        <w:rPr>
          <w:rFonts w:ascii="新宋体" w:eastAsia="新宋体" w:hAnsi="新宋体" w:hint="eastAsia"/>
          <w:sz w:val="24"/>
          <w:szCs w:val="24"/>
        </w:rPr>
        <w:t>基本支出</w:t>
      </w:r>
      <w:r w:rsidR="00F54E10">
        <w:rPr>
          <w:rFonts w:ascii="新宋体" w:eastAsia="新宋体" w:hAnsi="新宋体" w:hint="eastAsia"/>
          <w:sz w:val="24"/>
          <w:szCs w:val="24"/>
        </w:rPr>
        <w:t>270.76</w:t>
      </w:r>
      <w:r w:rsidR="00897E6A">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897E6A">
        <w:rPr>
          <w:rFonts w:ascii="新宋体" w:eastAsia="新宋体" w:hAnsi="新宋体" w:hint="eastAsia"/>
          <w:sz w:val="24"/>
          <w:szCs w:val="24"/>
        </w:rPr>
        <w:t>33.02</w:t>
      </w:r>
      <w:r w:rsidR="00682280" w:rsidRPr="00304336">
        <w:rPr>
          <w:rFonts w:ascii="新宋体" w:eastAsia="新宋体" w:hAnsi="新宋体" w:hint="eastAsia"/>
          <w:sz w:val="24"/>
          <w:szCs w:val="24"/>
        </w:rPr>
        <w:t>万元</w:t>
      </w:r>
      <w:r w:rsidR="00682280">
        <w:rPr>
          <w:rFonts w:ascii="新宋体" w:eastAsia="新宋体" w:hAnsi="新宋体" w:hint="eastAsia"/>
          <w:sz w:val="24"/>
          <w:szCs w:val="24"/>
        </w:rPr>
        <w:t>，</w:t>
      </w:r>
      <w:r w:rsidR="00897E6A" w:rsidRPr="00304336">
        <w:rPr>
          <w:rFonts w:ascii="新宋体" w:eastAsia="新宋体" w:hAnsi="新宋体" w:hint="eastAsia"/>
          <w:sz w:val="24"/>
          <w:szCs w:val="24"/>
        </w:rPr>
        <w:t>增长</w:t>
      </w:r>
      <w:r w:rsidR="00897E6A">
        <w:rPr>
          <w:rFonts w:ascii="新宋体" w:eastAsia="新宋体" w:hAnsi="新宋体" w:hint="eastAsia"/>
          <w:sz w:val="24"/>
          <w:szCs w:val="24"/>
        </w:rPr>
        <w:t>14</w:t>
      </w:r>
      <w:r w:rsidR="00897E6A" w:rsidRPr="00304336">
        <w:rPr>
          <w:rFonts w:ascii="新宋体" w:eastAsia="新宋体" w:hAnsi="新宋体" w:hint="eastAsia"/>
          <w:sz w:val="24"/>
          <w:szCs w:val="24"/>
        </w:rPr>
        <w:t>%</w:t>
      </w:r>
      <w:r w:rsidR="00897E6A">
        <w:rPr>
          <w:rFonts w:ascii="新宋体" w:eastAsia="新宋体" w:hAnsi="新宋体" w:hint="eastAsia"/>
          <w:sz w:val="24"/>
          <w:szCs w:val="24"/>
        </w:rPr>
        <w:t>。</w:t>
      </w:r>
      <w:r w:rsidR="00F16308" w:rsidRPr="00304336">
        <w:rPr>
          <w:rFonts w:ascii="新宋体" w:eastAsia="新宋体" w:hAnsi="新宋体" w:hint="eastAsia"/>
          <w:sz w:val="24"/>
          <w:szCs w:val="24"/>
        </w:rPr>
        <w:t>支出增长的原因主要是</w:t>
      </w:r>
      <w:r w:rsidR="0059277F" w:rsidRPr="00304336">
        <w:rPr>
          <w:rFonts w:ascii="新宋体" w:eastAsia="新宋体" w:hAnsi="新宋体" w:hint="eastAsia"/>
          <w:sz w:val="24"/>
          <w:szCs w:val="24"/>
        </w:rPr>
        <w:t>人员工资增长</w:t>
      </w:r>
      <w:r w:rsidR="009F59A2">
        <w:rPr>
          <w:rFonts w:ascii="新宋体" w:eastAsia="新宋体" w:hAnsi="新宋体" w:hint="eastAsia"/>
          <w:sz w:val="24"/>
          <w:szCs w:val="24"/>
        </w:rPr>
        <w:t>；</w:t>
      </w:r>
      <w:r w:rsidR="0042346B" w:rsidRPr="00304336">
        <w:rPr>
          <w:rFonts w:ascii="新宋体" w:eastAsia="新宋体" w:hAnsi="新宋体" w:hint="eastAsia"/>
          <w:sz w:val="24"/>
          <w:szCs w:val="24"/>
        </w:rPr>
        <w:t>项目支出</w:t>
      </w:r>
      <w:r w:rsidR="00052405">
        <w:rPr>
          <w:rFonts w:ascii="新宋体" w:eastAsia="新宋体" w:hAnsi="新宋体" w:hint="eastAsia"/>
          <w:sz w:val="24"/>
          <w:szCs w:val="24"/>
        </w:rPr>
        <w:t>111.82</w:t>
      </w:r>
      <w:r w:rsidR="0042346B" w:rsidRPr="00304336">
        <w:rPr>
          <w:rFonts w:ascii="新宋体" w:eastAsia="新宋体" w:hAnsi="新宋体" w:hint="eastAsia"/>
          <w:sz w:val="24"/>
          <w:szCs w:val="24"/>
        </w:rPr>
        <w:t>万元，</w:t>
      </w:r>
      <w:r w:rsidR="00682280" w:rsidRPr="00304336">
        <w:rPr>
          <w:rFonts w:ascii="新宋体" w:eastAsia="新宋体" w:hAnsi="新宋体" w:hint="eastAsia"/>
          <w:sz w:val="24"/>
          <w:szCs w:val="24"/>
        </w:rPr>
        <w:t>比</w:t>
      </w:r>
      <w:r w:rsidR="00682280">
        <w:rPr>
          <w:rFonts w:ascii="新宋体" w:eastAsia="新宋体" w:hAnsi="新宋体" w:hint="eastAsia"/>
          <w:sz w:val="24"/>
          <w:szCs w:val="24"/>
        </w:rPr>
        <w:t>上</w:t>
      </w:r>
      <w:r w:rsidR="00682280" w:rsidRPr="00304336">
        <w:rPr>
          <w:rFonts w:ascii="新宋体" w:eastAsia="新宋体" w:hAnsi="新宋体" w:hint="eastAsia"/>
          <w:sz w:val="24"/>
          <w:szCs w:val="24"/>
        </w:rPr>
        <w:t>年增加</w:t>
      </w:r>
      <w:r w:rsidR="00682280">
        <w:rPr>
          <w:rFonts w:ascii="新宋体" w:eastAsia="新宋体" w:hAnsi="新宋体" w:hint="eastAsia"/>
          <w:sz w:val="24"/>
          <w:szCs w:val="24"/>
        </w:rPr>
        <w:t>6.71</w:t>
      </w:r>
      <w:r w:rsidR="00682280" w:rsidRPr="00304336">
        <w:rPr>
          <w:rFonts w:ascii="新宋体" w:eastAsia="新宋体" w:hAnsi="新宋体" w:hint="eastAsia"/>
          <w:sz w:val="24"/>
          <w:szCs w:val="24"/>
        </w:rPr>
        <w:t>万元，增长</w:t>
      </w:r>
      <w:r w:rsidR="00682280">
        <w:rPr>
          <w:rFonts w:ascii="新宋体" w:eastAsia="新宋体" w:hAnsi="新宋体" w:hint="eastAsia"/>
          <w:sz w:val="24"/>
          <w:szCs w:val="24"/>
        </w:rPr>
        <w:t>6</w:t>
      </w:r>
      <w:r w:rsidR="00682280" w:rsidRPr="00304336">
        <w:rPr>
          <w:rFonts w:ascii="新宋体" w:eastAsia="新宋体" w:hAnsi="新宋体" w:hint="eastAsia"/>
          <w:sz w:val="24"/>
          <w:szCs w:val="24"/>
        </w:rPr>
        <w:t>%</w:t>
      </w:r>
      <w:r w:rsidR="00682280">
        <w:rPr>
          <w:rFonts w:ascii="新宋体" w:eastAsia="新宋体" w:hAnsi="新宋体" w:hint="eastAsia"/>
          <w:sz w:val="24"/>
          <w:szCs w:val="24"/>
        </w:rPr>
        <w:t>。</w:t>
      </w:r>
      <w:r w:rsidR="00682280" w:rsidRPr="00304336">
        <w:rPr>
          <w:rFonts w:ascii="新宋体" w:eastAsia="新宋体" w:hAnsi="新宋体" w:hint="eastAsia"/>
          <w:sz w:val="24"/>
          <w:szCs w:val="24"/>
        </w:rPr>
        <w:t>增长</w:t>
      </w:r>
      <w:r w:rsidR="008447E8" w:rsidRPr="00304336">
        <w:rPr>
          <w:rFonts w:ascii="新宋体" w:eastAsia="新宋体" w:hAnsi="新宋体" w:hint="eastAsia"/>
          <w:sz w:val="24"/>
          <w:szCs w:val="24"/>
        </w:rPr>
        <w:t>的原因主要是项目经费支出</w:t>
      </w:r>
      <w:r>
        <w:rPr>
          <w:rFonts w:ascii="新宋体" w:eastAsia="新宋体" w:hAnsi="新宋体" w:hint="eastAsia"/>
          <w:sz w:val="24"/>
          <w:szCs w:val="24"/>
        </w:rPr>
        <w:t>数额增加</w:t>
      </w:r>
      <w:r w:rsidR="00DE114E" w:rsidRPr="00304336">
        <w:rPr>
          <w:rFonts w:ascii="新宋体" w:eastAsia="新宋体" w:hAnsi="新宋体" w:hint="eastAsia"/>
          <w:sz w:val="24"/>
          <w:szCs w:val="24"/>
        </w:rPr>
        <w:t>。</w:t>
      </w:r>
    </w:p>
    <w:p w:rsidR="007775E1" w:rsidRPr="00304336" w:rsidRDefault="007775E1" w:rsidP="00897E6A">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年末结转和结余118.86万元，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Pr>
          <w:rFonts w:ascii="新宋体" w:eastAsia="新宋体" w:hAnsi="新宋体" w:hint="eastAsia"/>
          <w:sz w:val="24"/>
          <w:szCs w:val="24"/>
        </w:rPr>
        <w:t>41.95</w:t>
      </w:r>
      <w:r w:rsidRPr="00304336">
        <w:rPr>
          <w:rFonts w:ascii="新宋体" w:eastAsia="新宋体" w:hAnsi="新宋体" w:hint="eastAsia"/>
          <w:sz w:val="24"/>
          <w:szCs w:val="24"/>
        </w:rPr>
        <w:t>万元，增长</w:t>
      </w:r>
      <w:r w:rsidR="00682280">
        <w:rPr>
          <w:rFonts w:ascii="新宋体" w:eastAsia="新宋体" w:hAnsi="新宋体" w:hint="eastAsia"/>
          <w:sz w:val="24"/>
          <w:szCs w:val="24"/>
        </w:rPr>
        <w:t>55</w:t>
      </w:r>
      <w:r w:rsidRPr="00304336">
        <w:rPr>
          <w:rFonts w:ascii="新宋体" w:eastAsia="新宋体" w:hAnsi="新宋体" w:hint="eastAsia"/>
          <w:sz w:val="24"/>
          <w:szCs w:val="24"/>
        </w:rPr>
        <w:t>%</w:t>
      </w:r>
      <w:r w:rsidR="00682280">
        <w:rPr>
          <w:rFonts w:ascii="新宋体" w:eastAsia="新宋体" w:hAnsi="新宋体" w:hint="eastAsia"/>
          <w:sz w:val="24"/>
          <w:szCs w:val="24"/>
        </w:rPr>
        <w:t>。</w:t>
      </w:r>
    </w:p>
    <w:p w:rsidR="001D1BBC" w:rsidRPr="00304336" w:rsidRDefault="004F1298" w:rsidP="00D4115E">
      <w:pPr>
        <w:spacing w:line="600" w:lineRule="atLeast"/>
        <w:ind w:firstLineChars="200" w:firstLine="482"/>
        <w:rPr>
          <w:rFonts w:ascii="新宋体" w:eastAsia="新宋体" w:hAnsi="新宋体"/>
          <w:b/>
          <w:sz w:val="24"/>
          <w:szCs w:val="24"/>
        </w:rPr>
      </w:pPr>
      <w:r w:rsidRPr="00304336">
        <w:rPr>
          <w:rFonts w:ascii="新宋体" w:eastAsia="新宋体" w:hAnsi="新宋体" w:hint="eastAsia"/>
          <w:b/>
          <w:sz w:val="24"/>
          <w:szCs w:val="24"/>
        </w:rPr>
        <w:t>（二）</w:t>
      </w:r>
      <w:r w:rsidR="00372552">
        <w:rPr>
          <w:rFonts w:ascii="新宋体" w:eastAsia="新宋体" w:hAnsi="新宋体" w:hint="eastAsia"/>
          <w:b/>
          <w:sz w:val="24"/>
          <w:szCs w:val="24"/>
        </w:rPr>
        <w:t>“三公”经费支出</w:t>
      </w:r>
      <w:r w:rsidR="008C5FF0" w:rsidRPr="00304336">
        <w:rPr>
          <w:rFonts w:ascii="新宋体" w:eastAsia="新宋体" w:hAnsi="新宋体" w:hint="eastAsia"/>
          <w:b/>
          <w:sz w:val="24"/>
          <w:szCs w:val="24"/>
        </w:rPr>
        <w:t>情况</w:t>
      </w:r>
    </w:p>
    <w:p w:rsidR="008C5FF0" w:rsidRPr="00304336" w:rsidRDefault="00C07EEE"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“三公”经费</w:t>
      </w:r>
      <w:r w:rsidR="008C5FF0" w:rsidRPr="00304336">
        <w:rPr>
          <w:rFonts w:ascii="新宋体" w:eastAsia="新宋体" w:hAnsi="新宋体" w:hint="eastAsia"/>
          <w:sz w:val="24"/>
          <w:szCs w:val="24"/>
        </w:rPr>
        <w:t>支出总额为</w:t>
      </w:r>
      <w:r>
        <w:rPr>
          <w:rFonts w:ascii="新宋体" w:eastAsia="新宋体" w:hAnsi="新宋体" w:hint="eastAsia"/>
          <w:sz w:val="24"/>
          <w:szCs w:val="24"/>
        </w:rPr>
        <w:t>10.17</w:t>
      </w:r>
      <w:r w:rsidR="008C5FF0" w:rsidRPr="00304336">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上年减少12.51</w:t>
      </w:r>
      <w:r w:rsidRPr="00304336">
        <w:rPr>
          <w:rFonts w:ascii="新宋体" w:eastAsia="新宋体" w:hAnsi="新宋体" w:hint="eastAsia"/>
          <w:sz w:val="24"/>
          <w:szCs w:val="24"/>
        </w:rPr>
        <w:t>万元，</w:t>
      </w:r>
      <w:r w:rsidR="008C5FF0"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8C5FF0" w:rsidRPr="00304336">
        <w:rPr>
          <w:rFonts w:ascii="新宋体" w:eastAsia="新宋体" w:hAnsi="新宋体" w:hint="eastAsia"/>
          <w:sz w:val="24"/>
          <w:szCs w:val="24"/>
        </w:rPr>
        <w:t>年减少</w:t>
      </w:r>
      <w:r w:rsidR="00372552">
        <w:rPr>
          <w:rFonts w:ascii="新宋体" w:eastAsia="新宋体" w:hAnsi="新宋体" w:hint="eastAsia"/>
          <w:sz w:val="24"/>
          <w:szCs w:val="24"/>
        </w:rPr>
        <w:t xml:space="preserve">  </w:t>
      </w:r>
      <w:r>
        <w:rPr>
          <w:rFonts w:ascii="新宋体" w:eastAsia="新宋体" w:hAnsi="新宋体" w:hint="eastAsia"/>
          <w:sz w:val="24"/>
          <w:szCs w:val="24"/>
        </w:rPr>
        <w:t>55</w:t>
      </w:r>
      <w:r w:rsidR="00372552">
        <w:rPr>
          <w:rFonts w:ascii="新宋体" w:eastAsia="新宋体" w:hAnsi="新宋体" w:hint="eastAsia"/>
          <w:sz w:val="24"/>
          <w:szCs w:val="24"/>
        </w:rPr>
        <w:t xml:space="preserve"> </w:t>
      </w:r>
      <w:r w:rsidR="008C5FF0" w:rsidRPr="00304336">
        <w:rPr>
          <w:rFonts w:ascii="新宋体" w:eastAsia="新宋体" w:hAnsi="新宋体" w:hint="eastAsia"/>
          <w:sz w:val="24"/>
          <w:szCs w:val="24"/>
        </w:rPr>
        <w:t>%</w:t>
      </w:r>
      <w:r w:rsidR="004F1298" w:rsidRPr="00304336">
        <w:rPr>
          <w:rFonts w:ascii="新宋体" w:eastAsia="新宋体" w:hAnsi="新宋体" w:hint="eastAsia"/>
          <w:sz w:val="24"/>
          <w:szCs w:val="24"/>
        </w:rPr>
        <w:t>.具体情况如下：</w:t>
      </w:r>
    </w:p>
    <w:p w:rsidR="004F1298" w:rsidRPr="00304336" w:rsidRDefault="004F1298"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lastRenderedPageBreak/>
        <w:t>1、因公出国（境）费用</w:t>
      </w:r>
    </w:p>
    <w:p w:rsidR="004C2856"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4F1298" w:rsidRPr="00304336">
        <w:rPr>
          <w:rFonts w:ascii="新宋体" w:eastAsia="新宋体" w:hAnsi="新宋体" w:hint="eastAsia"/>
          <w:sz w:val="24"/>
          <w:szCs w:val="24"/>
        </w:rPr>
        <w:t>年因公出国（境）费用0万元，</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年因公出国（境）费用0</w:t>
      </w:r>
      <w:r w:rsidR="00E82CDB">
        <w:rPr>
          <w:rFonts w:ascii="新宋体" w:eastAsia="新宋体" w:hAnsi="新宋体" w:hint="eastAsia"/>
          <w:sz w:val="24"/>
          <w:szCs w:val="24"/>
        </w:rPr>
        <w:t>万元。</w:t>
      </w:r>
    </w:p>
    <w:p w:rsidR="009613A7" w:rsidRPr="00304336" w:rsidRDefault="009613A7" w:rsidP="00D4115E">
      <w:pPr>
        <w:spacing w:line="600" w:lineRule="atLeast"/>
        <w:ind w:firstLineChars="250" w:firstLine="600"/>
        <w:rPr>
          <w:rFonts w:ascii="新宋体" w:eastAsia="新宋体" w:hAnsi="新宋体"/>
          <w:sz w:val="24"/>
          <w:szCs w:val="24"/>
        </w:rPr>
      </w:pPr>
      <w:r w:rsidRPr="00304336">
        <w:rPr>
          <w:rFonts w:ascii="新宋体" w:eastAsia="新宋体" w:hAnsi="新宋体" w:hint="eastAsia"/>
          <w:sz w:val="24"/>
          <w:szCs w:val="24"/>
        </w:rPr>
        <w:t>2、公务接待费</w:t>
      </w:r>
    </w:p>
    <w:p w:rsidR="00046114" w:rsidRPr="00304336" w:rsidRDefault="00230DFD" w:rsidP="00D4115E">
      <w:pPr>
        <w:spacing w:line="600" w:lineRule="atLeast"/>
        <w:rPr>
          <w:rFonts w:ascii="新宋体" w:eastAsia="新宋体" w:hAnsi="新宋体"/>
          <w:sz w:val="24"/>
          <w:szCs w:val="24"/>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00372552">
        <w:rPr>
          <w:rFonts w:ascii="新宋体" w:eastAsia="新宋体" w:hAnsi="新宋体" w:hint="eastAsia"/>
          <w:sz w:val="24"/>
          <w:szCs w:val="24"/>
        </w:rPr>
        <w:t>2016年</w:t>
      </w:r>
      <w:r w:rsidR="009613A7" w:rsidRPr="00304336">
        <w:rPr>
          <w:rFonts w:ascii="新宋体" w:eastAsia="新宋体" w:hAnsi="新宋体" w:hint="eastAsia"/>
          <w:sz w:val="24"/>
          <w:szCs w:val="24"/>
        </w:rPr>
        <w:t>公务接待费</w:t>
      </w:r>
      <w:r w:rsidR="00FA26FD">
        <w:rPr>
          <w:rFonts w:ascii="新宋体" w:eastAsia="新宋体" w:hAnsi="新宋体" w:hint="eastAsia"/>
          <w:sz w:val="24"/>
          <w:szCs w:val="24"/>
        </w:rPr>
        <w:t>支出</w:t>
      </w:r>
      <w:r w:rsidR="001575E4">
        <w:rPr>
          <w:rFonts w:ascii="新宋体" w:eastAsia="新宋体" w:hAnsi="新宋体" w:hint="eastAsia"/>
          <w:sz w:val="24"/>
          <w:szCs w:val="24"/>
        </w:rPr>
        <w:t>3.47</w:t>
      </w:r>
      <w:r w:rsidR="009613A7" w:rsidRPr="00304336">
        <w:rPr>
          <w:rFonts w:ascii="新宋体" w:eastAsia="新宋体" w:hAnsi="新宋体" w:hint="eastAsia"/>
          <w:sz w:val="24"/>
          <w:szCs w:val="24"/>
        </w:rPr>
        <w:t>万元，比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1575E4">
        <w:rPr>
          <w:rFonts w:ascii="新宋体" w:eastAsia="新宋体" w:hAnsi="新宋体" w:hint="eastAsia"/>
          <w:sz w:val="24"/>
          <w:szCs w:val="24"/>
        </w:rPr>
        <w:t>0.8</w:t>
      </w:r>
      <w:r w:rsidR="009613A7" w:rsidRPr="00304336">
        <w:rPr>
          <w:rFonts w:ascii="新宋体" w:eastAsia="新宋体" w:hAnsi="新宋体" w:hint="eastAsia"/>
          <w:sz w:val="24"/>
          <w:szCs w:val="24"/>
        </w:rPr>
        <w:t>万元，减少</w:t>
      </w:r>
      <w:r w:rsidR="001575E4">
        <w:rPr>
          <w:rFonts w:ascii="新宋体" w:eastAsia="新宋体" w:hAnsi="新宋体" w:hint="eastAsia"/>
          <w:sz w:val="24"/>
          <w:szCs w:val="24"/>
        </w:rPr>
        <w:t>19</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公务接待费减少的原因主要是压缩接待费用。</w:t>
      </w:r>
    </w:p>
    <w:p w:rsidR="009613A7" w:rsidRPr="00304336" w:rsidRDefault="009613A7" w:rsidP="00D4115E">
      <w:pPr>
        <w:spacing w:line="600" w:lineRule="atLeast"/>
        <w:ind w:firstLineChars="200" w:firstLine="480"/>
        <w:rPr>
          <w:rFonts w:ascii="新宋体" w:eastAsia="新宋体" w:hAnsi="新宋体"/>
          <w:sz w:val="24"/>
          <w:szCs w:val="24"/>
        </w:rPr>
      </w:pPr>
      <w:r w:rsidRPr="00304336">
        <w:rPr>
          <w:rFonts w:ascii="新宋体" w:eastAsia="新宋体" w:hAnsi="新宋体" w:hint="eastAsia"/>
          <w:sz w:val="24"/>
          <w:szCs w:val="24"/>
        </w:rPr>
        <w:t>3、公务用车费</w:t>
      </w:r>
    </w:p>
    <w:p w:rsidR="009613A7" w:rsidRPr="00304336" w:rsidRDefault="00372552" w:rsidP="00D4115E">
      <w:pPr>
        <w:spacing w:line="600" w:lineRule="atLeast"/>
        <w:ind w:firstLineChars="200" w:firstLine="480"/>
        <w:rPr>
          <w:rFonts w:ascii="新宋体" w:eastAsia="新宋体" w:hAnsi="新宋体"/>
          <w:sz w:val="24"/>
          <w:szCs w:val="24"/>
        </w:rPr>
      </w:pPr>
      <w:r>
        <w:rPr>
          <w:rFonts w:ascii="新宋体" w:eastAsia="新宋体" w:hAnsi="新宋体" w:hint="eastAsia"/>
          <w:sz w:val="24"/>
          <w:szCs w:val="24"/>
        </w:rPr>
        <w:t>2016</w:t>
      </w:r>
      <w:r w:rsidR="009613A7" w:rsidRPr="00304336">
        <w:rPr>
          <w:rFonts w:ascii="新宋体" w:eastAsia="新宋体" w:hAnsi="新宋体" w:hint="eastAsia"/>
          <w:sz w:val="24"/>
          <w:szCs w:val="24"/>
        </w:rPr>
        <w:t>年公务用车费</w:t>
      </w:r>
      <w:r>
        <w:rPr>
          <w:rFonts w:ascii="新宋体" w:eastAsia="新宋体" w:hAnsi="新宋体" w:hint="eastAsia"/>
          <w:sz w:val="24"/>
          <w:szCs w:val="24"/>
        </w:rPr>
        <w:t>支出</w:t>
      </w:r>
      <w:r w:rsidR="00C07EEE">
        <w:rPr>
          <w:rFonts w:ascii="新宋体" w:eastAsia="新宋体" w:hAnsi="新宋体" w:hint="eastAsia"/>
          <w:sz w:val="24"/>
          <w:szCs w:val="24"/>
        </w:rPr>
        <w:t>6.7</w:t>
      </w:r>
      <w:r w:rsidR="009613A7" w:rsidRPr="00304336">
        <w:rPr>
          <w:rFonts w:ascii="新宋体" w:eastAsia="新宋体" w:hAnsi="新宋体" w:hint="eastAsia"/>
          <w:sz w:val="24"/>
          <w:szCs w:val="24"/>
        </w:rPr>
        <w:t>万元。</w:t>
      </w:r>
      <w:r w:rsidR="00610F41" w:rsidRPr="00304336">
        <w:rPr>
          <w:rFonts w:ascii="新宋体" w:eastAsia="新宋体" w:hAnsi="新宋体" w:hint="eastAsia"/>
          <w:sz w:val="24"/>
          <w:szCs w:val="24"/>
        </w:rPr>
        <w:t>其中：（1）公务用车运行维护费</w:t>
      </w:r>
      <w:r w:rsidR="00C07EEE">
        <w:rPr>
          <w:rFonts w:ascii="新宋体" w:eastAsia="新宋体" w:hAnsi="新宋体" w:hint="eastAsia"/>
          <w:sz w:val="24"/>
          <w:szCs w:val="24"/>
        </w:rPr>
        <w:t>6.7</w:t>
      </w:r>
      <w:r w:rsidR="00610F41" w:rsidRPr="00304336">
        <w:rPr>
          <w:rFonts w:ascii="新宋体" w:eastAsia="新宋体" w:hAnsi="新宋体" w:hint="eastAsia"/>
          <w:sz w:val="24"/>
          <w:szCs w:val="24"/>
        </w:rPr>
        <w:t>万元，</w:t>
      </w:r>
      <w:r w:rsidR="009613A7" w:rsidRPr="00304336">
        <w:rPr>
          <w:rFonts w:ascii="新宋体" w:eastAsia="新宋体" w:hAnsi="新宋体" w:hint="eastAsia"/>
          <w:sz w:val="24"/>
          <w:szCs w:val="24"/>
        </w:rPr>
        <w:t>比</w:t>
      </w:r>
      <w:r w:rsidR="00A04A2A">
        <w:rPr>
          <w:rFonts w:ascii="新宋体" w:eastAsia="新宋体" w:hAnsi="新宋体" w:hint="eastAsia"/>
          <w:sz w:val="24"/>
          <w:szCs w:val="24"/>
        </w:rPr>
        <w:t>上</w:t>
      </w:r>
      <w:r w:rsidR="009613A7" w:rsidRPr="00304336">
        <w:rPr>
          <w:rFonts w:ascii="新宋体" w:eastAsia="新宋体" w:hAnsi="新宋体" w:hint="eastAsia"/>
          <w:sz w:val="24"/>
          <w:szCs w:val="24"/>
        </w:rPr>
        <w:t>年减少</w:t>
      </w:r>
      <w:r w:rsidR="00C07EEE">
        <w:rPr>
          <w:rFonts w:ascii="新宋体" w:eastAsia="新宋体" w:hAnsi="新宋体" w:hint="eastAsia"/>
          <w:sz w:val="24"/>
          <w:szCs w:val="24"/>
        </w:rPr>
        <w:t>11.71</w:t>
      </w:r>
      <w:r w:rsidR="009613A7" w:rsidRPr="00304336">
        <w:rPr>
          <w:rFonts w:ascii="新宋体" w:eastAsia="新宋体" w:hAnsi="新宋体" w:hint="eastAsia"/>
          <w:sz w:val="24"/>
          <w:szCs w:val="24"/>
        </w:rPr>
        <w:t>万元，减少</w:t>
      </w:r>
      <w:r w:rsidR="00C07EEE">
        <w:rPr>
          <w:rFonts w:ascii="新宋体" w:eastAsia="新宋体" w:hAnsi="新宋体" w:hint="eastAsia"/>
          <w:sz w:val="24"/>
          <w:szCs w:val="24"/>
        </w:rPr>
        <w:t>64</w:t>
      </w:r>
      <w:r w:rsidR="009613A7" w:rsidRPr="00304336">
        <w:rPr>
          <w:rFonts w:ascii="新宋体" w:eastAsia="新宋体" w:hAnsi="新宋体" w:hint="eastAsia"/>
          <w:sz w:val="24"/>
          <w:szCs w:val="24"/>
        </w:rPr>
        <w:t>%。</w:t>
      </w:r>
      <w:r w:rsidR="00610F41" w:rsidRPr="00304336">
        <w:rPr>
          <w:rFonts w:ascii="新宋体" w:eastAsia="新宋体" w:hAnsi="新宋体" w:hint="eastAsia"/>
          <w:sz w:val="24"/>
          <w:szCs w:val="24"/>
        </w:rPr>
        <w:t>公务用车运行维护费减少的原因主要是进行车改，</w:t>
      </w:r>
      <w:r w:rsidR="00C07EEE">
        <w:rPr>
          <w:rFonts w:ascii="新宋体" w:eastAsia="新宋体" w:hAnsi="新宋体" w:hint="eastAsia"/>
          <w:sz w:val="24"/>
          <w:szCs w:val="24"/>
        </w:rPr>
        <w:t>车辆减少，压缩</w:t>
      </w:r>
      <w:r w:rsidR="00C07EEE" w:rsidRPr="00304336">
        <w:rPr>
          <w:rFonts w:ascii="新宋体" w:eastAsia="新宋体" w:hAnsi="新宋体" w:hint="eastAsia"/>
          <w:sz w:val="24"/>
          <w:szCs w:val="24"/>
        </w:rPr>
        <w:t>运行维护费</w:t>
      </w:r>
      <w:r w:rsidR="00C07EEE">
        <w:rPr>
          <w:rFonts w:ascii="新宋体" w:eastAsia="新宋体" w:hAnsi="新宋体" w:hint="eastAsia"/>
          <w:sz w:val="24"/>
          <w:szCs w:val="24"/>
        </w:rPr>
        <w:t>支出</w:t>
      </w:r>
      <w:r w:rsidR="00610F41" w:rsidRPr="00304336">
        <w:rPr>
          <w:rFonts w:ascii="新宋体" w:eastAsia="新宋体" w:hAnsi="新宋体" w:hint="eastAsia"/>
          <w:sz w:val="24"/>
          <w:szCs w:val="24"/>
        </w:rPr>
        <w:t>。（2）公务用车购置0万元，</w:t>
      </w:r>
      <w:r w:rsidR="00A04A2A">
        <w:rPr>
          <w:rFonts w:ascii="新宋体" w:eastAsia="新宋体" w:hAnsi="新宋体" w:hint="eastAsia"/>
          <w:sz w:val="24"/>
          <w:szCs w:val="24"/>
        </w:rPr>
        <w:t>上</w:t>
      </w:r>
      <w:r w:rsidR="00610F41" w:rsidRPr="00304336">
        <w:rPr>
          <w:rFonts w:ascii="新宋体" w:eastAsia="新宋体" w:hAnsi="新宋体" w:hint="eastAsia"/>
          <w:sz w:val="24"/>
          <w:szCs w:val="24"/>
        </w:rPr>
        <w:t>年公务用车购置0万元，无变化。</w:t>
      </w:r>
    </w:p>
    <w:p w:rsidR="00610F41" w:rsidRPr="00304336" w:rsidRDefault="001575E4" w:rsidP="00D4115E">
      <w:pPr>
        <w:spacing w:line="600" w:lineRule="atLeast"/>
        <w:ind w:firstLineChars="196" w:firstLine="472"/>
        <w:rPr>
          <w:rFonts w:ascii="新宋体" w:eastAsia="新宋体" w:hAnsi="新宋体"/>
          <w:b/>
          <w:sz w:val="24"/>
          <w:szCs w:val="24"/>
        </w:rPr>
      </w:pPr>
      <w:r>
        <w:rPr>
          <w:rFonts w:ascii="新宋体" w:eastAsia="新宋体" w:hAnsi="新宋体" w:hint="eastAsia"/>
          <w:b/>
          <w:sz w:val="24"/>
          <w:szCs w:val="24"/>
        </w:rPr>
        <w:t>（三）机关运行经费支出</w:t>
      </w:r>
      <w:r w:rsidR="00610F41" w:rsidRPr="00304336">
        <w:rPr>
          <w:rFonts w:ascii="新宋体" w:eastAsia="新宋体" w:hAnsi="新宋体" w:hint="eastAsia"/>
          <w:b/>
          <w:sz w:val="24"/>
          <w:szCs w:val="24"/>
        </w:rPr>
        <w:t>情况</w:t>
      </w:r>
    </w:p>
    <w:p w:rsidR="00F934B3" w:rsidRPr="00304336" w:rsidRDefault="00C07EEE" w:rsidP="00442708">
      <w:pPr>
        <w:spacing w:line="600" w:lineRule="atLeast"/>
        <w:ind w:leftChars="228" w:left="479"/>
        <w:rPr>
          <w:rFonts w:ascii="新宋体" w:eastAsia="新宋体" w:hAnsi="新宋体"/>
          <w:b/>
          <w:sz w:val="24"/>
          <w:szCs w:val="24"/>
        </w:rPr>
      </w:pPr>
      <w:r>
        <w:rPr>
          <w:rFonts w:ascii="新宋体" w:eastAsia="新宋体" w:hAnsi="新宋体" w:hint="eastAsia"/>
          <w:sz w:val="24"/>
          <w:szCs w:val="24"/>
        </w:rPr>
        <w:t>2016</w:t>
      </w:r>
      <w:r w:rsidR="001575E4">
        <w:rPr>
          <w:rFonts w:ascii="新宋体" w:eastAsia="新宋体" w:hAnsi="新宋体" w:hint="eastAsia"/>
          <w:sz w:val="24"/>
          <w:szCs w:val="24"/>
        </w:rPr>
        <w:t>年机关运行经费支出</w:t>
      </w:r>
      <w:r w:rsidR="001B4E5B">
        <w:rPr>
          <w:rFonts w:ascii="新宋体" w:eastAsia="新宋体" w:hAnsi="新宋体" w:hint="eastAsia"/>
          <w:sz w:val="24"/>
          <w:szCs w:val="24"/>
        </w:rPr>
        <w:t>111.82</w:t>
      </w:r>
      <w:r w:rsidR="00CD3397">
        <w:rPr>
          <w:rFonts w:ascii="新宋体" w:eastAsia="新宋体" w:hAnsi="新宋体" w:hint="eastAsia"/>
          <w:sz w:val="24"/>
          <w:szCs w:val="24"/>
        </w:rPr>
        <w:t>万元，</w:t>
      </w:r>
      <w:r w:rsidR="00CD3397" w:rsidRPr="00304336">
        <w:rPr>
          <w:rFonts w:ascii="新宋体" w:eastAsia="新宋体" w:hAnsi="新宋体" w:hint="eastAsia"/>
          <w:sz w:val="24"/>
          <w:szCs w:val="24"/>
        </w:rPr>
        <w:t>比</w:t>
      </w:r>
      <w:r w:rsidR="00CD3397">
        <w:rPr>
          <w:rFonts w:ascii="新宋体" w:eastAsia="新宋体" w:hAnsi="新宋体" w:hint="eastAsia"/>
          <w:sz w:val="24"/>
          <w:szCs w:val="24"/>
        </w:rPr>
        <w:t>上</w:t>
      </w:r>
      <w:r w:rsidR="00CD3397" w:rsidRPr="00304336">
        <w:rPr>
          <w:rFonts w:ascii="新宋体" w:eastAsia="新宋体" w:hAnsi="新宋体" w:hint="eastAsia"/>
          <w:sz w:val="24"/>
          <w:szCs w:val="24"/>
        </w:rPr>
        <w:t>年增加</w:t>
      </w:r>
      <w:r w:rsidR="00CD3397">
        <w:rPr>
          <w:rFonts w:ascii="新宋体" w:eastAsia="新宋体" w:hAnsi="新宋体" w:hint="eastAsia"/>
          <w:sz w:val="24"/>
          <w:szCs w:val="24"/>
        </w:rPr>
        <w:t>6.71</w:t>
      </w:r>
      <w:r w:rsidR="00CD3397" w:rsidRPr="00304336">
        <w:rPr>
          <w:rFonts w:ascii="新宋体" w:eastAsia="新宋体" w:hAnsi="新宋体" w:hint="eastAsia"/>
          <w:sz w:val="24"/>
          <w:szCs w:val="24"/>
        </w:rPr>
        <w:t>万元，增长</w:t>
      </w:r>
      <w:r w:rsidR="00CD3397">
        <w:rPr>
          <w:rFonts w:ascii="新宋体" w:eastAsia="新宋体" w:hAnsi="新宋体" w:hint="eastAsia"/>
          <w:sz w:val="24"/>
          <w:szCs w:val="24"/>
        </w:rPr>
        <w:t>6</w:t>
      </w:r>
      <w:r w:rsidR="00CD3397" w:rsidRPr="00304336">
        <w:rPr>
          <w:rFonts w:ascii="新宋体" w:eastAsia="新宋体" w:hAnsi="新宋体" w:hint="eastAsia"/>
          <w:sz w:val="24"/>
          <w:szCs w:val="24"/>
        </w:rPr>
        <w:t>%</w:t>
      </w:r>
      <w:r w:rsidR="00CD3397">
        <w:rPr>
          <w:rFonts w:ascii="新宋体" w:eastAsia="新宋体" w:hAnsi="新宋体" w:hint="eastAsia"/>
          <w:sz w:val="24"/>
          <w:szCs w:val="24"/>
        </w:rPr>
        <w:t>。</w:t>
      </w:r>
      <w:r w:rsidR="00F934B3" w:rsidRPr="00304336">
        <w:rPr>
          <w:rFonts w:ascii="新宋体" w:eastAsia="新宋体" w:hAnsi="新宋体" w:hint="eastAsia"/>
          <w:b/>
          <w:sz w:val="24"/>
          <w:szCs w:val="24"/>
        </w:rPr>
        <w:t>（四）</w:t>
      </w:r>
      <w:r w:rsidR="00CD3397">
        <w:rPr>
          <w:rFonts w:ascii="新宋体" w:eastAsia="新宋体" w:hAnsi="新宋体" w:hint="eastAsia"/>
          <w:b/>
          <w:sz w:val="24"/>
          <w:szCs w:val="24"/>
        </w:rPr>
        <w:t>国有资产占用</w:t>
      </w:r>
      <w:r w:rsidR="00F934B3" w:rsidRPr="00304336">
        <w:rPr>
          <w:rFonts w:ascii="新宋体" w:eastAsia="新宋体" w:hAnsi="新宋体" w:hint="eastAsia"/>
          <w:b/>
          <w:sz w:val="24"/>
          <w:szCs w:val="24"/>
        </w:rPr>
        <w:t>情况</w:t>
      </w:r>
    </w:p>
    <w:p w:rsidR="00A04A2A" w:rsidRDefault="00FA26FD" w:rsidP="00D4115E">
      <w:pPr>
        <w:spacing w:line="600" w:lineRule="atLeast"/>
        <w:ind w:firstLineChars="200" w:firstLine="480"/>
        <w:rPr>
          <w:rFonts w:ascii="新宋体" w:eastAsia="新宋体" w:hAnsi="新宋体" w:hint="eastAsia"/>
          <w:sz w:val="24"/>
          <w:szCs w:val="24"/>
        </w:rPr>
      </w:pPr>
      <w:r>
        <w:rPr>
          <w:rFonts w:ascii="新宋体" w:eastAsia="新宋体" w:hAnsi="新宋体" w:hint="eastAsia"/>
          <w:sz w:val="24"/>
          <w:szCs w:val="24"/>
        </w:rPr>
        <w:t>2016年固定资产</w:t>
      </w:r>
      <w:r w:rsidR="00B76F58">
        <w:rPr>
          <w:rFonts w:ascii="新宋体" w:eastAsia="新宋体" w:hAnsi="新宋体" w:hint="eastAsia"/>
          <w:sz w:val="24"/>
          <w:szCs w:val="24"/>
        </w:rPr>
        <w:t>439.6</w:t>
      </w:r>
      <w:r>
        <w:rPr>
          <w:rFonts w:ascii="新宋体" w:eastAsia="新宋体" w:hAnsi="新宋体" w:hint="eastAsia"/>
          <w:sz w:val="24"/>
          <w:szCs w:val="24"/>
        </w:rPr>
        <w:t>万元，</w:t>
      </w:r>
      <w:r w:rsidRPr="00304336">
        <w:rPr>
          <w:rFonts w:ascii="新宋体" w:eastAsia="新宋体" w:hAnsi="新宋体" w:hint="eastAsia"/>
          <w:sz w:val="24"/>
          <w:szCs w:val="24"/>
        </w:rPr>
        <w:t>比</w:t>
      </w:r>
      <w:r>
        <w:rPr>
          <w:rFonts w:ascii="新宋体" w:eastAsia="新宋体" w:hAnsi="新宋体" w:hint="eastAsia"/>
          <w:sz w:val="24"/>
          <w:szCs w:val="24"/>
        </w:rPr>
        <w:t>上</w:t>
      </w:r>
      <w:r w:rsidRPr="00304336">
        <w:rPr>
          <w:rFonts w:ascii="新宋体" w:eastAsia="新宋体" w:hAnsi="新宋体" w:hint="eastAsia"/>
          <w:sz w:val="24"/>
          <w:szCs w:val="24"/>
        </w:rPr>
        <w:t>年增加</w:t>
      </w:r>
      <w:r w:rsidR="00B76F58">
        <w:rPr>
          <w:rFonts w:ascii="新宋体" w:eastAsia="新宋体" w:hAnsi="新宋体" w:hint="eastAsia"/>
          <w:sz w:val="24"/>
          <w:szCs w:val="24"/>
        </w:rPr>
        <w:t>1.92</w:t>
      </w:r>
      <w:r w:rsidRPr="00304336">
        <w:rPr>
          <w:rFonts w:ascii="新宋体" w:eastAsia="新宋体" w:hAnsi="新宋体" w:hint="eastAsia"/>
          <w:sz w:val="24"/>
          <w:szCs w:val="24"/>
        </w:rPr>
        <w:t>万元，增长</w:t>
      </w:r>
      <w:r w:rsidR="00B76F58">
        <w:rPr>
          <w:rFonts w:ascii="新宋体" w:eastAsia="新宋体" w:hAnsi="新宋体" w:hint="eastAsia"/>
          <w:sz w:val="24"/>
          <w:szCs w:val="24"/>
        </w:rPr>
        <w:t>0.4</w:t>
      </w:r>
      <w:r w:rsidRPr="00304336">
        <w:rPr>
          <w:rFonts w:ascii="新宋体" w:eastAsia="新宋体" w:hAnsi="新宋体" w:hint="eastAsia"/>
          <w:sz w:val="24"/>
          <w:szCs w:val="24"/>
        </w:rPr>
        <w:t>%</w:t>
      </w:r>
      <w:r w:rsidR="00B76F58">
        <w:rPr>
          <w:rFonts w:ascii="新宋体" w:eastAsia="新宋体" w:hAnsi="新宋体" w:hint="eastAsia"/>
          <w:sz w:val="24"/>
          <w:szCs w:val="24"/>
        </w:rPr>
        <w:t>。固定资产主要包含：一、办公用房1572平方米，价值237.77万元；二、公务车辆6台，价值146.15</w:t>
      </w:r>
      <w:r w:rsidR="00C566F1">
        <w:rPr>
          <w:rFonts w:ascii="新宋体" w:eastAsia="新宋体" w:hAnsi="新宋体" w:hint="eastAsia"/>
          <w:sz w:val="24"/>
          <w:szCs w:val="24"/>
        </w:rPr>
        <w:t>万元；三、其他固定资产53.76万元。</w:t>
      </w:r>
    </w:p>
    <w:p w:rsidR="00C566F1" w:rsidRPr="00304336" w:rsidRDefault="00C566F1" w:rsidP="00D4115E">
      <w:pPr>
        <w:spacing w:line="600" w:lineRule="atLeast"/>
        <w:ind w:firstLineChars="200" w:firstLine="480"/>
        <w:rPr>
          <w:rFonts w:ascii="新宋体" w:eastAsia="新宋体" w:hAnsi="新宋体"/>
          <w:sz w:val="24"/>
          <w:szCs w:val="24"/>
        </w:rPr>
      </w:pPr>
    </w:p>
    <w:p w:rsidR="00F934B3" w:rsidRPr="009F59A2" w:rsidRDefault="009F59A2" w:rsidP="00D4115E">
      <w:pPr>
        <w:pStyle w:val="a3"/>
        <w:spacing w:line="600" w:lineRule="atLeast"/>
        <w:ind w:leftChars="400" w:left="840" w:firstLineChars="645" w:firstLine="2072"/>
        <w:rPr>
          <w:rFonts w:ascii="新宋体" w:eastAsia="新宋体" w:hAnsi="新宋体"/>
          <w:b/>
          <w:sz w:val="32"/>
          <w:szCs w:val="32"/>
        </w:rPr>
      </w:pPr>
      <w:r w:rsidRPr="009F59A2">
        <w:rPr>
          <w:rFonts w:ascii="新宋体" w:eastAsia="新宋体" w:hAnsi="新宋体" w:hint="eastAsia"/>
          <w:b/>
          <w:sz w:val="32"/>
          <w:szCs w:val="32"/>
        </w:rPr>
        <w:t>三、</w:t>
      </w:r>
      <w:r w:rsidR="00F934B3" w:rsidRPr="009F59A2">
        <w:rPr>
          <w:rFonts w:ascii="新宋体" w:eastAsia="新宋体" w:hAnsi="新宋体" w:hint="eastAsia"/>
          <w:b/>
          <w:sz w:val="32"/>
          <w:szCs w:val="32"/>
        </w:rPr>
        <w:t>名词解释</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一、</w:t>
      </w:r>
      <w:r w:rsidRPr="00D4115E">
        <w:rPr>
          <w:rFonts w:ascii="新宋体" w:eastAsia="新宋体" w:hAnsi="新宋体"/>
          <w:color w:val="000000"/>
        </w:rPr>
        <w:t>基本支出：指行政事业单位用于为保障其机构正常运转、完成日常工作任务而发生的人员支出和公用支出。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color w:val="000000"/>
        </w:rPr>
        <w:t>二、项目支出：指在基本支出之外为完成特定的行政工作任务或事业发展目标所发生的支出。</w:t>
      </w:r>
    </w:p>
    <w:p w:rsidR="00D4115E" w:rsidRPr="00D4115E" w:rsidRDefault="00D4115E" w:rsidP="00D4115E">
      <w:pPr>
        <w:pStyle w:val="a5"/>
        <w:shd w:val="clear" w:color="auto" w:fill="FFFFFF"/>
        <w:spacing w:line="600" w:lineRule="atLeast"/>
        <w:ind w:firstLine="480"/>
        <w:rPr>
          <w:rFonts w:ascii="新宋体" w:eastAsia="新宋体" w:hAnsi="新宋体"/>
          <w:color w:val="000000"/>
        </w:rPr>
      </w:pPr>
      <w:r w:rsidRPr="00D4115E">
        <w:rPr>
          <w:rFonts w:ascii="新宋体" w:eastAsia="新宋体" w:hAnsi="新宋体" w:hint="eastAsia"/>
          <w:color w:val="000000"/>
        </w:rPr>
        <w:lastRenderedPageBreak/>
        <w:t>三</w:t>
      </w:r>
      <w:r w:rsidRPr="00D4115E">
        <w:rPr>
          <w:rFonts w:ascii="新宋体" w:eastAsia="新宋体" w:hAnsi="新宋体"/>
          <w:color w:val="00000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D4115E" w:rsidRDefault="00D4115E" w:rsidP="00D4115E">
      <w:pPr>
        <w:pStyle w:val="a5"/>
        <w:shd w:val="clear" w:color="auto" w:fill="FFFFFF"/>
        <w:spacing w:line="600" w:lineRule="atLeast"/>
        <w:ind w:firstLine="360"/>
        <w:rPr>
          <w:rFonts w:ascii="新宋体" w:eastAsia="新宋体" w:hAnsi="新宋体"/>
          <w:color w:val="000000"/>
        </w:rPr>
      </w:pPr>
      <w:r w:rsidRPr="00D4115E">
        <w:rPr>
          <w:rFonts w:ascii="新宋体" w:eastAsia="新宋体" w:hAnsi="新宋体" w:hint="eastAsia"/>
          <w:color w:val="000000"/>
        </w:rPr>
        <w:t>四</w:t>
      </w:r>
      <w:r w:rsidRPr="00D4115E">
        <w:rPr>
          <w:rFonts w:ascii="新宋体" w:eastAsia="新宋体" w:hAnsi="新宋体"/>
          <w:color w:val="000000"/>
        </w:rPr>
        <w:t>、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D4115E" w:rsidRDefault="00F934B3" w:rsidP="00D4115E">
      <w:pPr>
        <w:spacing w:line="600" w:lineRule="atLeast"/>
        <w:rPr>
          <w:rFonts w:ascii="新宋体" w:eastAsia="新宋体" w:hAnsi="新宋体"/>
          <w:sz w:val="24"/>
          <w:szCs w:val="24"/>
        </w:rPr>
      </w:pPr>
    </w:p>
    <w:p w:rsidR="00236FEE" w:rsidRPr="00D4115E" w:rsidRDefault="00236FEE" w:rsidP="00D4115E">
      <w:pPr>
        <w:spacing w:line="600" w:lineRule="atLeast"/>
        <w:rPr>
          <w:rFonts w:ascii="新宋体" w:eastAsia="新宋体" w:hAnsi="新宋体"/>
          <w:sz w:val="24"/>
          <w:szCs w:val="24"/>
        </w:rPr>
      </w:pPr>
    </w:p>
    <w:p w:rsidR="00304336" w:rsidRPr="00D4115E" w:rsidRDefault="00304336" w:rsidP="00D4115E">
      <w:pPr>
        <w:spacing w:line="600" w:lineRule="atLeast"/>
        <w:ind w:firstLineChars="200" w:firstLine="480"/>
        <w:rPr>
          <w:rFonts w:ascii="新宋体" w:eastAsia="新宋体" w:hAnsi="新宋体"/>
          <w:sz w:val="24"/>
          <w:szCs w:val="24"/>
        </w:rPr>
      </w:pPr>
      <w:r w:rsidRPr="00D4115E">
        <w:rPr>
          <w:rFonts w:ascii="新宋体" w:eastAsia="新宋体" w:hAnsi="新宋体" w:hint="eastAsia"/>
          <w:sz w:val="24"/>
          <w:szCs w:val="24"/>
        </w:rPr>
        <w:t>附：</w:t>
      </w:r>
      <w:r w:rsidR="00C07EEE">
        <w:rPr>
          <w:rFonts w:ascii="新宋体" w:eastAsia="新宋体" w:hAnsi="新宋体" w:hint="eastAsia"/>
          <w:sz w:val="24"/>
          <w:szCs w:val="24"/>
        </w:rPr>
        <w:t>2016年栾川县政协决算</w:t>
      </w:r>
      <w:r w:rsidRPr="00D4115E">
        <w:rPr>
          <w:rFonts w:ascii="新宋体" w:eastAsia="新宋体" w:hAnsi="新宋体" w:hint="eastAsia"/>
          <w:sz w:val="24"/>
          <w:szCs w:val="24"/>
        </w:rPr>
        <w:t>公开报表</w:t>
      </w:r>
    </w:p>
    <w:sectPr w:rsidR="00304336" w:rsidRPr="00D4115E" w:rsidSect="009F5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304336"/>
    <w:rsid w:val="00372552"/>
    <w:rsid w:val="003F5289"/>
    <w:rsid w:val="0042346B"/>
    <w:rsid w:val="00442708"/>
    <w:rsid w:val="004C2856"/>
    <w:rsid w:val="004F1298"/>
    <w:rsid w:val="005221DE"/>
    <w:rsid w:val="0054754A"/>
    <w:rsid w:val="0059277F"/>
    <w:rsid w:val="00610F41"/>
    <w:rsid w:val="00682280"/>
    <w:rsid w:val="006F0CD4"/>
    <w:rsid w:val="007775E1"/>
    <w:rsid w:val="0078198D"/>
    <w:rsid w:val="007A027A"/>
    <w:rsid w:val="007D188B"/>
    <w:rsid w:val="008447E8"/>
    <w:rsid w:val="00897E6A"/>
    <w:rsid w:val="008C5FF0"/>
    <w:rsid w:val="00913768"/>
    <w:rsid w:val="009613A7"/>
    <w:rsid w:val="009E782E"/>
    <w:rsid w:val="009F59A2"/>
    <w:rsid w:val="00A04A2A"/>
    <w:rsid w:val="00A42C4C"/>
    <w:rsid w:val="00A542CA"/>
    <w:rsid w:val="00AB53EA"/>
    <w:rsid w:val="00B76F58"/>
    <w:rsid w:val="00BA5FDD"/>
    <w:rsid w:val="00C07EEE"/>
    <w:rsid w:val="00C1350A"/>
    <w:rsid w:val="00C20E14"/>
    <w:rsid w:val="00C33EF8"/>
    <w:rsid w:val="00C566F1"/>
    <w:rsid w:val="00C644F0"/>
    <w:rsid w:val="00CD3397"/>
    <w:rsid w:val="00D4115E"/>
    <w:rsid w:val="00DE114E"/>
    <w:rsid w:val="00E119FE"/>
    <w:rsid w:val="00E82CDB"/>
    <w:rsid w:val="00F16308"/>
    <w:rsid w:val="00F54E10"/>
    <w:rsid w:val="00F6753B"/>
    <w:rsid w:val="00F934B3"/>
    <w:rsid w:val="00FA2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4</Pages>
  <Words>299</Words>
  <Characters>1706</Characters>
  <Application>Microsoft Office Word</Application>
  <DocSecurity>0</DocSecurity>
  <Lines>14</Lines>
  <Paragraphs>4</Paragraphs>
  <ScaleCrop>false</ScaleCrop>
  <Company>WwW.YlmF.CoM</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20</cp:revision>
  <cp:lastPrinted>2017-04-07T00:14:00Z</cp:lastPrinted>
  <dcterms:created xsi:type="dcterms:W3CDTF">2017-04-05T00:29:00Z</dcterms:created>
  <dcterms:modified xsi:type="dcterms:W3CDTF">2017-10-22T09:18:00Z</dcterms:modified>
</cp:coreProperties>
</file>