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C" w:rsidRDefault="006716E6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栾川县档案局</w:t>
      </w:r>
    </w:p>
    <w:p w:rsidR="00361EFC" w:rsidRDefault="006716E6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2017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年预算公开说明</w:t>
      </w:r>
    </w:p>
    <w:p w:rsidR="00361EFC" w:rsidRDefault="00361E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61EFC" w:rsidRDefault="006716E6">
      <w:pPr>
        <w:spacing w:line="560" w:lineRule="exact"/>
        <w:ind w:firstLineChars="200" w:firstLine="688"/>
        <w:rPr>
          <w:rFonts w:ascii="黑体" w:eastAsia="黑体" w:hAnsi="黑体" w:cs="黑体"/>
          <w:spacing w:val="12"/>
          <w:sz w:val="32"/>
          <w:szCs w:val="32"/>
        </w:rPr>
      </w:pPr>
      <w:r>
        <w:rPr>
          <w:rFonts w:ascii="黑体" w:eastAsia="黑体" w:hAnsi="黑体" w:cs="黑体" w:hint="eastAsia"/>
          <w:spacing w:val="12"/>
          <w:sz w:val="32"/>
          <w:szCs w:val="32"/>
        </w:rPr>
        <w:t>一、部门概况</w:t>
      </w:r>
    </w:p>
    <w:p w:rsidR="00361EFC" w:rsidRDefault="006716E6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（一</w:t>
      </w: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主要职</w:t>
      </w: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责</w:t>
      </w:r>
    </w:p>
    <w:p w:rsidR="00361EFC" w:rsidRDefault="006716E6">
      <w:pPr>
        <w:spacing w:line="560" w:lineRule="exact"/>
        <w:rPr>
          <w:rFonts w:ascii="仿宋_GB2312" w:eastAsia="仿宋_GB2312" w:hAnsi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D3D3D"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  <w:shd w:val="clear" w:color="auto" w:fill="FFFFFF"/>
        </w:rPr>
        <w:t>栾川县档案局主要职责：为县委、县政府提供档案管理服务。档案统计、档案汇编、相关档案信息提供</w:t>
      </w:r>
    </w:p>
    <w:p w:rsidR="00361EFC" w:rsidRDefault="006716E6">
      <w:pPr>
        <w:numPr>
          <w:ilvl w:val="0"/>
          <w:numId w:val="1"/>
        </w:num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机构设置</w:t>
      </w:r>
    </w:p>
    <w:p w:rsidR="00361EFC" w:rsidRDefault="006716E6">
      <w:pPr>
        <w:pStyle w:val="1"/>
        <w:ind w:firstLineChars="0" w:firstLine="0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</w:t>
      </w:r>
      <w:r>
        <w:rPr>
          <w:rFonts w:eastAsia="仿宋" w:hint="eastAsia"/>
          <w:sz w:val="32"/>
        </w:rPr>
        <w:t>栾川县档案局（馆）</w:t>
      </w:r>
      <w:proofErr w:type="gramStart"/>
      <w:r>
        <w:rPr>
          <w:rFonts w:eastAsia="仿宋" w:hint="eastAsia"/>
          <w:sz w:val="32"/>
        </w:rPr>
        <w:t>局馆合一</w:t>
      </w:r>
      <w:proofErr w:type="gramEnd"/>
      <w:r>
        <w:rPr>
          <w:rFonts w:eastAsia="仿宋" w:hint="eastAsia"/>
          <w:sz w:val="32"/>
        </w:rPr>
        <w:t>，一个机构，两个牌子。属于参照公务员管理事业单位，局机关事业编制</w:t>
      </w:r>
      <w:r>
        <w:rPr>
          <w:rFonts w:eastAsia="仿宋" w:hint="eastAsia"/>
          <w:sz w:val="32"/>
        </w:rPr>
        <w:t>5</w:t>
      </w:r>
      <w:r>
        <w:rPr>
          <w:rFonts w:eastAsia="仿宋" w:hint="eastAsia"/>
          <w:sz w:val="32"/>
        </w:rPr>
        <w:t>个，档案馆事业编制</w:t>
      </w:r>
      <w:r>
        <w:rPr>
          <w:rFonts w:eastAsia="仿宋" w:hint="eastAsia"/>
          <w:sz w:val="32"/>
        </w:rPr>
        <w:t>6</w:t>
      </w:r>
      <w:r>
        <w:rPr>
          <w:rFonts w:eastAsia="仿宋" w:hint="eastAsia"/>
          <w:sz w:val="32"/>
        </w:rPr>
        <w:t>个，共</w:t>
      </w:r>
      <w:r>
        <w:rPr>
          <w:rFonts w:eastAsia="仿宋" w:hint="eastAsia"/>
          <w:sz w:val="32"/>
        </w:rPr>
        <w:t>11</w:t>
      </w:r>
      <w:r>
        <w:rPr>
          <w:rFonts w:eastAsia="仿宋" w:hint="eastAsia"/>
          <w:sz w:val="32"/>
        </w:rPr>
        <w:t>个编制。下设办公室、业务科、档案馆三个科室。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没设二级机构。</w:t>
      </w:r>
    </w:p>
    <w:p w:rsidR="00361EFC" w:rsidRDefault="006716E6">
      <w:pPr>
        <w:spacing w:line="560" w:lineRule="exact"/>
        <w:ind w:firstLineChars="200" w:firstLine="688"/>
        <w:rPr>
          <w:rFonts w:ascii="黑体" w:eastAsia="黑体" w:hAnsi="黑体" w:cs="黑体"/>
          <w:spacing w:val="12"/>
          <w:sz w:val="32"/>
          <w:szCs w:val="32"/>
        </w:rPr>
      </w:pPr>
      <w:r>
        <w:rPr>
          <w:rFonts w:ascii="黑体" w:eastAsia="黑体" w:hAnsi="黑体" w:cs="黑体" w:hint="eastAsia"/>
          <w:spacing w:val="12"/>
          <w:sz w:val="32"/>
          <w:szCs w:val="32"/>
        </w:rPr>
        <w:t>二、预算情况说明</w:t>
      </w:r>
    </w:p>
    <w:p w:rsidR="00361EFC" w:rsidRDefault="006716E6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（一）一般公共财政预算收支情况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一般公共财政预算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拨款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174.57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基本支出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174.57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万元，一般项目支出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0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万元。</w:t>
      </w:r>
    </w:p>
    <w:p w:rsidR="00361EFC" w:rsidRDefault="006716E6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（二）“三公”经费预算支出情况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“三公”经费财政拨款预算支出总额为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上年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万元，有所下降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。</w:t>
      </w:r>
    </w:p>
    <w:p w:rsidR="00361EFC" w:rsidRDefault="006716E6">
      <w:pPr>
        <w:spacing w:line="560" w:lineRule="exact"/>
        <w:ind w:firstLineChars="200" w:firstLine="688"/>
        <w:rPr>
          <w:rFonts w:ascii="楷体_GB2312" w:eastAsia="楷体_GB2312" w:hAnsi="楷体_GB2312" w:cs="楷体_GB2312"/>
          <w:b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pacing w:val="12"/>
          <w:sz w:val="32"/>
          <w:szCs w:val="32"/>
        </w:rPr>
        <w:t>具体情况如下：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．因公出国（境）费用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年预算安排因公出国（境）费用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</w:t>
      </w:r>
      <w:proofErr w:type="gramStart"/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上年因</w:t>
      </w:r>
      <w:proofErr w:type="gramEnd"/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公出国（境）费用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万元。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．公务接待费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lastRenderedPageBreak/>
        <w:t>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年预算安排公务接待费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万元，比上年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万元有所下降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。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．公务用车费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年预算安排公务用车费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万元。</w:t>
      </w:r>
    </w:p>
    <w:p w:rsidR="00361EFC" w:rsidRDefault="006716E6">
      <w:pPr>
        <w:spacing w:line="560" w:lineRule="exact"/>
        <w:ind w:firstLineChars="200" w:firstLine="688"/>
        <w:rPr>
          <w:rFonts w:ascii="楷体_GB2312" w:eastAsia="楷体_GB2312" w:hAnsi="楷体_GB2312" w:cs="楷体_GB2312"/>
          <w:spacing w:val="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12"/>
          <w:sz w:val="32"/>
          <w:szCs w:val="32"/>
        </w:rPr>
        <w:t>（三）单位预算没有安排政府采购项目。</w:t>
      </w:r>
    </w:p>
    <w:p w:rsidR="00361EFC" w:rsidRDefault="00361EFC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 w:rsidR="00361EFC" w:rsidRDefault="00361EFC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bookmarkStart w:id="0" w:name="_GoBack"/>
      <w:bookmarkEnd w:id="0"/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栾川县档案局</w:t>
      </w:r>
    </w:p>
    <w:p w:rsidR="00361EFC" w:rsidRDefault="006716E6">
      <w:pPr>
        <w:spacing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                   2017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年3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日</w:t>
      </w:r>
    </w:p>
    <w:p w:rsidR="00361EFC" w:rsidRDefault="00361EFC"/>
    <w:sectPr w:rsidR="00361E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3A06"/>
    <w:multiLevelType w:val="singleLevel"/>
    <w:tmpl w:val="59093A0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26441"/>
    <w:rsid w:val="00361EFC"/>
    <w:rsid w:val="003D6FCC"/>
    <w:rsid w:val="006716E6"/>
    <w:rsid w:val="06526441"/>
    <w:rsid w:val="0BB829AD"/>
    <w:rsid w:val="39EF1DE6"/>
    <w:rsid w:val="4E995747"/>
    <w:rsid w:val="50B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2017-05-09T09:12:00Z</cp:lastPrinted>
  <dcterms:created xsi:type="dcterms:W3CDTF">2017-05-09T08:18:00Z</dcterms:created>
  <dcterms:modified xsi:type="dcterms:W3CDTF">2017-07-27T08:33:00Z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