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01" w:rsidRPr="00D64301" w:rsidRDefault="00D64301" w:rsidP="00D64301">
      <w:pPr>
        <w:widowControl/>
        <w:jc w:val="center"/>
        <w:rPr>
          <w:rFonts w:ascii="微软雅黑" w:eastAsia="微软雅黑" w:hAnsi="微软雅黑" w:cs="宋体"/>
          <w:color w:val="777777"/>
          <w:kern w:val="0"/>
          <w:szCs w:val="21"/>
        </w:rPr>
      </w:pPr>
      <w:r w:rsidRPr="00D64301">
        <w:rPr>
          <w:rFonts w:ascii="宋体" w:eastAsia="宋体" w:hAnsi="宋体" w:cs="宋体" w:hint="eastAsia"/>
          <w:color w:val="777777"/>
          <w:kern w:val="0"/>
          <w:sz w:val="30"/>
          <w:szCs w:val="30"/>
        </w:rPr>
        <w:t>栾川县交通运输局2017年预算公开说明</w:t>
      </w:r>
    </w:p>
    <w:p w:rsidR="00000000" w:rsidRDefault="00D64301" w:rsidP="00D64301">
      <w:pPr>
        <w:rPr>
          <w:rFonts w:ascii="宋体" w:eastAsia="宋体" w:hAnsi="宋体" w:cs="宋体" w:hint="eastAsia"/>
          <w:color w:val="777777"/>
          <w:kern w:val="0"/>
          <w:sz w:val="30"/>
          <w:szCs w:val="30"/>
        </w:rPr>
      </w:pPr>
      <w:r w:rsidRPr="00D64301">
        <w:rPr>
          <w:rFonts w:ascii="宋体" w:eastAsia="宋体" w:hAnsi="宋体" w:cs="宋体" w:hint="eastAsia"/>
          <w:color w:val="777777"/>
          <w:kern w:val="0"/>
          <w:sz w:val="30"/>
          <w:szCs w:val="30"/>
        </w:rPr>
        <w:t> </w:t>
      </w:r>
      <w:r w:rsidRPr="00D64301">
        <w:rPr>
          <w:rFonts w:ascii="宋体" w:eastAsia="宋体" w:hAnsi="宋体" w:cs="宋体" w:hint="eastAsia"/>
          <w:color w:val="777777"/>
          <w:kern w:val="0"/>
          <w:sz w:val="30"/>
          <w:szCs w:val="30"/>
        </w:rPr>
        <w:br/>
        <w:t>    一、部门概况</w:t>
      </w:r>
      <w:r w:rsidRPr="00D64301">
        <w:rPr>
          <w:rFonts w:ascii="宋体" w:eastAsia="宋体" w:hAnsi="宋体" w:cs="宋体" w:hint="eastAsia"/>
          <w:color w:val="777777"/>
          <w:kern w:val="0"/>
          <w:sz w:val="30"/>
          <w:szCs w:val="30"/>
        </w:rPr>
        <w:br/>
        <w:t>    （一）主要职能  </w:t>
      </w:r>
      <w:r w:rsidRPr="00D64301">
        <w:rPr>
          <w:rFonts w:ascii="宋体" w:eastAsia="宋体" w:hAnsi="宋体" w:cs="宋体" w:hint="eastAsia"/>
          <w:color w:val="777777"/>
          <w:kern w:val="0"/>
          <w:sz w:val="30"/>
          <w:szCs w:val="30"/>
        </w:rPr>
        <w:br/>
        <w:t>    栾川县交通运输局是主管全县交通运输行业的县政府工作部门，担负着全县公路工程建设、公路养护管理、交通运输行政执法、道路运输市场管理、水上交通运输管理和交通运输企业管理等职责。</w:t>
      </w:r>
      <w:r w:rsidRPr="00D64301">
        <w:rPr>
          <w:rFonts w:ascii="宋体" w:eastAsia="宋体" w:hAnsi="宋体" w:cs="宋体" w:hint="eastAsia"/>
          <w:color w:val="777777"/>
          <w:kern w:val="0"/>
          <w:sz w:val="30"/>
          <w:szCs w:val="30"/>
        </w:rPr>
        <w:br/>
        <w:t>    （二）机构设置</w:t>
      </w:r>
      <w:r w:rsidRPr="00D64301">
        <w:rPr>
          <w:rFonts w:ascii="宋体" w:eastAsia="宋体" w:hAnsi="宋体" w:cs="宋体" w:hint="eastAsia"/>
          <w:color w:val="777777"/>
          <w:kern w:val="0"/>
          <w:sz w:val="30"/>
          <w:szCs w:val="30"/>
        </w:rPr>
        <w:br/>
        <w:t>    栾川县交通运输局下设3个股室，即：党政办、财务审计股、综合业务股。核定编制9人，实有人数9人，退休人员9人。</w:t>
      </w:r>
      <w:r w:rsidRPr="00D64301">
        <w:rPr>
          <w:rFonts w:ascii="宋体" w:eastAsia="宋体" w:hAnsi="宋体" w:cs="宋体" w:hint="eastAsia"/>
          <w:color w:val="777777"/>
          <w:kern w:val="0"/>
          <w:sz w:val="30"/>
          <w:szCs w:val="30"/>
        </w:rPr>
        <w:br/>
        <w:t>    二、预算情况说明</w:t>
      </w:r>
      <w:r w:rsidRPr="00D64301">
        <w:rPr>
          <w:rFonts w:ascii="宋体" w:eastAsia="宋体" w:hAnsi="宋体" w:cs="宋体" w:hint="eastAsia"/>
          <w:color w:val="777777"/>
          <w:kern w:val="0"/>
          <w:sz w:val="30"/>
          <w:szCs w:val="30"/>
        </w:rPr>
        <w:br/>
        <w:t>    （一）一般公共财政预算收支情况</w:t>
      </w:r>
      <w:r w:rsidRPr="00D64301">
        <w:rPr>
          <w:rFonts w:ascii="宋体" w:eastAsia="宋体" w:hAnsi="宋体" w:cs="宋体" w:hint="eastAsia"/>
          <w:color w:val="777777"/>
          <w:kern w:val="0"/>
          <w:sz w:val="30"/>
          <w:szCs w:val="30"/>
        </w:rPr>
        <w:br/>
        <w:t>    一般公共财政预算收入为413.2225万元，上年收入520.2347万元,比上年减少107.01万元,减少比例20.57%。相应安排一般公共财政预算支出413.2225万元，上年支出520.2347万元，比上年减少107.01万元，减少20.57%。</w:t>
      </w:r>
      <w:r w:rsidRPr="00D64301">
        <w:rPr>
          <w:rFonts w:ascii="宋体" w:eastAsia="宋体" w:hAnsi="宋体" w:cs="宋体" w:hint="eastAsia"/>
          <w:color w:val="777777"/>
          <w:kern w:val="0"/>
          <w:sz w:val="30"/>
          <w:szCs w:val="30"/>
        </w:rPr>
        <w:br/>
        <w:t>    支出分别为：基本支出243.2225万元。其中：工资福利支出177.513万元，比上年增加31.76%；商品和服务支出52.6648万元，比上年减少3.86 %；对个人和家庭补助支出13.0448万元，比上年增长21.55%。工资福利和对个人和家庭补助支出增长的原因主要是人员工资增长及新进领导一名；商品和服务支出</w:t>
      </w:r>
      <w:r w:rsidRPr="00D64301">
        <w:rPr>
          <w:rFonts w:ascii="宋体" w:eastAsia="宋体" w:hAnsi="宋体" w:cs="宋体" w:hint="eastAsia"/>
          <w:color w:val="777777"/>
          <w:kern w:val="0"/>
          <w:sz w:val="30"/>
          <w:szCs w:val="30"/>
        </w:rPr>
        <w:lastRenderedPageBreak/>
        <w:t>减少的原因主要是公务用车运行维护费和公务接待费减少。项目支出170万元，比上年减少46.87%。减少的原因主要鸾州大道保洁工作移交市政管理局负责，经费也随之移交.</w:t>
      </w:r>
      <w:r w:rsidRPr="00D64301">
        <w:rPr>
          <w:rFonts w:ascii="宋体" w:eastAsia="宋体" w:hAnsi="宋体" w:cs="宋体" w:hint="eastAsia"/>
          <w:color w:val="777777"/>
          <w:kern w:val="0"/>
          <w:sz w:val="30"/>
          <w:szCs w:val="30"/>
        </w:rPr>
        <w:br/>
        <w:t>    （二）“三公”经费预算支出情况</w:t>
      </w:r>
      <w:r w:rsidRPr="00D64301">
        <w:rPr>
          <w:rFonts w:ascii="宋体" w:eastAsia="宋体" w:hAnsi="宋体" w:cs="宋体" w:hint="eastAsia"/>
          <w:color w:val="777777"/>
          <w:kern w:val="0"/>
          <w:sz w:val="30"/>
          <w:szCs w:val="30"/>
        </w:rPr>
        <w:br/>
        <w:t>    “三公”经费财政拨款预算支出总额为2.00万元，比上年减少66.66%.</w:t>
      </w:r>
      <w:r w:rsidRPr="00D64301">
        <w:rPr>
          <w:rFonts w:ascii="宋体" w:eastAsia="宋体" w:hAnsi="宋体" w:cs="宋体" w:hint="eastAsia"/>
          <w:color w:val="777777"/>
          <w:kern w:val="0"/>
          <w:sz w:val="30"/>
          <w:szCs w:val="30"/>
        </w:rPr>
        <w:br/>
      </w:r>
      <w:r w:rsidRPr="00D64301">
        <w:rPr>
          <w:rFonts w:ascii="宋体" w:eastAsia="宋体" w:hAnsi="宋体" w:cs="宋体" w:hint="eastAsia"/>
          <w:b/>
          <w:bCs/>
          <w:color w:val="777777"/>
          <w:kern w:val="0"/>
          <w:sz w:val="30"/>
        </w:rPr>
        <w:t>    具体情况如下：</w:t>
      </w:r>
      <w:r w:rsidRPr="00D64301">
        <w:rPr>
          <w:rFonts w:ascii="宋体" w:eastAsia="宋体" w:hAnsi="宋体" w:cs="宋体" w:hint="eastAsia"/>
          <w:color w:val="777777"/>
          <w:kern w:val="0"/>
          <w:sz w:val="30"/>
          <w:szCs w:val="30"/>
        </w:rPr>
        <w:br/>
        <w:t>    1．因公出国（境）费用</w:t>
      </w:r>
      <w:r w:rsidRPr="00D64301">
        <w:rPr>
          <w:rFonts w:ascii="宋体" w:eastAsia="宋体" w:hAnsi="宋体" w:cs="宋体" w:hint="eastAsia"/>
          <w:color w:val="777777"/>
          <w:kern w:val="0"/>
          <w:sz w:val="30"/>
          <w:szCs w:val="30"/>
        </w:rPr>
        <w:br/>
        <w:t>    2017年预算安排因公出国（境）费用0万元，上年因公出国（境）费用0万元。</w:t>
      </w:r>
      <w:r w:rsidRPr="00D64301">
        <w:rPr>
          <w:rFonts w:ascii="宋体" w:eastAsia="宋体" w:hAnsi="宋体" w:cs="宋体" w:hint="eastAsia"/>
          <w:color w:val="777777"/>
          <w:kern w:val="0"/>
          <w:sz w:val="30"/>
          <w:szCs w:val="30"/>
        </w:rPr>
        <w:br/>
        <w:t>    2．公务接待费</w:t>
      </w:r>
      <w:r w:rsidRPr="00D64301">
        <w:rPr>
          <w:rFonts w:ascii="宋体" w:eastAsia="宋体" w:hAnsi="宋体" w:cs="宋体" w:hint="eastAsia"/>
          <w:color w:val="777777"/>
          <w:kern w:val="0"/>
          <w:sz w:val="30"/>
          <w:szCs w:val="30"/>
        </w:rPr>
        <w:br/>
        <w:t>    2017年预算安排公务接待费2.00万元，比上年减少1.00万元，减少33.33%。公务接待费减少的原因主要是压缩接待费用。</w:t>
      </w:r>
      <w:r w:rsidRPr="00D64301">
        <w:rPr>
          <w:rFonts w:ascii="宋体" w:eastAsia="宋体" w:hAnsi="宋体" w:cs="宋体" w:hint="eastAsia"/>
          <w:color w:val="777777"/>
          <w:kern w:val="0"/>
          <w:sz w:val="30"/>
          <w:szCs w:val="30"/>
        </w:rPr>
        <w:br/>
        <w:t>    3．公务用车费</w:t>
      </w:r>
      <w:r w:rsidRPr="00D64301">
        <w:rPr>
          <w:rFonts w:ascii="宋体" w:eastAsia="宋体" w:hAnsi="宋体" w:cs="宋体" w:hint="eastAsia"/>
          <w:color w:val="777777"/>
          <w:kern w:val="0"/>
          <w:sz w:val="30"/>
          <w:szCs w:val="30"/>
        </w:rPr>
        <w:br/>
        <w:t>    2017年预算安排公务用车费0万元。其中：（1）公务用车运行维护费0万元，比上年减少3.00万元，减少100%。公务用车运行维护费减少的原因主要是进行车改，未安排此项支出。（2）公务用车购置0万元，上年公务用车购置0万元，无变化。</w:t>
      </w:r>
      <w:r w:rsidRPr="00D64301">
        <w:rPr>
          <w:rFonts w:ascii="宋体" w:eastAsia="宋体" w:hAnsi="宋体" w:cs="宋体" w:hint="eastAsia"/>
          <w:color w:val="777777"/>
          <w:kern w:val="0"/>
          <w:sz w:val="30"/>
          <w:szCs w:val="30"/>
        </w:rPr>
        <w:br/>
        <w:t>    （三）机关运行经费预算情况</w:t>
      </w:r>
      <w:r w:rsidRPr="00D64301">
        <w:rPr>
          <w:rFonts w:ascii="宋体" w:eastAsia="宋体" w:hAnsi="宋体" w:cs="宋体" w:hint="eastAsia"/>
          <w:color w:val="777777"/>
          <w:kern w:val="0"/>
          <w:sz w:val="30"/>
          <w:szCs w:val="30"/>
        </w:rPr>
        <w:br/>
        <w:t>    2017年机关运行经费预算安排42.6648万元。主要支出是：办公费1.08万元；电话费0.4万元；印刷费1.00万元；电费</w:t>
      </w:r>
      <w:r w:rsidRPr="00D64301">
        <w:rPr>
          <w:rFonts w:ascii="宋体" w:eastAsia="宋体" w:hAnsi="宋体" w:cs="宋体" w:hint="eastAsia"/>
          <w:color w:val="777777"/>
          <w:kern w:val="0"/>
          <w:sz w:val="30"/>
          <w:szCs w:val="30"/>
        </w:rPr>
        <w:lastRenderedPageBreak/>
        <w:t>0.5万元；差旅费1.62万元；工会福利取暖费2.7648万元；公务接待费2.00万元；报刊征订费：0.30万元；工作经费33.00万元。</w:t>
      </w:r>
      <w:r w:rsidRPr="00D64301">
        <w:rPr>
          <w:rFonts w:ascii="宋体" w:eastAsia="宋体" w:hAnsi="宋体" w:cs="宋体" w:hint="eastAsia"/>
          <w:color w:val="777777"/>
          <w:kern w:val="0"/>
          <w:sz w:val="30"/>
          <w:szCs w:val="30"/>
        </w:rPr>
        <w:br/>
        <w:t>    （四）政府采购支出预算情况</w:t>
      </w:r>
      <w:r w:rsidRPr="00D64301">
        <w:rPr>
          <w:rFonts w:ascii="宋体" w:eastAsia="宋体" w:hAnsi="宋体" w:cs="宋体" w:hint="eastAsia"/>
          <w:color w:val="777777"/>
          <w:kern w:val="0"/>
          <w:sz w:val="30"/>
          <w:szCs w:val="30"/>
        </w:rPr>
        <w:br/>
        <w:t>    2017年未安排政府采购支出预算。</w:t>
      </w:r>
      <w:r w:rsidRPr="00D64301">
        <w:rPr>
          <w:rFonts w:ascii="宋体" w:eastAsia="宋体" w:hAnsi="宋体" w:cs="宋体" w:hint="eastAsia"/>
          <w:color w:val="777777"/>
          <w:kern w:val="0"/>
          <w:sz w:val="30"/>
          <w:szCs w:val="30"/>
        </w:rPr>
        <w:br/>
        <w:t>    三、名词解释</w:t>
      </w:r>
      <w:r w:rsidRPr="00D64301">
        <w:rPr>
          <w:rFonts w:ascii="宋体" w:eastAsia="宋体" w:hAnsi="宋体" w:cs="宋体" w:hint="eastAsia"/>
          <w:color w:val="777777"/>
          <w:kern w:val="0"/>
          <w:sz w:val="30"/>
          <w:szCs w:val="30"/>
        </w:rPr>
        <w:br/>
        <w:t>    1.基本支出：指行政事业单位用于为保障其机构正常运转、完成日常工作任务而发生的人员支出和公用支出。</w:t>
      </w:r>
      <w:r w:rsidRPr="00D64301">
        <w:rPr>
          <w:rFonts w:ascii="宋体" w:eastAsia="宋体" w:hAnsi="宋体" w:cs="宋体" w:hint="eastAsia"/>
          <w:color w:val="777777"/>
          <w:kern w:val="0"/>
          <w:sz w:val="30"/>
          <w:szCs w:val="30"/>
        </w:rPr>
        <w:br/>
        <w:t>    2.项目支出：指在基本支出之外为完成特定的行政工作任务或事业发展目标所发生的支出。</w:t>
      </w:r>
      <w:r w:rsidRPr="00D64301">
        <w:rPr>
          <w:rFonts w:ascii="宋体" w:eastAsia="宋体" w:hAnsi="宋体" w:cs="宋体" w:hint="eastAsia"/>
          <w:color w:val="777777"/>
          <w:kern w:val="0"/>
          <w:sz w:val="30"/>
          <w:szCs w:val="30"/>
        </w:rPr>
        <w:br/>
        <w:t>    3.“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r w:rsidRPr="00D64301">
        <w:rPr>
          <w:rFonts w:ascii="宋体" w:eastAsia="宋体" w:hAnsi="宋体" w:cs="宋体" w:hint="eastAsia"/>
          <w:color w:val="777777"/>
          <w:kern w:val="0"/>
          <w:sz w:val="30"/>
          <w:szCs w:val="30"/>
        </w:rPr>
        <w:br/>
        <w:t>    4.机关运行经费：包括办公费及印刷费、邮电费、差旅费、会议费、工会福利取暖费、日常维修费、专用材料及一般设备购置费、办公用房水电费、办公用房物业管理费、公务用车运行维护费以及其他正常工作费用。</w:t>
      </w:r>
    </w:p>
    <w:p w:rsidR="00D64301" w:rsidRDefault="00D64301" w:rsidP="00D64301">
      <w:pPr>
        <w:rPr>
          <w:rFonts w:hint="eastAsia"/>
        </w:rPr>
      </w:pPr>
      <w:r>
        <w:rPr>
          <w:rFonts w:ascii="宋体" w:eastAsia="宋体" w:hAnsi="宋体" w:cs="宋体" w:hint="eastAsia"/>
          <w:color w:val="777777"/>
          <w:kern w:val="0"/>
          <w:sz w:val="30"/>
          <w:szCs w:val="30"/>
        </w:rPr>
        <w:t xml:space="preserve">    四、我单位无政府性基金支出。</w:t>
      </w:r>
    </w:p>
    <w:sectPr w:rsidR="00D643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5B1" w:rsidRDefault="00F375B1" w:rsidP="00D64301">
      <w:r>
        <w:separator/>
      </w:r>
    </w:p>
  </w:endnote>
  <w:endnote w:type="continuationSeparator" w:id="1">
    <w:p w:rsidR="00F375B1" w:rsidRDefault="00F375B1" w:rsidP="00D643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01" w:rsidRDefault="00D643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01" w:rsidRDefault="00D6430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01" w:rsidRDefault="00D643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5B1" w:rsidRDefault="00F375B1" w:rsidP="00D64301">
      <w:r>
        <w:separator/>
      </w:r>
    </w:p>
  </w:footnote>
  <w:footnote w:type="continuationSeparator" w:id="1">
    <w:p w:rsidR="00F375B1" w:rsidRDefault="00F375B1" w:rsidP="00D64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01" w:rsidRDefault="00D643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01" w:rsidRDefault="00D64301" w:rsidP="00D6430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01" w:rsidRDefault="00D643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301"/>
    <w:rsid w:val="00D64301"/>
    <w:rsid w:val="00F37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301"/>
    <w:rPr>
      <w:sz w:val="18"/>
      <w:szCs w:val="18"/>
    </w:rPr>
  </w:style>
  <w:style w:type="paragraph" w:styleId="a4">
    <w:name w:val="footer"/>
    <w:basedOn w:val="a"/>
    <w:link w:val="Char0"/>
    <w:uiPriority w:val="99"/>
    <w:semiHidden/>
    <w:unhideWhenUsed/>
    <w:rsid w:val="00D643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301"/>
    <w:rPr>
      <w:sz w:val="18"/>
      <w:szCs w:val="18"/>
    </w:rPr>
  </w:style>
  <w:style w:type="character" w:styleId="a5">
    <w:name w:val="Strong"/>
    <w:basedOn w:val="a0"/>
    <w:uiPriority w:val="22"/>
    <w:qFormat/>
    <w:rsid w:val="00D64301"/>
    <w:rPr>
      <w:b/>
      <w:bCs/>
    </w:rPr>
  </w:style>
</w:styles>
</file>

<file path=word/webSettings.xml><?xml version="1.0" encoding="utf-8"?>
<w:webSettings xmlns:r="http://schemas.openxmlformats.org/officeDocument/2006/relationships" xmlns:w="http://schemas.openxmlformats.org/wordprocessingml/2006/main">
  <w:divs>
    <w:div w:id="8745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1335</Characters>
  <Application>Microsoft Office Word</Application>
  <DocSecurity>0</DocSecurity>
  <Lines>11</Lines>
  <Paragraphs>3</Paragraphs>
  <ScaleCrop>false</ScaleCrop>
  <Company>微软中国</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2017-07-24T09:43:00Z</dcterms:created>
  <dcterms:modified xsi:type="dcterms:W3CDTF">2017-07-24T09:51:00Z</dcterms:modified>
</cp:coreProperties>
</file>